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CB739E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  <w:r w:rsidRPr="005D6B20">
        <w:rPr>
          <w:sz w:val="44"/>
          <w:szCs w:val="44"/>
        </w:rPr>
        <w:t>«</w:t>
      </w:r>
      <w:r w:rsidR="00765CD0" w:rsidRPr="005D6B20">
        <w:rPr>
          <w:sz w:val="44"/>
          <w:szCs w:val="44"/>
        </w:rPr>
        <w:t>Использование ИКТ в логопедической работе</w:t>
      </w:r>
      <w:r w:rsidRPr="005D6B20">
        <w:rPr>
          <w:sz w:val="44"/>
          <w:szCs w:val="44"/>
        </w:rPr>
        <w:t>»</w:t>
      </w: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Default="005D6B20" w:rsidP="00DD4422">
      <w:pPr>
        <w:pStyle w:val="a6"/>
        <w:spacing w:after="240"/>
        <w:ind w:firstLine="0"/>
        <w:jc w:val="center"/>
        <w:rPr>
          <w:sz w:val="44"/>
          <w:szCs w:val="44"/>
        </w:rPr>
      </w:pPr>
    </w:p>
    <w:p w:rsidR="005D6B20" w:rsidRPr="005D6B20" w:rsidRDefault="005D6B20" w:rsidP="005D6B20">
      <w:pPr>
        <w:pStyle w:val="a6"/>
        <w:spacing w:after="240"/>
        <w:ind w:firstLine="0"/>
        <w:jc w:val="center"/>
        <w:rPr>
          <w:sz w:val="32"/>
          <w:szCs w:val="32"/>
        </w:rPr>
      </w:pPr>
      <w:r w:rsidRPr="005D6B20">
        <w:rPr>
          <w:sz w:val="32"/>
          <w:szCs w:val="32"/>
        </w:rPr>
        <w:t>Подготовила учитель-логопед Дроган И. В.</w:t>
      </w:r>
    </w:p>
    <w:p w:rsidR="002D7C47" w:rsidRPr="004C6D99" w:rsidRDefault="002D7C47" w:rsidP="00360E87">
      <w:pPr>
        <w:pStyle w:val="a6"/>
      </w:pPr>
      <w:r w:rsidRPr="004C6D99">
        <w:lastRenderedPageBreak/>
        <w:t>Использование информационно-</w:t>
      </w:r>
      <w:r w:rsidR="00047B1A" w:rsidRPr="004C6D99">
        <w:t>коммуникативных технологий</w:t>
      </w:r>
      <w:r w:rsidRPr="004C6D99">
        <w:rPr>
          <w:rStyle w:val="apple-converted-space"/>
        </w:rPr>
        <w:t> </w:t>
      </w:r>
      <w:r w:rsidR="00610D46">
        <w:t>в дошкольном учреждении -</w:t>
      </w:r>
      <w:r w:rsidRPr="004C6D99">
        <w:t xml:space="preserve"> это не влияние моды, а необходимость, диктуемая сегодняшним уровнем развития образования.</w:t>
      </w:r>
    </w:p>
    <w:p w:rsidR="00360E87" w:rsidRDefault="002D7C47" w:rsidP="00360E87">
      <w:pPr>
        <w:pStyle w:val="a6"/>
      </w:pPr>
      <w:r w:rsidRPr="004C6D99">
        <w:t>Информатизация</w:t>
      </w:r>
      <w:r w:rsidRPr="004C6D99">
        <w:rPr>
          <w:rStyle w:val="apple-converted-space"/>
        </w:rPr>
        <w:t> </w:t>
      </w:r>
      <w:r w:rsidR="00610D46">
        <w:t>откры</w:t>
      </w:r>
      <w:r w:rsidR="00047B1A" w:rsidRPr="004C6D99">
        <w:t xml:space="preserve">вает </w:t>
      </w:r>
      <w:r w:rsidRPr="004C6D99">
        <w:t>перед педагогами дополнительные возможности для широкого внедрения в педагогическую практику новых технологий, направленных на реализацию инновационных идей воспитательно-образовательного процесса.</w:t>
      </w:r>
    </w:p>
    <w:p w:rsidR="00047B1A" w:rsidRPr="00360E87" w:rsidRDefault="00EB7B6D" w:rsidP="00360E87">
      <w:pPr>
        <w:pStyle w:val="a6"/>
        <w:rPr>
          <w:rStyle w:val="apple-converted-space"/>
        </w:rPr>
      </w:pPr>
      <w:r w:rsidRPr="00610D46">
        <w:rPr>
          <w:rStyle w:val="apple-converted-space"/>
        </w:rPr>
        <w:t>Ушинский когда-то сказал, что знания будут тем прочнее и полнее, чем большим количеством чувств они воспринимаются.</w:t>
      </w:r>
      <w:r w:rsidRPr="00610D46">
        <w:rPr>
          <w:rStyle w:val="a3"/>
        </w:rPr>
        <w:t> </w:t>
      </w:r>
      <w:r w:rsidRPr="00610D46">
        <w:rPr>
          <w:rStyle w:val="a7"/>
        </w:rPr>
        <w:t>Как говорит</w:t>
      </w:r>
      <w:r w:rsidRPr="00610D46">
        <w:rPr>
          <w:rStyle w:val="apple-converted-space"/>
        </w:rPr>
        <w:t> </w:t>
      </w:r>
      <w:r w:rsidR="00610D46" w:rsidRPr="00610D46">
        <w:rPr>
          <w:rStyle w:val="apple-converted-space"/>
        </w:rPr>
        <w:t xml:space="preserve">пословица: «Тебе скажут - ты забудешь, тебе покажут - ты запомнишь, ты сделаешь - </w:t>
      </w:r>
      <w:r w:rsidRPr="00610D46">
        <w:rPr>
          <w:rStyle w:val="apple-converted-space"/>
        </w:rPr>
        <w:t>ты поймешь».</w:t>
      </w:r>
    </w:p>
    <w:p w:rsidR="00047B1A" w:rsidRPr="004C6D99" w:rsidRDefault="00047B1A" w:rsidP="00360E87">
      <w:pPr>
        <w:pStyle w:val="a6"/>
      </w:pPr>
      <w:r w:rsidRPr="004C6D99">
        <w:t>Для ребе</w:t>
      </w:r>
      <w:r w:rsidR="00610D46">
        <w:t xml:space="preserve">нка дошкольного возраста игра - </w:t>
      </w:r>
      <w:r w:rsidRPr="004C6D99">
        <w:t>это ведущая деятельность, в которой проявляется, формируется и развивается его личность. И здесь у компьютера имеются широкие возможности, потому что правильно подобранные развивающие компьютерные игры и задания являются для ребенка, прежде всего игровой деятельностью, а затем уже учебной.</w:t>
      </w:r>
    </w:p>
    <w:p w:rsidR="00D77B52" w:rsidRPr="004C6D99" w:rsidRDefault="00047B1A" w:rsidP="00360E87">
      <w:pPr>
        <w:pStyle w:val="a6"/>
      </w:pPr>
      <w:r w:rsidRPr="004C6D99">
        <w:t>Использование в коррекционной работе нетрадиционных</w:t>
      </w:r>
      <w:r w:rsidR="00610D46">
        <w:t xml:space="preserve"> игровых</w:t>
      </w:r>
      <w:r w:rsidRPr="004C6D99">
        <w:t xml:space="preserve"> ме</w:t>
      </w:r>
      <w:r w:rsidR="00610D46">
        <w:t>тодов и приемов</w:t>
      </w:r>
      <w:r w:rsidRPr="004C6D99">
        <w:t>,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Их применение на логопедических занятиях интересно, познавательно и увлекательно детям. Экран притягивает внимание, которого мы порой не можем добиться при фронтальной работе с детьми.</w:t>
      </w:r>
    </w:p>
    <w:p w:rsidR="00047B1A" w:rsidRPr="004C6D99" w:rsidRDefault="00D77B52" w:rsidP="00360E87">
      <w:pPr>
        <w:pStyle w:val="a6"/>
      </w:pPr>
      <w:r w:rsidRPr="004C6D99">
        <w:t xml:space="preserve">Принцип активности ребенка в процессе обучения был и остается одним из основных в </w:t>
      </w:r>
      <w:r w:rsidR="008562B1">
        <w:t xml:space="preserve">дидактике. </w:t>
      </w:r>
      <w:r w:rsidRPr="004C6D99">
        <w:t>Такого рода активность сама по себе возникает нечасто, она является следствием целенаправленных педагогических воздействий и организации педагогической среды, т.е. применяемой педагогической технологии.</w:t>
      </w:r>
    </w:p>
    <w:p w:rsidR="00047B1A" w:rsidRPr="004C6D99" w:rsidRDefault="00047B1A" w:rsidP="00360E87">
      <w:pPr>
        <w:pStyle w:val="a6"/>
      </w:pPr>
      <w:r w:rsidRPr="004C6D99">
        <w:t xml:space="preserve">В своей работе по коррекции речи у </w:t>
      </w:r>
      <w:proofErr w:type="gramStart"/>
      <w:r w:rsidRPr="004C6D99">
        <w:t>обучающихся</w:t>
      </w:r>
      <w:proofErr w:type="gramEnd"/>
      <w:r w:rsidRPr="004C6D99">
        <w:t xml:space="preserve"> </w:t>
      </w:r>
      <w:r w:rsidR="00EE2D52">
        <w:t xml:space="preserve">я </w:t>
      </w:r>
      <w:r w:rsidR="008562B1">
        <w:t>использую ИКТ с 2014</w:t>
      </w:r>
      <w:r w:rsidR="00D77B52" w:rsidRPr="004C6D99">
        <w:t xml:space="preserve"> </w:t>
      </w:r>
      <w:r w:rsidR="00EE2D52">
        <w:t>года. К</w:t>
      </w:r>
      <w:r w:rsidRPr="004C6D99">
        <w:t>абинет логопеда был оснащён компьютером с его составляющими, а логопедическая группа проектором, экраном настенным, но</w:t>
      </w:r>
      <w:r w:rsidR="00D77B52" w:rsidRPr="004C6D99">
        <w:t>у</w:t>
      </w:r>
      <w:r w:rsidRPr="004C6D99">
        <w:t>тбуком для проведения мультимедийных презентаций.</w:t>
      </w:r>
      <w:r w:rsidR="0016548D">
        <w:t xml:space="preserve"> </w:t>
      </w:r>
      <w:r w:rsidRPr="004C6D99">
        <w:t>Использование компьютера в логопедической работе способствовало активизации произвольного внимания, повышению мотивации к учению, расширению возможностей работы с наглядным материалом, повышению эффективности коррекционной работы,</w:t>
      </w:r>
    </w:p>
    <w:p w:rsidR="00EB7B6D" w:rsidRDefault="008562B1" w:rsidP="00360E87">
      <w:pPr>
        <w:pStyle w:val="a6"/>
      </w:pPr>
      <w:r>
        <w:tab/>
      </w:r>
      <w:r w:rsidR="00EB7B6D" w:rsidRPr="004C6D99">
        <w:t xml:space="preserve">Преодоление </w:t>
      </w:r>
      <w:r w:rsidR="00D77B52" w:rsidRPr="004C6D99">
        <w:t>речевых нарушений часто</w:t>
      </w:r>
      <w:r w:rsidR="00EB7B6D" w:rsidRPr="004C6D99">
        <w:t xml:space="preserve"> имеет длительную и сложную динамику. Поэтому, применение в </w:t>
      </w:r>
      <w:proofErr w:type="spellStart"/>
      <w:r w:rsidR="00EB7B6D" w:rsidRPr="004C6D99">
        <w:t>коррекционно</w:t>
      </w:r>
      <w:proofErr w:type="spellEnd"/>
      <w:r w:rsidR="00EB7B6D" w:rsidRPr="004C6D99">
        <w:t xml:space="preserve"> - образовательном процессе специализированных компьютерных технологий, учитывающих закономерности и особенности развития детей с </w:t>
      </w:r>
      <w:r w:rsidR="00D77B52" w:rsidRPr="004C6D99">
        <w:t>различными речевыми нарушениями</w:t>
      </w:r>
      <w:r w:rsidR="00EB7B6D" w:rsidRPr="004C6D99">
        <w:t>, позволяет повысить эффективность коррекционного обучения, ускорить процесс подготовки дошкольников к обучению грамоте, предупредить появление у них вторичных расстройств письменной речи.</w:t>
      </w:r>
    </w:p>
    <w:p w:rsidR="00EB7B6D" w:rsidRPr="004C6D99" w:rsidRDefault="008562B1" w:rsidP="00360E87">
      <w:pPr>
        <w:pStyle w:val="a6"/>
      </w:pPr>
      <w:r>
        <w:tab/>
        <w:t>В про</w:t>
      </w:r>
      <w:r w:rsidR="0016548D">
        <w:t>цессе освоения работы с ИКТ нами</w:t>
      </w:r>
      <w:r>
        <w:t xml:space="preserve"> был с</w:t>
      </w:r>
      <w:r w:rsidR="00EB7B6D" w:rsidRPr="004C6D99">
        <w:t>оздан банк элект</w:t>
      </w:r>
      <w:r w:rsidR="00036C5F">
        <w:t>ронных образовательных ресурсов</w:t>
      </w:r>
      <w:r w:rsidR="00360E87">
        <w:t>,</w:t>
      </w:r>
      <w:r w:rsidR="00036C5F">
        <w:t xml:space="preserve"> включающий</w:t>
      </w:r>
      <w:r w:rsidR="00EB7B6D" w:rsidRPr="004C6D99">
        <w:t xml:space="preserve"> компьютерные логопедические программы, компьютерны</w:t>
      </w:r>
      <w:r w:rsidR="007C24A8" w:rsidRPr="004C6D99">
        <w:t>е обучающие игры, мультимедийные</w:t>
      </w:r>
      <w:r w:rsidR="00EB7B6D" w:rsidRPr="004C6D99">
        <w:t xml:space="preserve"> презент</w:t>
      </w:r>
      <w:r w:rsidR="007C24A8" w:rsidRPr="004C6D99">
        <w:t>ации</w:t>
      </w:r>
      <w:r w:rsidR="00EB7B6D" w:rsidRPr="004C6D99">
        <w:t>, аудиоматериал по следующим направлениям работы:</w:t>
      </w:r>
    </w:p>
    <w:p w:rsidR="00EB7B6D" w:rsidRPr="004C6D99" w:rsidRDefault="00EB7B6D" w:rsidP="00360E87">
      <w:pPr>
        <w:pStyle w:val="a6"/>
      </w:pPr>
      <w:r w:rsidRPr="004C6D99">
        <w:t>• Формирование произношения.</w:t>
      </w:r>
    </w:p>
    <w:p w:rsidR="00EB7B6D" w:rsidRPr="004C6D99" w:rsidRDefault="00EB7B6D" w:rsidP="00360E87">
      <w:pPr>
        <w:pStyle w:val="a6"/>
      </w:pPr>
      <w:r w:rsidRPr="004C6D99">
        <w:t>• Развития фонематического восприятия, овладение элементами грамоты.</w:t>
      </w:r>
    </w:p>
    <w:p w:rsidR="00EB7B6D" w:rsidRPr="004C6D99" w:rsidRDefault="00EB7B6D" w:rsidP="00360E87">
      <w:pPr>
        <w:pStyle w:val="a6"/>
      </w:pPr>
      <w:r w:rsidRPr="004C6D99">
        <w:t>• Формирование лексико-грамматических средств языка.</w:t>
      </w:r>
    </w:p>
    <w:p w:rsidR="00EB7B6D" w:rsidRPr="004C6D99" w:rsidRDefault="00EB7B6D" w:rsidP="00360E87">
      <w:pPr>
        <w:pStyle w:val="a6"/>
      </w:pPr>
      <w:r w:rsidRPr="004C6D99">
        <w:t>• Развитие связной речи.</w:t>
      </w:r>
    </w:p>
    <w:p w:rsidR="00360E87" w:rsidRDefault="00EB7B6D" w:rsidP="00360E87">
      <w:pPr>
        <w:pStyle w:val="a6"/>
      </w:pPr>
      <w:r w:rsidRPr="004C6D99">
        <w:t>• Развитие артикуляционной моторики, речевого дыхания, здоровьесберегающие технологии</w:t>
      </w:r>
      <w:r w:rsidR="00360E87">
        <w:t>.</w:t>
      </w:r>
    </w:p>
    <w:p w:rsidR="00360E87" w:rsidRPr="00DD4422" w:rsidRDefault="00360E87" w:rsidP="00DD4422">
      <w:pPr>
        <w:pStyle w:val="a6"/>
        <w:rPr>
          <w:szCs w:val="17"/>
          <w:shd w:val="clear" w:color="auto" w:fill="EEE8AA"/>
        </w:rPr>
      </w:pPr>
      <w:r w:rsidRPr="00360E87">
        <w:t>Бы</w:t>
      </w:r>
      <w:r w:rsidR="00036C5F" w:rsidRPr="00360E87">
        <w:t>ли о</w:t>
      </w:r>
      <w:r w:rsidR="007C24A8" w:rsidRPr="00360E87">
        <w:t>тобраны, уст</w:t>
      </w:r>
      <w:r w:rsidR="00036C5F" w:rsidRPr="00360E87">
        <w:t>ановлены</w:t>
      </w:r>
      <w:r w:rsidR="007C24A8" w:rsidRPr="00360E87">
        <w:t xml:space="preserve"> коррекционно-развивающие логопедические программы</w:t>
      </w:r>
      <w:r w:rsidR="00E83C64" w:rsidRPr="00360E87">
        <w:t xml:space="preserve"> «Диагностика»,</w:t>
      </w:r>
      <w:r w:rsidR="007C24A8" w:rsidRPr="00360E87">
        <w:t xml:space="preserve"> «Коммуникация», «Коррекция звукопроизношения»</w:t>
      </w:r>
      <w:r w:rsidR="00E83C64" w:rsidRPr="00360E87">
        <w:t>, «Развитие фонематического слуха»</w:t>
      </w:r>
      <w:r w:rsidR="005D5CE0" w:rsidRPr="00360E87">
        <w:t>, «Звуковой калейдоскоп».</w:t>
      </w:r>
      <w:r w:rsidRPr="00360E87">
        <w:t xml:space="preserve"> </w:t>
      </w:r>
      <w:r w:rsidR="007C24A8" w:rsidRPr="00360E87">
        <w:t>Созданы или закачаны из интернета и используются презентации</w:t>
      </w:r>
      <w:r w:rsidR="005D5CE0" w:rsidRPr="00360E87">
        <w:t>, развивающие и обучающие игры</w:t>
      </w:r>
      <w:r w:rsidR="007C24A8" w:rsidRPr="00360E87">
        <w:t xml:space="preserve"> по различным напра</w:t>
      </w:r>
      <w:r w:rsidR="005D5CE0" w:rsidRPr="00360E87">
        <w:t>влениям логокоррекционной работы</w:t>
      </w:r>
      <w:r w:rsidR="007C24A8" w:rsidRPr="00360E87">
        <w:t>.</w:t>
      </w:r>
      <w:r w:rsidR="005D5CE0" w:rsidRPr="00360E87">
        <w:t xml:space="preserve"> Подобраны и систематизированы по папкам картинки для коррекции звукопроизношения, </w:t>
      </w:r>
      <w:r w:rsidR="00036C5F" w:rsidRPr="00360E87">
        <w:t>пополнения словаря и развития</w:t>
      </w:r>
      <w:r w:rsidR="005D5CE0" w:rsidRPr="00360E87">
        <w:t xml:space="preserve"> связной речи по различным лексическим темам, задания для профилактики дисграфии и дислексии в электронном виде, которые частично заменяют раздаточный материал.</w:t>
      </w:r>
      <w:r w:rsidR="00CB739E" w:rsidRPr="00360E87">
        <w:t xml:space="preserve"> </w:t>
      </w:r>
      <w:r w:rsidR="00510D00" w:rsidRPr="00360E87">
        <w:t>Я получила возможность использовать</w:t>
      </w:r>
      <w:r w:rsidR="00CB739E" w:rsidRPr="00360E87">
        <w:t xml:space="preserve"> в работе </w:t>
      </w:r>
      <w:proofErr w:type="spellStart"/>
      <w:r w:rsidR="00CB739E" w:rsidRPr="00360E87">
        <w:t>интернет-ресурсы</w:t>
      </w:r>
      <w:proofErr w:type="spellEnd"/>
      <w:r w:rsidR="00510D00" w:rsidRPr="00360E87">
        <w:t>,</w:t>
      </w:r>
      <w:r w:rsidR="00CB739E" w:rsidRPr="00360E87">
        <w:t xml:space="preserve"> зарегистрировала свой мини - сайт на</w:t>
      </w:r>
      <w:r w:rsidR="00DD4422" w:rsidRPr="00DD4422">
        <w:rPr>
          <w:bdr w:val="none" w:sz="0" w:space="0" w:color="auto" w:frame="1"/>
        </w:rPr>
        <w:t xml:space="preserve"> </w:t>
      </w:r>
      <w:r w:rsidR="005D6B20" w:rsidRPr="005D6B20">
        <w:rPr>
          <w:bdr w:val="none" w:sz="0" w:space="0" w:color="auto" w:frame="1"/>
        </w:rPr>
        <w:t>http://www.maam.ru/users/LhjufyBhbyf</w:t>
      </w:r>
      <w:bookmarkStart w:id="0" w:name="_GoBack"/>
      <w:bookmarkEnd w:id="0"/>
      <w:r w:rsidR="00DD4422">
        <w:t xml:space="preserve">, где </w:t>
      </w:r>
      <w:r w:rsidR="00CB739E" w:rsidRPr="00360E87">
        <w:t>расположила свое портфолио.</w:t>
      </w:r>
    </w:p>
    <w:p w:rsidR="00360E87" w:rsidRPr="00360E87" w:rsidRDefault="00510D00" w:rsidP="00360E87">
      <w:pPr>
        <w:pStyle w:val="a6"/>
      </w:pPr>
      <w:r w:rsidRPr="00360E87">
        <w:rPr>
          <w:bdr w:val="none" w:sz="0" w:space="0" w:color="auto" w:frame="1"/>
          <w:shd w:val="clear" w:color="auto" w:fill="FFFFFF"/>
        </w:rPr>
        <w:t xml:space="preserve">Игры с использованием ИКТ </w:t>
      </w:r>
      <w:r w:rsidR="00047B1A" w:rsidRPr="00360E87">
        <w:t>позволяют привнести эффект наглядности в занятие, повысить мотиваци</w:t>
      </w:r>
      <w:r w:rsidR="00360E87">
        <w:t>онную активность, способствуют</w:t>
      </w:r>
      <w:r w:rsidR="00047B1A" w:rsidRPr="00360E87">
        <w:t xml:space="preserve"> более тесной взаимосвязи учителя-логопеда и ребёнка. В использовании мультимедийных презентаций учителем-логопедом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многофункциональность.</w:t>
      </w:r>
    </w:p>
    <w:p w:rsidR="005D5CE0" w:rsidRPr="004C6D99" w:rsidRDefault="005D5CE0" w:rsidP="00360E87">
      <w:pPr>
        <w:pStyle w:val="a6"/>
      </w:pPr>
      <w:r w:rsidRPr="004C6D99">
        <w:t xml:space="preserve">Презентационные материалы применяются </w:t>
      </w:r>
      <w:r w:rsidR="00510D00">
        <w:t xml:space="preserve">мною </w:t>
      </w:r>
      <w:proofErr w:type="gramStart"/>
      <w:r w:rsidRPr="004C6D99">
        <w:t>для</w:t>
      </w:r>
      <w:proofErr w:type="gramEnd"/>
      <w:r w:rsidRPr="004C6D99">
        <w:t>: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lastRenderedPageBreak/>
        <w:t>развития речевого дыхания;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t>гимнастики для глаз;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t>автоматизации поставленных звуков в слогах, словах, фразах и связной речи;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t>дифференциации акустически близких звуков и графически сходных букв;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t>развития фонематического восприятия,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t>развития элементарных и сложных форм фонематического анализа и синтеза;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t>усвоения лексических тем;</w:t>
      </w:r>
    </w:p>
    <w:p w:rsidR="005D5CE0" w:rsidRPr="004C6D99" w:rsidRDefault="005D5CE0" w:rsidP="00360E87">
      <w:pPr>
        <w:pStyle w:val="a6"/>
        <w:numPr>
          <w:ilvl w:val="0"/>
          <w:numId w:val="5"/>
        </w:numPr>
      </w:pPr>
      <w:r w:rsidRPr="004C6D99">
        <w:t>развития навыков словообразования и словоизменения;</w:t>
      </w:r>
    </w:p>
    <w:p w:rsidR="005D5CE0" w:rsidRPr="004C6D99" w:rsidRDefault="005D5CE0" w:rsidP="00360E87">
      <w:pPr>
        <w:pStyle w:val="a6"/>
        <w:numPr>
          <w:ilvl w:val="0"/>
          <w:numId w:val="5"/>
        </w:numPr>
        <w:spacing w:after="240"/>
      </w:pPr>
      <w:r w:rsidRPr="004C6D99">
        <w:t>развития связной речи и познавательных способностей и т. д.</w:t>
      </w:r>
    </w:p>
    <w:p w:rsidR="00510D00" w:rsidRDefault="005D5CE0" w:rsidP="00360E87">
      <w:pPr>
        <w:pStyle w:val="a6"/>
      </w:pPr>
      <w:r w:rsidRPr="004C6D99">
        <w:t>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</w:p>
    <w:p w:rsidR="00047B1A" w:rsidRDefault="005D5CE0" w:rsidP="00360E87">
      <w:pPr>
        <w:pStyle w:val="a6"/>
        <w:rPr>
          <w:color w:val="373737"/>
          <w:bdr w:val="none" w:sz="0" w:space="0" w:color="auto" w:frame="1"/>
          <w:shd w:val="clear" w:color="auto" w:fill="FFFFFF"/>
        </w:rPr>
      </w:pPr>
      <w:r w:rsidRPr="004C6D99">
        <w:t>С помощью мультимедийных презентаций проводятся</w:t>
      </w:r>
      <w:r w:rsidR="00510D00">
        <w:t>, так же,</w:t>
      </w:r>
      <w:r w:rsidRPr="004C6D99">
        <w:t xml:space="preserve"> физминутки и зрительная гимнастика.</w:t>
      </w:r>
      <w:r w:rsidR="00510D00">
        <w:t xml:space="preserve"> </w:t>
      </w:r>
      <w:r w:rsidR="0016548D">
        <w:t>Н</w:t>
      </w:r>
      <w:r w:rsidRPr="004C6D99">
        <w:t>а занятиях по постановке и автоматизации звуков</w:t>
      </w:r>
      <w:r w:rsidR="0016548D">
        <w:t xml:space="preserve"> игры с использованием ИКТ </w:t>
      </w:r>
      <w:r w:rsidR="00A53288" w:rsidRPr="00A53288">
        <w:rPr>
          <w:color w:val="373737"/>
          <w:bdr w:val="none" w:sz="0" w:space="0" w:color="auto" w:frame="1"/>
          <w:shd w:val="clear" w:color="auto" w:fill="FFFFFF"/>
        </w:rPr>
        <w:t>позволяют представить обучающий и развивающий материал</w:t>
      </w:r>
      <w:r w:rsidR="0016548D">
        <w:rPr>
          <w:color w:val="373737"/>
          <w:bdr w:val="none" w:sz="0" w:space="0" w:color="auto" w:frame="1"/>
          <w:shd w:val="clear" w:color="auto" w:fill="FFFFFF"/>
        </w:rPr>
        <w:t xml:space="preserve">, </w:t>
      </w:r>
      <w:r w:rsidR="00A53288" w:rsidRPr="00A53288">
        <w:rPr>
          <w:color w:val="373737"/>
          <w:bdr w:val="none" w:sz="0" w:space="0" w:color="auto" w:frame="1"/>
          <w:shd w:val="clear" w:color="auto" w:fill="FFFFFF"/>
        </w:rPr>
        <w:t>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360E87" w:rsidRDefault="00DD4422" w:rsidP="00360E87">
      <w:pPr>
        <w:pStyle w:val="a6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В результате внедрения</w:t>
      </w:r>
      <w:r w:rsidR="00003A4D" w:rsidRPr="00003A4D">
        <w:rPr>
          <w:bdr w:val="none" w:sz="0" w:space="0" w:color="auto" w:frame="1"/>
          <w:shd w:val="clear" w:color="auto" w:fill="FFFFFF"/>
        </w:rPr>
        <w:t xml:space="preserve"> ИКТ в воспитательно-образ</w:t>
      </w:r>
      <w:r w:rsidR="00360E87">
        <w:rPr>
          <w:bdr w:val="none" w:sz="0" w:space="0" w:color="auto" w:frame="1"/>
          <w:shd w:val="clear" w:color="auto" w:fill="FFFFFF"/>
        </w:rPr>
        <w:t xml:space="preserve">овательный процесс </w:t>
      </w:r>
      <w:r>
        <w:rPr>
          <w:bdr w:val="none" w:sz="0" w:space="0" w:color="auto" w:frame="1"/>
          <w:shd w:val="clear" w:color="auto" w:fill="FFFFFF"/>
        </w:rPr>
        <w:t>в</w:t>
      </w:r>
      <w:r w:rsidR="00003A4D" w:rsidRPr="00003A4D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>работе</w:t>
      </w:r>
      <w:r w:rsidRPr="00003A4D">
        <w:rPr>
          <w:bdr w:val="none" w:sz="0" w:space="0" w:color="auto" w:frame="1"/>
          <w:shd w:val="clear" w:color="auto" w:fill="FFFFFF"/>
        </w:rPr>
        <w:t xml:space="preserve"> </w:t>
      </w:r>
      <w:r w:rsidR="00003A4D" w:rsidRPr="00003A4D">
        <w:rPr>
          <w:bdr w:val="none" w:sz="0" w:space="0" w:color="auto" w:frame="1"/>
          <w:shd w:val="clear" w:color="auto" w:fill="FFFFFF"/>
        </w:rPr>
        <w:t>отмечаются преимущества:</w:t>
      </w:r>
    </w:p>
    <w:p w:rsidR="00003A4D" w:rsidRPr="00003A4D" w:rsidRDefault="00036C5F" w:rsidP="00360E87">
      <w:pPr>
        <w:pStyle w:val="a6"/>
        <w:numPr>
          <w:ilvl w:val="0"/>
          <w:numId w:val="6"/>
        </w:num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расширение</w:t>
      </w:r>
      <w:r w:rsidR="00003A4D" w:rsidRPr="00003A4D">
        <w:rPr>
          <w:bdr w:val="none" w:sz="0" w:space="0" w:color="auto" w:frame="1"/>
          <w:shd w:val="clear" w:color="auto" w:fill="FFFFFF"/>
        </w:rPr>
        <w:t xml:space="preserve">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003A4D" w:rsidRPr="00003A4D" w:rsidRDefault="00036C5F" w:rsidP="00360E87">
      <w:pPr>
        <w:pStyle w:val="a6"/>
        <w:numPr>
          <w:ilvl w:val="0"/>
          <w:numId w:val="6"/>
        </w:num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увеличение восприятия</w:t>
      </w:r>
      <w:r w:rsidR="00003A4D" w:rsidRPr="00003A4D">
        <w:rPr>
          <w:bdr w:val="none" w:sz="0" w:space="0" w:color="auto" w:frame="1"/>
          <w:shd w:val="clear" w:color="auto" w:fill="FFFFFF"/>
        </w:rPr>
        <w:t xml:space="preserve"> материала за счет увеличения коли</w:t>
      </w:r>
      <w:r w:rsidR="00003A4D" w:rsidRPr="00003A4D">
        <w:rPr>
          <w:bdr w:val="none" w:sz="0" w:space="0" w:color="auto" w:frame="1"/>
          <w:shd w:val="clear" w:color="auto" w:fill="FFFFFF"/>
        </w:rPr>
        <w:softHyphen/>
        <w:t>чества иллюстр</w:t>
      </w:r>
      <w:r w:rsidR="00EE2D52">
        <w:rPr>
          <w:bdr w:val="none" w:sz="0" w:space="0" w:color="auto" w:frame="1"/>
          <w:shd w:val="clear" w:color="auto" w:fill="FFFFFF"/>
        </w:rPr>
        <w:t xml:space="preserve">ативного материала, </w:t>
      </w:r>
      <w:r w:rsidR="00EE2D52" w:rsidRPr="00EE2D52">
        <w:rPr>
          <w:bCs/>
          <w:bdr w:val="none" w:sz="0" w:space="0" w:color="auto" w:frame="1"/>
          <w:shd w:val="clear" w:color="auto" w:fill="FFFFFF"/>
        </w:rPr>
        <w:t>быстрый контроль результатов</w:t>
      </w:r>
      <w:r w:rsidR="00EE2D52">
        <w:rPr>
          <w:bCs/>
          <w:bdr w:val="none" w:sz="0" w:space="0" w:color="auto" w:frame="1"/>
          <w:shd w:val="clear" w:color="auto" w:fill="FFFFFF"/>
        </w:rPr>
        <w:t xml:space="preserve"> и </w:t>
      </w:r>
      <w:r w:rsidR="00EE2D52" w:rsidRPr="00EE2D52">
        <w:rPr>
          <w:bCs/>
          <w:bdr w:val="none" w:sz="0" w:space="0" w:color="auto" w:frame="1"/>
          <w:shd w:val="clear" w:color="auto" w:fill="FFFFFF"/>
        </w:rPr>
        <w:t>возможность  самостоятельной  проверки  работы;</w:t>
      </w:r>
    </w:p>
    <w:p w:rsidR="00003A4D" w:rsidRPr="00003A4D" w:rsidRDefault="00003A4D" w:rsidP="00360E87">
      <w:pPr>
        <w:pStyle w:val="a6"/>
        <w:numPr>
          <w:ilvl w:val="0"/>
          <w:numId w:val="6"/>
        </w:numPr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при создании единой базы методических и демонстрационных мате</w:t>
      </w:r>
      <w:r w:rsidRPr="00003A4D">
        <w:rPr>
          <w:bdr w:val="none" w:sz="0" w:space="0" w:color="auto" w:frame="1"/>
          <w:shd w:val="clear" w:color="auto" w:fill="FFFFFF"/>
        </w:rPr>
        <w:softHyphen/>
        <w:t>риалов для обучения у педагога появляется больше свободного времени;</w:t>
      </w:r>
    </w:p>
    <w:p w:rsidR="00003A4D" w:rsidRPr="00003A4D" w:rsidRDefault="00003A4D" w:rsidP="00360E87">
      <w:pPr>
        <w:pStyle w:val="a6"/>
        <w:numPr>
          <w:ilvl w:val="0"/>
          <w:numId w:val="6"/>
        </w:numPr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обеспечивает</w:t>
      </w:r>
      <w:r w:rsidR="00036C5F">
        <w:rPr>
          <w:bdr w:val="none" w:sz="0" w:space="0" w:color="auto" w:frame="1"/>
          <w:shd w:val="clear" w:color="auto" w:fill="FFFFFF"/>
        </w:rPr>
        <w:t xml:space="preserve">ся </w:t>
      </w:r>
      <w:r w:rsidRPr="00003A4D">
        <w:rPr>
          <w:bdr w:val="none" w:sz="0" w:space="0" w:color="auto" w:frame="1"/>
          <w:shd w:val="clear" w:color="auto" w:fill="FFFFFF"/>
        </w:rPr>
        <w:t xml:space="preserve"> нагляд</w:t>
      </w:r>
      <w:r w:rsidRPr="00003A4D">
        <w:rPr>
          <w:bdr w:val="none" w:sz="0" w:space="0" w:color="auto" w:frame="1"/>
          <w:shd w:val="clear" w:color="auto" w:fill="FFFFFF"/>
        </w:rPr>
        <w:softHyphen/>
        <w:t>ность, которая способствует восприятию и лучшему запоминанию материала, что очень важно,</w:t>
      </w:r>
      <w:r w:rsidRPr="00003A4D">
        <w:t> </w:t>
      </w:r>
      <w:r w:rsidRPr="00003A4D">
        <w:rPr>
          <w:bdr w:val="none" w:sz="0" w:space="0" w:color="auto" w:frame="1"/>
          <w:shd w:val="clear" w:color="auto" w:fill="FFFFFF"/>
        </w:rPr>
        <w:t>учитывая наглядно-образное мышление детей дошкольного возраста;</w:t>
      </w:r>
    </w:p>
    <w:p w:rsidR="00003A4D" w:rsidRPr="00003A4D" w:rsidRDefault="00003A4D" w:rsidP="00360E87">
      <w:pPr>
        <w:pStyle w:val="a6"/>
        <w:numPr>
          <w:ilvl w:val="0"/>
          <w:numId w:val="6"/>
        </w:numPr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одновременно используется графическая, текстовая, аудиовизуальная информация;</w:t>
      </w:r>
    </w:p>
    <w:p w:rsidR="00003A4D" w:rsidRPr="00003A4D" w:rsidRDefault="00003A4D" w:rsidP="00DD4422">
      <w:pPr>
        <w:pStyle w:val="a6"/>
        <w:ind w:left="708" w:firstLine="0"/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при использовании анимации и вставки видеофрагментов возможен показ динамических процессов;</w:t>
      </w:r>
    </w:p>
    <w:p w:rsidR="00003A4D" w:rsidRPr="00003A4D" w:rsidRDefault="00003A4D" w:rsidP="00360E87">
      <w:pPr>
        <w:pStyle w:val="a6"/>
        <w:numPr>
          <w:ilvl w:val="0"/>
          <w:numId w:val="7"/>
        </w:numPr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</w:t>
      </w:r>
      <w:r w:rsidRPr="00003A4D">
        <w:rPr>
          <w:bdr w:val="none" w:sz="0" w:space="0" w:color="auto" w:frame="1"/>
          <w:shd w:val="clear" w:color="auto" w:fill="FFFFFF"/>
        </w:rPr>
        <w:softHyphen/>
        <w:t>дневной жизни (например, воспроизведение звуков животных; работу транспорта и т.д.);</w:t>
      </w:r>
    </w:p>
    <w:p w:rsidR="00003A4D" w:rsidRPr="00003A4D" w:rsidRDefault="00003A4D" w:rsidP="00360E87">
      <w:pPr>
        <w:pStyle w:val="a6"/>
        <w:numPr>
          <w:ilvl w:val="0"/>
          <w:numId w:val="7"/>
        </w:numPr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использование новых приёмов объяснения и закрепления, особенно в игровой форме, повышает непроизвольное внимание детей, помогает развить произвольное;</w:t>
      </w:r>
    </w:p>
    <w:p w:rsidR="00003A4D" w:rsidRPr="00003A4D" w:rsidRDefault="00003A4D" w:rsidP="00360E87">
      <w:pPr>
        <w:pStyle w:val="a6"/>
        <w:numPr>
          <w:ilvl w:val="0"/>
          <w:numId w:val="7"/>
        </w:numPr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занятия с использованием информационно-коммуни</w:t>
      </w:r>
      <w:r w:rsidR="00036C5F">
        <w:rPr>
          <w:bdr w:val="none" w:sz="0" w:space="0" w:color="auto" w:frame="1"/>
          <w:shd w:val="clear" w:color="auto" w:fill="FFFFFF"/>
        </w:rPr>
        <w:t>кационных технологий побуждаю</w:t>
      </w:r>
      <w:r w:rsidRPr="00003A4D">
        <w:rPr>
          <w:bdr w:val="none" w:sz="0" w:space="0" w:color="auto" w:frame="1"/>
          <w:shd w:val="clear" w:color="auto" w:fill="FFFFFF"/>
        </w:rPr>
        <w:t>т детей к поисковой и познавательной деятельности;</w:t>
      </w:r>
    </w:p>
    <w:p w:rsidR="00EE2D52" w:rsidRDefault="00003A4D" w:rsidP="00DD4422">
      <w:pPr>
        <w:pStyle w:val="a6"/>
        <w:numPr>
          <w:ilvl w:val="0"/>
          <w:numId w:val="7"/>
        </w:numPr>
        <w:spacing w:after="240"/>
        <w:rPr>
          <w:bdr w:val="none" w:sz="0" w:space="0" w:color="auto" w:frame="1"/>
          <w:shd w:val="clear" w:color="auto" w:fill="FFFFFF"/>
        </w:rPr>
      </w:pPr>
      <w:r w:rsidRPr="00003A4D">
        <w:rPr>
          <w:bdr w:val="none" w:sz="0" w:space="0" w:color="auto" w:frame="1"/>
          <w:shd w:val="clear" w:color="auto" w:fill="FFFFFF"/>
        </w:rPr>
        <w:t>высокая динамика занятия способствует эффективному усвоению материала, развитию памяти, воображения, творчества детей;</w:t>
      </w:r>
      <w:r w:rsidR="00EE2D52" w:rsidRPr="00EE2D52">
        <w:rPr>
          <w:rStyle w:val="a3"/>
          <w:rFonts w:ascii="Tahoma" w:hAnsi="Tahoma" w:cs="Tahoma"/>
          <w:color w:val="666666"/>
        </w:rPr>
        <w:t xml:space="preserve"> </w:t>
      </w:r>
    </w:p>
    <w:p w:rsidR="00047B1A" w:rsidRPr="00EE2D52" w:rsidRDefault="00047B1A" w:rsidP="00360E87">
      <w:pPr>
        <w:pStyle w:val="a6"/>
        <w:rPr>
          <w:color w:val="373737"/>
          <w:bdr w:val="none" w:sz="0" w:space="0" w:color="auto" w:frame="1"/>
          <w:shd w:val="clear" w:color="auto" w:fill="FFFFFF"/>
        </w:rPr>
      </w:pPr>
      <w:r w:rsidRPr="00A53288">
        <w:t>Таким образом, использование информационных технологий в коррекционном</w:t>
      </w:r>
      <w:r w:rsidRPr="004C6D99">
        <w:t xml:space="preserve"> процессе позволяет разумно сочетать традиционные и современные средства и методы обучения, повысить интерес детей к изучаемому материалу и качество коррекционной работы, значительно облегчает деятельность учителя-логопеда</w:t>
      </w:r>
      <w:r w:rsidR="00A53288">
        <w:t xml:space="preserve"> и </w:t>
      </w:r>
      <w:r w:rsidR="00A53288" w:rsidRPr="004C6D99">
        <w:t>положительно сказывается на результатах логопедической работы.</w:t>
      </w:r>
    </w:p>
    <w:p w:rsidR="00047B1A" w:rsidRPr="004C6D99" w:rsidRDefault="00047B1A" w:rsidP="00360E87">
      <w:pPr>
        <w:pStyle w:val="a6"/>
      </w:pPr>
      <w:r w:rsidRPr="004C6D99">
        <w:t>В заключение хочется отметить, что в</w:t>
      </w:r>
      <w:r w:rsidR="00A53288">
        <w:t xml:space="preserve"> условиях детского сада</w:t>
      </w:r>
      <w:r w:rsidRPr="004C6D99">
        <w:t xml:space="preserve">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 Использование информационных технологий </w:t>
      </w:r>
      <w:r w:rsidR="00003A4D">
        <w:t>открывает</w:t>
      </w:r>
      <w:r w:rsidRPr="004C6D99">
        <w:t xml:space="preserve"> новые возможности образования не только </w:t>
      </w:r>
      <w:r w:rsidRPr="004C6D99">
        <w:lastRenderedPageBreak/>
        <w:t>для самого ребёнка, но и для педагога. 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</w:t>
      </w:r>
      <w:r w:rsidR="00003A4D">
        <w:t>.</w:t>
      </w:r>
    </w:p>
    <w:p w:rsidR="00EB7B6D" w:rsidRPr="004C6D99" w:rsidRDefault="00EB7B6D" w:rsidP="00360E87">
      <w:pPr>
        <w:pStyle w:val="a6"/>
      </w:pPr>
    </w:p>
    <w:p w:rsidR="00EB7B6D" w:rsidRDefault="00EB7B6D" w:rsidP="00360E87">
      <w:pPr>
        <w:pStyle w:val="a6"/>
      </w:pPr>
    </w:p>
    <w:p w:rsidR="007A5256" w:rsidRDefault="007A5256" w:rsidP="00610D46">
      <w:pPr>
        <w:rPr>
          <w:rFonts w:ascii="Tahoma" w:hAnsi="Tahoma" w:cs="Tahoma"/>
          <w:color w:val="2D2A2A"/>
          <w:sz w:val="22"/>
          <w:szCs w:val="22"/>
        </w:rPr>
      </w:pPr>
    </w:p>
    <w:p w:rsidR="007A5256" w:rsidRDefault="007A5256">
      <w:pPr>
        <w:rPr>
          <w:rFonts w:ascii="Tahoma" w:hAnsi="Tahoma" w:cs="Tahoma"/>
          <w:color w:val="2D2A2A"/>
          <w:sz w:val="22"/>
          <w:szCs w:val="22"/>
        </w:rPr>
      </w:pPr>
    </w:p>
    <w:p w:rsidR="007A5256" w:rsidRDefault="007A5256">
      <w:pPr>
        <w:rPr>
          <w:rFonts w:ascii="Tahoma" w:hAnsi="Tahoma" w:cs="Tahoma"/>
          <w:color w:val="2D2A2A"/>
          <w:sz w:val="22"/>
          <w:szCs w:val="22"/>
        </w:rPr>
      </w:pPr>
    </w:p>
    <w:p w:rsidR="007A5256" w:rsidRDefault="007A5256">
      <w:pPr>
        <w:rPr>
          <w:rFonts w:ascii="Tahoma" w:hAnsi="Tahoma" w:cs="Tahoma"/>
          <w:color w:val="2D2A2A"/>
          <w:sz w:val="22"/>
          <w:szCs w:val="22"/>
        </w:rPr>
      </w:pPr>
    </w:p>
    <w:p w:rsidR="00EB7B6D" w:rsidRDefault="00EB7B6D" w:rsidP="00360E87">
      <w:pPr>
        <w:pStyle w:val="a6"/>
        <w:rPr>
          <w:bdr w:val="none" w:sz="0" w:space="0" w:color="auto" w:frame="1"/>
          <w:shd w:val="clear" w:color="auto" w:fill="FFFFFF"/>
        </w:rPr>
      </w:pPr>
    </w:p>
    <w:p w:rsidR="002D7C47" w:rsidRDefault="002D7C47"/>
    <w:sectPr w:rsidR="002D7C47" w:rsidSect="005D6B20">
      <w:pgSz w:w="11906" w:h="16838"/>
      <w:pgMar w:top="1134" w:right="1133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77B"/>
    <w:multiLevelType w:val="hybridMultilevel"/>
    <w:tmpl w:val="7FE8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A34F5"/>
    <w:multiLevelType w:val="hybridMultilevel"/>
    <w:tmpl w:val="F75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E5765"/>
    <w:multiLevelType w:val="hybridMultilevel"/>
    <w:tmpl w:val="F4B6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319B4"/>
    <w:multiLevelType w:val="hybridMultilevel"/>
    <w:tmpl w:val="7D34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C6E53"/>
    <w:multiLevelType w:val="hybridMultilevel"/>
    <w:tmpl w:val="9E74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28C1"/>
    <w:multiLevelType w:val="hybridMultilevel"/>
    <w:tmpl w:val="23DC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C4365"/>
    <w:multiLevelType w:val="hybridMultilevel"/>
    <w:tmpl w:val="53B26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C47"/>
    <w:rsid w:val="00003A4D"/>
    <w:rsid w:val="00036C5F"/>
    <w:rsid w:val="00047B1A"/>
    <w:rsid w:val="0010692C"/>
    <w:rsid w:val="0016548D"/>
    <w:rsid w:val="002D7C47"/>
    <w:rsid w:val="00360E87"/>
    <w:rsid w:val="004C6D99"/>
    <w:rsid w:val="00510D00"/>
    <w:rsid w:val="005A38B6"/>
    <w:rsid w:val="005D5CE0"/>
    <w:rsid w:val="005D6B20"/>
    <w:rsid w:val="00610D46"/>
    <w:rsid w:val="00765CD0"/>
    <w:rsid w:val="007A5256"/>
    <w:rsid w:val="007C24A8"/>
    <w:rsid w:val="008562B1"/>
    <w:rsid w:val="009F5F46"/>
    <w:rsid w:val="00A53288"/>
    <w:rsid w:val="00AD51C7"/>
    <w:rsid w:val="00CB739E"/>
    <w:rsid w:val="00D77B52"/>
    <w:rsid w:val="00DC6B88"/>
    <w:rsid w:val="00DD4422"/>
    <w:rsid w:val="00E83C64"/>
    <w:rsid w:val="00EB7B6D"/>
    <w:rsid w:val="00EE2D52"/>
    <w:rsid w:val="00F03D9F"/>
    <w:rsid w:val="00F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4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5F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F5F46"/>
    <w:rPr>
      <w:b/>
      <w:bCs/>
    </w:rPr>
  </w:style>
  <w:style w:type="character" w:styleId="a4">
    <w:name w:val="Emphasis"/>
    <w:basedOn w:val="a0"/>
    <w:qFormat/>
    <w:rsid w:val="009F5F46"/>
    <w:rPr>
      <w:i/>
      <w:iCs/>
    </w:rPr>
  </w:style>
  <w:style w:type="paragraph" w:styleId="a5">
    <w:name w:val="No Spacing"/>
    <w:basedOn w:val="a"/>
    <w:uiPriority w:val="1"/>
    <w:qFormat/>
    <w:rsid w:val="009F5F46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rmal (Web)"/>
    <w:basedOn w:val="a"/>
    <w:link w:val="a7"/>
    <w:uiPriority w:val="99"/>
    <w:unhideWhenUsed/>
    <w:rsid w:val="00360E87"/>
    <w:pPr>
      <w:shd w:val="clear" w:color="auto" w:fill="FFFFFF"/>
      <w:ind w:firstLine="708"/>
      <w:jc w:val="both"/>
    </w:pPr>
    <w:rPr>
      <w:rFonts w:eastAsia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2D7C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E87"/>
  </w:style>
  <w:style w:type="character" w:customStyle="1" w:styleId="a7">
    <w:name w:val="Обычный (веб) Знак"/>
    <w:basedOn w:val="a0"/>
    <w:link w:val="a6"/>
    <w:uiPriority w:val="99"/>
    <w:rsid w:val="00360E87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</cp:revision>
  <dcterms:created xsi:type="dcterms:W3CDTF">2015-02-20T11:25:00Z</dcterms:created>
  <dcterms:modified xsi:type="dcterms:W3CDTF">2017-04-02T18:50:00Z</dcterms:modified>
</cp:coreProperties>
</file>