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E6" w:rsidRDefault="006837E9">
      <w:r>
        <w:t>19 и 20 февраля в МБДОУ № 9 прошли праздничные утренники, посвященные Дню Защитника Отечества. В них приняли участие воспитанники средней, старшей и подготовительной групп.</w:t>
      </w:r>
    </w:p>
    <w:sectPr w:rsidR="00332AE6" w:rsidSect="0033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7E9"/>
    <w:rsid w:val="00332AE6"/>
    <w:rsid w:val="0068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HP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123321</dc:creator>
  <cp:keywords/>
  <dc:description/>
  <cp:lastModifiedBy>123321</cp:lastModifiedBy>
  <cp:revision>3</cp:revision>
  <dcterms:created xsi:type="dcterms:W3CDTF">2021-04-05T06:52:00Z</dcterms:created>
  <dcterms:modified xsi:type="dcterms:W3CDTF">2021-04-05T06:54:00Z</dcterms:modified>
</cp:coreProperties>
</file>