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21" w:rsidRPr="008A5C18" w:rsidRDefault="00547821" w:rsidP="005478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C18">
        <w:rPr>
          <w:rFonts w:ascii="Times New Roman" w:hAnsi="Times New Roman" w:cs="Times New Roman"/>
          <w:sz w:val="28"/>
          <w:szCs w:val="28"/>
        </w:rPr>
        <w:t>Я гражданин</w:t>
      </w:r>
    </w:p>
    <w:tbl>
      <w:tblPr>
        <w:tblStyle w:val="a3"/>
        <w:tblW w:w="15168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275"/>
        <w:gridCol w:w="1134"/>
        <w:gridCol w:w="1985"/>
        <w:gridCol w:w="1984"/>
        <w:gridCol w:w="3402"/>
        <w:gridCol w:w="1560"/>
        <w:gridCol w:w="1559"/>
      </w:tblGrid>
      <w:tr w:rsidR="00547821" w:rsidRPr="008A5C18" w:rsidTr="00547821">
        <w:trPr>
          <w:cantSplit/>
          <w:trHeight w:val="164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198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3402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560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55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5" w:colLast="6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Чистый ручеек нашей речи (5ч.)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Речь - как средство передачи мыслей и чувств. Наука риторика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понимание личной ответственности на основе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окружающей действительности, готовность к организации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эстетическому ее восприятию;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заданий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Коммуникативные: </w:t>
            </w: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 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 xml:space="preserve">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объяснений учителя. Знакомство с риторикой. Осмысление речи, как источника передачи мыслей и чувств.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Мм презентация;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Аудио и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видеосопровождение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</w:t>
            </w:r>
          </w:p>
        </w:tc>
        <w:tc>
          <w:tcPr>
            <w:tcW w:w="1559" w:type="dxa"/>
            <w:vMerge w:val="restart"/>
          </w:tcPr>
          <w:p w:rsidR="00547821" w:rsidRPr="008A5C18" w:rsidRDefault="00547821" w:rsidP="007C4396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A5C18">
              <w:rPr>
                <w:sz w:val="28"/>
                <w:szCs w:val="28"/>
              </w:rPr>
              <w:t>При проведении занятий используются индивидуальная, групповая и коллективная формы организации деятельности обучающихся, а также работа в парах.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Часто применяемыми формами занятий являются игры, беседы, конкурсы</w:t>
            </w: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Волшебница речь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Слушание объяснений учителя. Выработка умений с помощью речи выражать правильно свои мысли. Называние слов, предметов, признаков и действий по предметным и сюжетным картинкам.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Язык мой – друг мой.</w:t>
            </w:r>
          </w:p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Слушание учителя. Знакомство со способами передачи устной и письменной речи. Составление предложений со серии предметных и сюжетных картинок.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Учимся придум</w:t>
            </w: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ывать</w:t>
            </w:r>
            <w:r w:rsidRPr="008A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рассказы.</w:t>
            </w:r>
          </w:p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24.09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Составление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коротких рассказов по серии предметных и сюжетных картинок.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Час - общения. «В гостях у дедушки Этикета».</w:t>
            </w:r>
          </w:p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Слушание объяснений учителя. Знакомство с правилами вежливого общения.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Скажи при встрече: «Здравствуй и прощай» (4ч.) </w:t>
            </w:r>
          </w:p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Чудесные превращения слов</w:t>
            </w:r>
          </w:p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понимание личной ответственности на основе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 правилах поведения в обществе.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окружающей действительности,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эстетическому ее восприятию;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 xml:space="preserve">способность к осмыслению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 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объяснений учителя. Изменение формы слова по образцу учителя.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Слова приветствия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Слушание объяснений учителя Знакомство со словами- приветствия при встрече. Участие в ролевой игре: «Здравствуйте! Привет!»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Слова прощания.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Слушание объяснений учителя. Знакомство со словами-прощания при уходе из дома, школы, друзей. Участие в ролевой игре: «</w:t>
            </w:r>
            <w:r w:rsidRPr="008A5C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 свидания! Пока!»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Слова выражения </w:t>
            </w: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просьбы,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благодарности.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5.11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Знакомство со словами и выражениями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просьбы, благодарности. Участие в ролевой игре: «Спасибо, </w:t>
            </w:r>
          </w:p>
          <w:p w:rsidR="00547821" w:rsidRPr="008A5C18" w:rsidRDefault="00547821" w:rsidP="007C4396">
            <w:pPr>
              <w:spacing w:line="276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пожалуйста».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Спеши делать добро (3ч.)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«Чтобы радость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людям дарить,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надо добрым и</w:t>
            </w:r>
          </w:p>
          <w:p w:rsidR="00547821" w:rsidRPr="008A5C18" w:rsidRDefault="00547821" w:rsidP="007C4396">
            <w:pPr>
              <w:spacing w:line="276" w:lineRule="auto"/>
              <w:ind w:left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вежливым быть».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окружающей действительности,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готовность к организации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эстетическому ее восприятию.</w:t>
            </w: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 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объяснений учителя. Использование добрых и вежливых слов в различных ролевых ситуациях.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Красота внешняя и </w:t>
            </w: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внутренняя.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19.11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Осмысление понятий «внутренняя красота человека» и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«внешняя красота человека».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Ответы на вопросы учителя по теме занятия.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Улыбнись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улыбкою</w:t>
            </w:r>
            <w:proofErr w:type="spellEnd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своею. Занятие практикум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«Скажи улыбкой»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Практическое выполнение заданий с помощью улыбки, </w:t>
            </w:r>
          </w:p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демонстрирующей разное настроение и состояние человека.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Азбука Вежливости (3 ч.)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Как учиться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вежливости.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места в нем, принятие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объяснений учителя. Использование слов вежливости в различных ролевых ситуациях.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Слово</w:t>
            </w:r>
            <w:proofErr w:type="gramStart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-это</w:t>
            </w:r>
            <w:proofErr w:type="gramEnd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тоже </w:t>
            </w: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поступок.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Применение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изученных слов и выражений в различных ситуациях.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объяснений учителя. Применение изученных слов и выражений в различных ситуациях.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тренинга «Сосчитай вежливые слова». Участие в нём и в конкурсе «назови как можно больше вежливых слов».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Красота внешняя и внутренняя (2ч.)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Красота внешняя и внутренняя</w:t>
            </w:r>
          </w:p>
          <w:p w:rsidR="00547821" w:rsidRPr="008A5C18" w:rsidRDefault="00547821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заданий</w:t>
            </w: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объяснений учителя. Знакомство с правилами хорошего тона. </w:t>
            </w:r>
          </w:p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слов и поступков, относящихся к правилам хорошего тона и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дурного  тона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Помощники устного слова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Слушание объяснений учителя. Знакомство с мимикой и жестами.</w:t>
            </w:r>
          </w:p>
          <w:p w:rsidR="00547821" w:rsidRPr="008A5C18" w:rsidRDefault="00547821" w:rsidP="007C4396">
            <w:pPr>
              <w:spacing w:line="276" w:lineRule="auto"/>
              <w:ind w:left="4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упражнений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Демонстрирующих эмоциональное состояние с помощью мимики и жестов.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Этикетные выражения при знакомстве (2ч.)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через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посредника и без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посредника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объяснений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Изучение способов самостоятельного знакомства и знакомства через посредника.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Этикетные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выражения и знаки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внимания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(рукопожатие,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вставание, поклон,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улыбка.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Слушание объяснений учителя.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этикетными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выражениями  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знаками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Внимания (рукопожатие,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вставание, поклон, улыбка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).Практическое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их в ролевых ситуациях.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Умей понять другого(2ч.)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Уметь слушать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собеседника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положительное отношение к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окружающей действительности готовность к организации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эстетическому ее восприятию.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заданий</w:t>
            </w: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электронных и других 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объяснений 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Научиться  понимать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собеседника, воспринимать и осмыслять полученную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информацию. Ответы на вопросы учителя.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Слушали,</w:t>
            </w:r>
          </w:p>
          <w:p w:rsidR="00547821" w:rsidRPr="008A5C18" w:rsidRDefault="00547821" w:rsidP="007C43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услышали,</w:t>
            </w:r>
          </w:p>
          <w:p w:rsidR="00547821" w:rsidRPr="008A5C18" w:rsidRDefault="00547821" w:rsidP="007C43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прослушали.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Ролевая игра: «Я-внимательный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слушатель!»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Ты идёшь в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гости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(5ч.)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Как вести себя в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гостях.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ролей;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положительное отношение к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окружающей действительности, готовность к организации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взаимодействия с ней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эстетическому ее восприятию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самостоятельность в выполнении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заданий</w:t>
            </w: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 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объяснений учителя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поведения в гостях. Участие в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викторине «Я в гостях».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2331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гостеприимства.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Слушание объяснений учителя.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гостеприимства.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Моделировани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е ролевых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ситуаций(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я-гость, я- принимающий гостей).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Игровая программа «Быть хорошим хозяином совсем не просто</w:t>
            </w:r>
            <w:r w:rsidRPr="008A5C1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Участие в   игровой программе «Быть хорошим хозяином совсем не просто», практическое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использование изученных правил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гостеприимства в ролевых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ситуациях по теме занятия.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Понятия </w:t>
            </w: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«адресат-адресант».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 «адресат-адресант».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Напиши мне письмо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Устное составление текста письма другу, письма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родственника.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Слушаем-вдумываемся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(2ч)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 же слово, да не </w:t>
            </w: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так бы молвить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социального окружения, своего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    </w:t>
            </w: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lastRenderedPageBreak/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>доброжелательно относиться,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сопереживать, конструктивно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взаимодействовать с людьми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(понимать изображение, текст,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устное высказывание,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элементарное схематическое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изображение, таблицу,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предъявленные на бумажных 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электронных и других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носителях).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lastRenderedPageBreak/>
              <w:t xml:space="preserve">действия и действия одноклассников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объяснений 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Выработка практических умений произносить слова с различной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интонацией в ситуационной игре: «Назови по- разному».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Настроение, чувства, тон говорящего</w:t>
            </w:r>
          </w:p>
          <w:p w:rsidR="00547821" w:rsidRPr="008A5C18" w:rsidRDefault="00547821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п/ф 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Закрепление практических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умений произносить слова, выражая различные чувства и настроение в ситуационной игре: «Произнеси по- разному».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Merge w:val="restart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Раздели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печаль и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(5ч.)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Общение с</w:t>
            </w:r>
          </w:p>
          <w:p w:rsidR="00547821" w:rsidRPr="008A5C18" w:rsidRDefault="00547821" w:rsidP="007C4396">
            <w:pPr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одноклассниками и ровесниками</w:t>
            </w:r>
          </w:p>
          <w:p w:rsidR="00547821" w:rsidRPr="008A5C18" w:rsidRDefault="00547821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85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способность к осмыслению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социального окружения, своего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места в нем, принятие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соответствующих возрасту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ценностей и социальных ролей;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Коммуникативные: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(учитель - ученик, ученик - ученик,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ученик - класс, учитель-класс)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контролировать и оценивать свои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действия и действия одноклассников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объяснений учителя.</w:t>
            </w:r>
          </w:p>
          <w:p w:rsidR="00547821" w:rsidRPr="008A5C18" w:rsidRDefault="00547821" w:rsidP="007C4396">
            <w:pPr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Закрепление правил общения с</w:t>
            </w:r>
          </w:p>
          <w:p w:rsidR="00547821" w:rsidRPr="008A5C18" w:rsidRDefault="00547821" w:rsidP="007C4396">
            <w:pPr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одноклассниками и ровесниками в ролевых ситуациях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« Я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и мои друзья».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Товарищество и</w:t>
            </w:r>
          </w:p>
          <w:p w:rsidR="00547821" w:rsidRPr="008A5C18" w:rsidRDefault="00547821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Дружба.</w:t>
            </w:r>
          </w:p>
          <w:p w:rsidR="00547821" w:rsidRPr="008A5C18" w:rsidRDefault="00547821" w:rsidP="007C4396">
            <w:pPr>
              <w:tabs>
                <w:tab w:val="left" w:pos="1010"/>
              </w:tabs>
              <w:spacing w:line="276" w:lineRule="auto"/>
              <w:ind w:firstLine="4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объяснений учителя. 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Осмысление различия между товариществом и дружбой.</w:t>
            </w:r>
          </w:p>
          <w:p w:rsidR="00547821" w:rsidRPr="008A5C18" w:rsidRDefault="00547821" w:rsidP="007C4396">
            <w:pPr>
              <w:tabs>
                <w:tab w:val="left" w:pos="10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Ответы на вопросы учителя.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Сюжетно-ролевая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игра«</w:t>
            </w:r>
            <w:proofErr w:type="gramEnd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Найди</w:t>
            </w:r>
            <w:proofErr w:type="spellEnd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друга».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ролевой игры «Найди друга», участие в игре. Показ умений и навыков, полученных на занятиях.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135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Мир эмоций и чувств.</w:t>
            </w:r>
          </w:p>
          <w:p w:rsidR="00547821" w:rsidRPr="008A5C18" w:rsidRDefault="00547821" w:rsidP="007C4396">
            <w:pPr>
              <w:spacing w:line="276" w:lineRule="auto"/>
              <w:ind w:firstLine="4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п/ф   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Прослушивание  и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коротких рассказов </w:t>
            </w:r>
            <w:proofErr w:type="spell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В.Осеевой</w:t>
            </w:r>
            <w:proofErr w:type="spell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Ответы на вопросы учителя по содержанию.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trHeight w:val="569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spacing w:before="76"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ind w:firstLine="4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Сюжетно-ролевая</w:t>
            </w:r>
          </w:p>
          <w:p w:rsidR="00547821" w:rsidRPr="008A5C18" w:rsidRDefault="00547821" w:rsidP="007C43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игра«</w:t>
            </w:r>
            <w:proofErr w:type="gramEnd"/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Давайте</w:t>
            </w:r>
            <w:proofErr w:type="spellEnd"/>
          </w:p>
          <w:p w:rsidR="00547821" w:rsidRPr="008A5C18" w:rsidRDefault="00547821" w:rsidP="007C439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жить дружно»</w:t>
            </w:r>
          </w:p>
        </w:tc>
        <w:tc>
          <w:tcPr>
            <w:tcW w:w="1134" w:type="dxa"/>
          </w:tcPr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5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ролевой игры «Давайте жить дружно», участие в игре.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cantSplit/>
          <w:trHeight w:val="1134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занятие.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Творческое занятие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«Я в различных жизненных ролях».</w:t>
            </w:r>
          </w:p>
          <w:p w:rsidR="00547821" w:rsidRPr="008A5C18" w:rsidRDefault="00547821" w:rsidP="007C4396">
            <w:pPr>
              <w:spacing w:line="276" w:lineRule="auto"/>
              <w:ind w:firstLine="4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п/ф</w:t>
            </w:r>
          </w:p>
          <w:p w:rsidR="00547821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21" w:rsidRPr="00F0683C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19.05</w:t>
            </w:r>
          </w:p>
        </w:tc>
        <w:tc>
          <w:tcPr>
            <w:tcW w:w="1985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понимание личной ответственности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за свои поступки на основе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представлений о этических нормах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и правилах поведения в обществе</w:t>
            </w:r>
          </w:p>
        </w:tc>
        <w:tc>
          <w:tcPr>
            <w:tcW w:w="198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Коммуникативные: </w:t>
            </w: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вступать в контакт и работать в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коллективе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(учитель - ученик, ученик - ученик,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ученик - класс, учитель-класс) 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>Познавательные: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работать с информацией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  <w:t xml:space="preserve">Регулятивные: 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>активно участвовать в деятельности,</w:t>
            </w:r>
          </w:p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  <w:r w:rsidRPr="008A5C18"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  <w:t xml:space="preserve">контролировать и оценивать свои действия </w:t>
            </w: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заданиях,</w:t>
            </w:r>
          </w:p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применение знаний и умений </w:t>
            </w:r>
            <w:proofErr w:type="gramStart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по  изученной</w:t>
            </w:r>
            <w:proofErr w:type="gramEnd"/>
            <w:r w:rsidRPr="008A5C18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тематике.</w:t>
            </w:r>
          </w:p>
        </w:tc>
        <w:tc>
          <w:tcPr>
            <w:tcW w:w="1560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1" w:rsidRPr="008A5C18" w:rsidTr="00547821">
        <w:trPr>
          <w:cantSplit/>
          <w:trHeight w:val="131"/>
        </w:trPr>
        <w:tc>
          <w:tcPr>
            <w:tcW w:w="70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47821" w:rsidRPr="008A5C18" w:rsidRDefault="00547821" w:rsidP="007C4396">
            <w:pPr>
              <w:spacing w:before="76" w:line="276" w:lineRule="auto"/>
              <w:ind w:right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821" w:rsidRPr="008A5C18" w:rsidRDefault="00547821" w:rsidP="007C4396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1984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3402" w:type="dxa"/>
          </w:tcPr>
          <w:p w:rsidR="00547821" w:rsidRPr="008A5C18" w:rsidRDefault="00547821" w:rsidP="007C43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21" w:rsidRPr="008A5C18" w:rsidRDefault="00547821" w:rsidP="007C4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21" w:rsidRPr="008A5C18" w:rsidRDefault="00547821" w:rsidP="005478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B16" w:rsidRDefault="00CA6B16"/>
    <w:sectPr w:rsidR="00CA6B16" w:rsidSect="000179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21"/>
    <w:rsid w:val="000179E0"/>
    <w:rsid w:val="00547821"/>
    <w:rsid w:val="00CA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DE542C-B3C4-2D4B-84AD-4DA6FDAE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821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8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2003</Words>
  <Characters>11421</Characters>
  <Application>Microsoft Office Word</Application>
  <DocSecurity>0</DocSecurity>
  <Lines>95</Lines>
  <Paragraphs>26</Paragraphs>
  <ScaleCrop>false</ScaleCrop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2020-05-19T09:31:00Z</dcterms:created>
  <dcterms:modified xsi:type="dcterms:W3CDTF">2020-05-19T09:36:00Z</dcterms:modified>
</cp:coreProperties>
</file>