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585" w:rsidRDefault="00F31120">
      <w:r>
        <w:t xml:space="preserve">Среднее профессиональное училище №102 Г. Челябинск </w:t>
      </w:r>
      <w:r w:rsidR="00641DE8">
        <w:t xml:space="preserve"> 1984-1986г. </w:t>
      </w:r>
      <w:r>
        <w:t>специальность художник-оформитель</w:t>
      </w:r>
    </w:p>
    <w:p w:rsidR="00F31120" w:rsidRDefault="00F31120">
      <w:r>
        <w:t>Профессиональная переподготовка ККИДППО г. Краснодар2010-2012г, учитель-дефектолог</w:t>
      </w:r>
    </w:p>
    <w:p w:rsidR="00F31120" w:rsidRDefault="00F31120">
      <w:r>
        <w:t>Повышение квалификации:</w:t>
      </w:r>
    </w:p>
    <w:p w:rsidR="00641DE8" w:rsidRDefault="00641DE8">
      <w:r>
        <w:t>ККИДППО г. Краснодар 2015г. «Современные подходы в организации обучения  и воспитания детей с нарушением интеллекта  (с умственной отсталостью)</w:t>
      </w:r>
    </w:p>
    <w:p w:rsidR="00F31120" w:rsidRDefault="00641DE8">
      <w:r>
        <w:t>«</w:t>
      </w:r>
      <w:r w:rsidR="00F31120">
        <w:t>Московская академия профессиональных компетенций</w:t>
      </w:r>
      <w:r>
        <w:t>»</w:t>
      </w:r>
      <w:r w:rsidR="00F31120">
        <w:t xml:space="preserve"> 2017</w:t>
      </w:r>
      <w:r>
        <w:t>г.</w:t>
      </w:r>
      <w:r w:rsidR="00F31120">
        <w:t xml:space="preserve"> по программе «Практика дополнительного образования и актуальные педагогические технологии»</w:t>
      </w:r>
    </w:p>
    <w:p w:rsidR="00F31120" w:rsidRDefault="00F31120">
      <w:r>
        <w:t>Институт практической психологии «</w:t>
      </w:r>
      <w:proofErr w:type="spellStart"/>
      <w:r>
        <w:t>Иматон</w:t>
      </w:r>
      <w:proofErr w:type="spellEnd"/>
      <w:r>
        <w:t>» 2019</w:t>
      </w:r>
      <w:r w:rsidR="00641DE8">
        <w:t>г.</w:t>
      </w:r>
      <w:bookmarkStart w:id="0" w:name="_GoBack"/>
      <w:bookmarkEnd w:id="0"/>
      <w:r>
        <w:t xml:space="preserve"> по программе правополушарное рисования как способ оптимизации психологического состояния»</w:t>
      </w:r>
    </w:p>
    <w:sectPr w:rsidR="00F3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7E"/>
    <w:rsid w:val="00641DE8"/>
    <w:rsid w:val="00DE5585"/>
    <w:rsid w:val="00EB577E"/>
    <w:rsid w:val="00F3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2020-05-21T06:33:00Z</dcterms:created>
  <dcterms:modified xsi:type="dcterms:W3CDTF">2020-05-21T06:53:00Z</dcterms:modified>
</cp:coreProperties>
</file>