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7E" w:rsidRDefault="00C247F8" w:rsidP="00364E7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4030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40303"/>
          <w:kern w:val="36"/>
          <w:sz w:val="28"/>
          <w:szCs w:val="28"/>
          <w:lang w:eastAsia="ru-RU"/>
        </w:rPr>
        <w:t xml:space="preserve">                            </w:t>
      </w:r>
      <w:r w:rsidR="00364E7E" w:rsidRPr="00C247F8">
        <w:rPr>
          <w:rFonts w:ascii="Times New Roman" w:eastAsia="Times New Roman" w:hAnsi="Times New Roman" w:cs="Times New Roman"/>
          <w:b/>
          <w:bCs/>
          <w:color w:val="540303"/>
          <w:kern w:val="36"/>
          <w:sz w:val="28"/>
          <w:szCs w:val="28"/>
          <w:lang w:eastAsia="ru-RU"/>
        </w:rPr>
        <w:t>Для чего нужны занятия музыкой</w:t>
      </w:r>
      <w:r>
        <w:rPr>
          <w:rFonts w:ascii="Times New Roman" w:eastAsia="Times New Roman" w:hAnsi="Times New Roman" w:cs="Times New Roman"/>
          <w:b/>
          <w:bCs/>
          <w:color w:val="540303"/>
          <w:kern w:val="36"/>
          <w:sz w:val="28"/>
          <w:szCs w:val="28"/>
          <w:lang w:eastAsia="ru-RU"/>
        </w:rPr>
        <w:t>.</w:t>
      </w:r>
    </w:p>
    <w:p w:rsidR="00C247F8" w:rsidRPr="00C247F8" w:rsidRDefault="00C247F8" w:rsidP="00364E7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4030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007547" w:rsidRPr="00C247F8" w:rsidRDefault="00364E7E" w:rsidP="00364E7E">
      <w:pPr>
        <w:rPr>
          <w:rFonts w:ascii="Times New Roman" w:hAnsi="Times New Roman" w:cs="Times New Roman"/>
          <w:sz w:val="28"/>
          <w:szCs w:val="28"/>
        </w:rPr>
      </w:pP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>Занятия музыкой вовлекают в комплексную работу все отделы мозга, обеспечивая развитие сенсорных, познавательных, мотивационных систем, ответственных за движение, мышление, память. Музыкальные занятия повышают успехи в обучении чтению, развивают фонематических слух, улучшают пространственно-временные представления, координацию движений. Кратковременное прослушивание фрагментов музыки перед решением различного рода задач активизирует аналитические отделы мозга.</w:t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lang w:eastAsia="ru-RU"/>
        </w:rPr>
        <w:br/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>Нейропсихологии считают, что музыкальную активность следует признать самой широкой и всеохватной тренировкой для клеток мозга и развития связей между ними, потому что вся кора головного мозга активизируется во время исполнения музыки, а, значит, становится активным человек.</w:t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lang w:eastAsia="ru-RU"/>
        </w:rPr>
        <w:br/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>Музыка является не только духовным наследием человека, но и биологическим наследством каждого. Важнейший результат нейропсихологических исследований заключается в том, что человеческий мозг имеет специальные разделы, ответственные за музыкальное восприятие. Поэтому надо непременно использовать то, что даровано природой, иначе невостребованное извне атрофируется – эта мысль лежит в основе всех известных в мире методик музыкальных занятий.</w:t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lang w:eastAsia="ru-RU"/>
        </w:rPr>
        <w:br/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 xml:space="preserve">Многие взрослые считают музыкальные занятия странным, необязательным, экстравагантным чудачеством. Это глубокое заблуждение. </w:t>
      </w:r>
      <w:proofErr w:type="gramStart"/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>Музыка – это знание о том, кто есть сам человек, что он чувствует, чего он хочет, кого он любит.</w:t>
      </w:r>
      <w:proofErr w:type="gramEnd"/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 xml:space="preserve"> Главной целью занятия музыкой является стремление педагога раскрепостить глубинные слои внутреннего «Я», создать условия для высвобождения первичной креативности, спонтанных импровизированных проявлений посредством музыки и движения.</w:t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lang w:eastAsia="ru-RU"/>
        </w:rPr>
        <w:br/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 xml:space="preserve">Первичная креативность, способность и готовность к творчеству важна не только для </w:t>
      </w:r>
      <w:proofErr w:type="spellStart"/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>музицирования</w:t>
      </w:r>
      <w:proofErr w:type="spellEnd"/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 xml:space="preserve"> или занятия живописью, она необходима человеку для полноценной одухотворённой жизни. И именно её развитию, пристальному культивированию посвящены музыкальные занятия в детском саду. Обучение через творчество непосредственным образом способствует проявлению универсальной креативности, которая есть в каждом ребёнке и развитие которой становится всё более очевидной задачей образования.</w:t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lang w:eastAsia="ru-RU"/>
        </w:rPr>
        <w:br/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 xml:space="preserve">Обучение музыке - это не элитарный изыск, а образовательная необходимость. Оно может способствовать не только развитию музыкальных навыков, но и формированию здоровой психики ребёнка, его эмоциональному развитию, социализации, способности к сопереживанию. Обучение через творчество может быть чрезвычайно полезно не столько для </w:t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lastRenderedPageBreak/>
        <w:t>подготовки людей к творческим профессиям или производству продуктов искусства, сколько для создания хорошего человека. Прикоснувшись к творчеству, человек оказывается способен воспринимать мир ещё на одном языке, но не с помощью слов и интеллекта, а на основе интуитивного познания. Ценность способности к творчеству в современном мире оказалась настолько велика, что даже перспективность предприятий определяют не по количеству конечного продукта, а по уровню креативности его сотрудников.</w:t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lang w:eastAsia="ru-RU"/>
        </w:rPr>
        <w:br/>
      </w:r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 xml:space="preserve">Сегодня мы все хотим научить детей быть творческими личностями, способными к восприятию новизны, умеющими импровизировать, быть отважными, чтобы смело входить в современный мир, уметь решать проблемы творчески. Во времена быстрых перемен, подобных нашему времени, дети нуждаются в гибкости и независимости мышления, вере в свои силы и идеи, мужестве пробивать и ошибаться, приспосабливаться и меняться, пока нужное решение не будет найдено. И для достижения этой цели нет лучшего средства, чем уроки музыки, уроки музыкальной импровизации, активного творческого </w:t>
      </w:r>
      <w:proofErr w:type="spellStart"/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>музицирования</w:t>
      </w:r>
      <w:proofErr w:type="spellEnd"/>
      <w:r w:rsidRPr="00C247F8">
        <w:rPr>
          <w:rFonts w:ascii="Times New Roman" w:eastAsia="Times New Roman" w:hAnsi="Times New Roman" w:cs="Times New Roman"/>
          <w:color w:val="540303"/>
          <w:sz w:val="28"/>
          <w:szCs w:val="28"/>
          <w:shd w:val="clear" w:color="auto" w:fill="FFFFFF"/>
          <w:lang w:eastAsia="ru-RU"/>
        </w:rPr>
        <w:t>, которые станут для детей уроками жизни.</w:t>
      </w:r>
    </w:p>
    <w:sectPr w:rsidR="00007547" w:rsidRPr="00C247F8" w:rsidSect="005408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E0"/>
    <w:rsid w:val="00007547"/>
    <w:rsid w:val="00364E7E"/>
    <w:rsid w:val="0054081E"/>
    <w:rsid w:val="009379E0"/>
    <w:rsid w:val="00C2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</dc:creator>
  <cp:keywords/>
  <dc:description/>
  <cp:lastModifiedBy>Толик</cp:lastModifiedBy>
  <cp:revision>4</cp:revision>
  <dcterms:created xsi:type="dcterms:W3CDTF">2020-05-12T09:38:00Z</dcterms:created>
  <dcterms:modified xsi:type="dcterms:W3CDTF">2020-05-12T10:20:00Z</dcterms:modified>
</cp:coreProperties>
</file>