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5C431">
      <w:pPr>
        <w:spacing w:before="79"/>
        <w:ind w:left="0" w:right="565" w:firstLine="0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765E1AE4">
      <w:pPr>
        <w:pStyle w:val="6"/>
      </w:pPr>
    </w:p>
    <w:p w14:paraId="30336A4B">
      <w:pPr>
        <w:pStyle w:val="6"/>
      </w:pPr>
    </w:p>
    <w:p w14:paraId="65F4E58C">
      <w:pPr>
        <w:pStyle w:val="6"/>
        <w:spacing w:before="1"/>
        <w:ind w:right="564"/>
        <w:jc w:val="center"/>
      </w:pPr>
      <w:r>
        <w:t>Отчетная</w:t>
      </w:r>
      <w:r>
        <w:rPr>
          <w:spacing w:val="-6"/>
        </w:rPr>
        <w:t xml:space="preserve"> </w:t>
      </w:r>
      <w:r>
        <w:rPr>
          <w:spacing w:val="-2"/>
        </w:rPr>
        <w:t>форма</w:t>
      </w:r>
    </w:p>
    <w:p w14:paraId="7CFF4663">
      <w:pPr>
        <w:pStyle w:val="6"/>
        <w:spacing w:before="90" w:after="1"/>
        <w:rPr>
          <w:sz w:val="20"/>
        </w:rPr>
      </w:pPr>
    </w:p>
    <w:tbl>
      <w:tblPr>
        <w:tblStyle w:val="4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2871"/>
        <w:gridCol w:w="1952"/>
        <w:gridCol w:w="2377"/>
        <w:gridCol w:w="1983"/>
      </w:tblGrid>
      <w:tr w14:paraId="1F315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6" w:hRule="atLeast"/>
        </w:trPr>
        <w:tc>
          <w:tcPr>
            <w:tcW w:w="670" w:type="dxa"/>
          </w:tcPr>
          <w:p w14:paraId="26AD72AF">
            <w:pPr>
              <w:pStyle w:val="10"/>
              <w:spacing w:before="1"/>
              <w:ind w:left="172" w:right="162" w:firstLine="4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№ </w:t>
            </w:r>
            <w:r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71" w:type="dxa"/>
          </w:tcPr>
          <w:p w14:paraId="71CB5D37">
            <w:pPr>
              <w:pStyle w:val="10"/>
              <w:ind w:left="9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ru-RU"/>
              </w:rPr>
              <w:t>МБДОУ</w:t>
            </w:r>
          </w:p>
        </w:tc>
        <w:tc>
          <w:tcPr>
            <w:tcW w:w="1952" w:type="dxa"/>
          </w:tcPr>
          <w:p w14:paraId="09AF86EF">
            <w:pPr>
              <w:pStyle w:val="10"/>
              <w:spacing w:before="1"/>
              <w:ind w:left="414" w:right="410" w:firstLine="43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Отчетный </w:t>
            </w:r>
            <w:r>
              <w:rPr>
                <w:sz w:val="24"/>
                <w:szCs w:val="24"/>
              </w:rPr>
              <w:t>период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(по </w:t>
            </w:r>
            <w:r>
              <w:rPr>
                <w:spacing w:val="-2"/>
                <w:sz w:val="24"/>
                <w:szCs w:val="24"/>
              </w:rPr>
              <w:t>состоянию</w:t>
            </w:r>
          </w:p>
          <w:p w14:paraId="61DB5954">
            <w:pPr>
              <w:pStyle w:val="10"/>
              <w:tabs>
                <w:tab w:val="left" w:pos="1060"/>
                <w:tab w:val="left" w:pos="1895"/>
              </w:tabs>
              <w:ind w:left="104" w:right="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</w:t>
            </w:r>
            <w:r>
              <w:rPr>
                <w:rFonts w:hint="default"/>
                <w:sz w:val="24"/>
                <w:szCs w:val="24"/>
                <w:u w:val="single"/>
                <w:lang w:val="ru-RU"/>
              </w:rPr>
              <w:t>07</w:t>
            </w:r>
            <w:r>
              <w:rPr>
                <w:spacing w:val="-10"/>
                <w:sz w:val="24"/>
                <w:szCs w:val="24"/>
              </w:rPr>
              <w:t>.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rFonts w:hint="default"/>
                <w:sz w:val="24"/>
                <w:szCs w:val="24"/>
                <w:u w:val="single"/>
                <w:lang w:val="ru-RU"/>
              </w:rPr>
              <w:t>26г.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нарастающим итогом)</w:t>
            </w:r>
          </w:p>
        </w:tc>
        <w:tc>
          <w:tcPr>
            <w:tcW w:w="2377" w:type="dxa"/>
          </w:tcPr>
          <w:p w14:paraId="7AC0F549">
            <w:pPr>
              <w:pStyle w:val="10"/>
              <w:spacing w:before="1"/>
              <w:ind w:left="12" w:right="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Название</w:t>
            </w:r>
          </w:p>
          <w:p w14:paraId="562523D2">
            <w:pPr>
              <w:pStyle w:val="10"/>
              <w:ind w:left="210" w:right="206" w:firstLine="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образовательных </w:t>
            </w:r>
            <w:r>
              <w:rPr>
                <w:sz w:val="24"/>
                <w:szCs w:val="24"/>
              </w:rPr>
              <w:t>программ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рамках </w:t>
            </w:r>
            <w:r>
              <w:rPr>
                <w:spacing w:val="-2"/>
                <w:sz w:val="24"/>
                <w:szCs w:val="24"/>
              </w:rPr>
              <w:t>которых</w:t>
            </w:r>
          </w:p>
          <w:p w14:paraId="2A869872">
            <w:pPr>
              <w:pStyle w:val="10"/>
              <w:ind w:left="12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осваиваются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приёмы </w:t>
            </w:r>
            <w:r>
              <w:rPr>
                <w:spacing w:val="-2"/>
                <w:sz w:val="24"/>
                <w:szCs w:val="24"/>
              </w:rPr>
              <w:t xml:space="preserve">исполнения </w:t>
            </w:r>
            <w:r>
              <w:rPr>
                <w:sz w:val="24"/>
                <w:szCs w:val="24"/>
              </w:rPr>
              <w:t>орнаментов и</w:t>
            </w:r>
          </w:p>
          <w:p w14:paraId="1D02E41B">
            <w:pPr>
              <w:pStyle w:val="10"/>
              <w:ind w:left="123" w:right="1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эскизов украшения посуды из дерева и глины в </w:t>
            </w:r>
            <w:r>
              <w:rPr>
                <w:spacing w:val="-2"/>
                <w:sz w:val="24"/>
                <w:szCs w:val="24"/>
              </w:rPr>
              <w:t>традициях</w:t>
            </w:r>
          </w:p>
          <w:p w14:paraId="1A96114E">
            <w:pPr>
              <w:pStyle w:val="10"/>
              <w:ind w:left="12" w:right="8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Семикаракорской керамики</w:t>
            </w:r>
          </w:p>
          <w:p w14:paraId="1C0E4B85">
            <w:pPr>
              <w:pStyle w:val="10"/>
              <w:ind w:left="14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(проведение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 классов с</w:t>
            </w:r>
          </w:p>
          <w:p w14:paraId="12329DFC">
            <w:pPr>
              <w:pStyle w:val="10"/>
              <w:ind w:left="387" w:right="383" w:firstLine="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размещением </w:t>
            </w:r>
            <w:r>
              <w:rPr>
                <w:sz w:val="24"/>
                <w:szCs w:val="24"/>
              </w:rPr>
              <w:t>информации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сайтах школ,</w:t>
            </w:r>
          </w:p>
          <w:p w14:paraId="1A5E469D">
            <w:pPr>
              <w:pStyle w:val="10"/>
              <w:ind w:left="12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садов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группах ВК с</w:t>
            </w:r>
          </w:p>
          <w:p w14:paraId="485376D5">
            <w:pPr>
              <w:pStyle w:val="10"/>
              <w:spacing w:line="257" w:lineRule="exact"/>
              <w:ind w:left="12"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ссылок).</w:t>
            </w:r>
          </w:p>
        </w:tc>
        <w:tc>
          <w:tcPr>
            <w:tcW w:w="1983" w:type="dxa"/>
          </w:tcPr>
          <w:p w14:paraId="4092EC45">
            <w:pPr>
              <w:pStyle w:val="10"/>
              <w:spacing w:before="1"/>
              <w:ind w:left="164" w:right="156" w:hanging="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Количество мероприятий </w:t>
            </w:r>
            <w:r>
              <w:rPr>
                <w:sz w:val="24"/>
                <w:szCs w:val="24"/>
              </w:rPr>
              <w:t>проведённых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4"/>
                <w:sz w:val="24"/>
                <w:szCs w:val="24"/>
              </w:rPr>
              <w:t>базе</w:t>
            </w:r>
          </w:p>
          <w:p w14:paraId="3F2D6FF5">
            <w:pPr>
              <w:pStyle w:val="10"/>
              <w:ind w:left="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образовательной </w:t>
            </w:r>
            <w:r>
              <w:rPr>
                <w:sz w:val="24"/>
                <w:szCs w:val="24"/>
              </w:rPr>
              <w:t xml:space="preserve">организации в </w:t>
            </w:r>
            <w:r>
              <w:rPr>
                <w:spacing w:val="-2"/>
                <w:sz w:val="24"/>
                <w:szCs w:val="24"/>
              </w:rPr>
              <w:t>которой</w:t>
            </w:r>
          </w:p>
          <w:p w14:paraId="0A909AED">
            <w:pPr>
              <w:pStyle w:val="10"/>
              <w:ind w:left="7" w:right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организованы выставки</w:t>
            </w:r>
          </w:p>
          <w:p w14:paraId="50062378">
            <w:pPr>
              <w:pStyle w:val="10"/>
              <w:spacing w:before="1"/>
              <w:ind w:left="334" w:right="327" w:hanging="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продукции предприятия</w:t>
            </w:r>
          </w:p>
        </w:tc>
      </w:tr>
      <w:tr w14:paraId="0A1C3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5" w:hRule="atLeast"/>
        </w:trPr>
        <w:tc>
          <w:tcPr>
            <w:tcW w:w="670" w:type="dxa"/>
          </w:tcPr>
          <w:p w14:paraId="2BE63629">
            <w:pPr>
              <w:pStyle w:val="1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2871" w:type="dxa"/>
          </w:tcPr>
          <w:p w14:paraId="25E12B4A">
            <w:pPr>
              <w:pStyle w:val="1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МБДОУ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«Жемчужина» с. Вареновка</w:t>
            </w:r>
          </w:p>
        </w:tc>
        <w:tc>
          <w:tcPr>
            <w:tcW w:w="1952" w:type="dxa"/>
          </w:tcPr>
          <w:p w14:paraId="41D83C1C">
            <w:pPr>
              <w:pStyle w:val="1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01.07.26г.</w:t>
            </w:r>
          </w:p>
        </w:tc>
        <w:tc>
          <w:tcPr>
            <w:tcW w:w="2377" w:type="dxa"/>
            <w:shd w:val="clear" w:color="auto" w:fill="auto"/>
            <w:vAlign w:val="top"/>
          </w:tcPr>
          <w:p w14:paraId="12111C2E">
            <w:pPr>
              <w:pStyle w:val="10"/>
              <w:spacing w:line="259" w:lineRule="exact"/>
              <w:ind w:left="2" w:leftChars="0" w:right="452" w:rightChars="0"/>
              <w:jc w:val="center"/>
              <w:rPr>
                <w:rFonts w:hint="default"/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>
              <w:rPr>
                <w:b/>
                <w:bCs/>
                <w:spacing w:val="-2"/>
                <w:sz w:val="24"/>
                <w:szCs w:val="24"/>
              </w:rPr>
              <w:t>бразовательн</w:t>
            </w:r>
            <w:r>
              <w:rPr>
                <w:b/>
                <w:bCs/>
                <w:spacing w:val="-2"/>
                <w:sz w:val="24"/>
                <w:szCs w:val="24"/>
                <w:lang w:val="ru-RU"/>
              </w:rPr>
              <w:t>ая</w:t>
            </w:r>
          </w:p>
          <w:p w14:paraId="7FC17AAF">
            <w:pPr>
              <w:pStyle w:val="10"/>
              <w:spacing w:line="256" w:lineRule="exact"/>
              <w:ind w:left="3" w:leftChars="0" w:right="452" w:rightChars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b/>
                <w:bCs/>
                <w:sz w:val="24"/>
                <w:szCs w:val="24"/>
              </w:rPr>
              <w:t>Программ</w:t>
            </w:r>
            <w:r>
              <w:rPr>
                <w:b/>
                <w:bCs/>
                <w:sz w:val="24"/>
                <w:szCs w:val="24"/>
                <w:lang w:val="ru-RU"/>
              </w:rPr>
              <w:t>а</w:t>
            </w: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ru-RU"/>
              </w:rPr>
              <w:t>МБДОУ</w:t>
            </w:r>
            <w:r>
              <w:rPr>
                <w:rFonts w:hint="default"/>
                <w:b/>
                <w:bCs/>
                <w:sz w:val="24"/>
                <w:szCs w:val="24"/>
                <w:lang w:val="ru-RU"/>
              </w:rPr>
              <w:t xml:space="preserve"> «Жемчужина» с. Вареновка. </w:t>
            </w:r>
          </w:p>
          <w:p w14:paraId="713B67DC">
            <w:pPr>
              <w:pStyle w:val="10"/>
              <w:spacing w:line="256" w:lineRule="exact"/>
              <w:ind w:left="0" w:leftChars="0" w:right="452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sz w:val="24"/>
                <w:szCs w:val="24"/>
              </w:rPr>
              <w:t>Освоение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приёмов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исполнения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орнаментов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 w14:paraId="21B4279D">
            <w:pPr>
              <w:pStyle w:val="10"/>
              <w:spacing w:line="256" w:lineRule="exact"/>
              <w:ind w:left="2" w:leftChars="0" w:right="452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sz w:val="24"/>
                <w:szCs w:val="24"/>
              </w:rPr>
              <w:t>выполнения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эскизов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украшения</w:t>
            </w:r>
          </w:p>
          <w:p w14:paraId="32A5E532">
            <w:pPr>
              <w:pStyle w:val="10"/>
              <w:spacing w:line="256" w:lineRule="exact"/>
              <w:ind w:left="3" w:leftChars="0" w:right="452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sz w:val="24"/>
                <w:szCs w:val="24"/>
              </w:rPr>
              <w:t>посуды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:lang w:val="ru-RU"/>
              </w:rPr>
              <w:t>в</w:t>
            </w:r>
          </w:p>
          <w:p w14:paraId="09CFB56C">
            <w:pPr>
              <w:pStyle w:val="10"/>
              <w:spacing w:line="256" w:lineRule="exact"/>
              <w:ind w:left="0" w:leftChars="0" w:right="452" w:righ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sz w:val="24"/>
                <w:szCs w:val="24"/>
              </w:rPr>
              <w:t>традициях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Семикаракорской</w:t>
            </w:r>
          </w:p>
          <w:p w14:paraId="09DF00EA">
            <w:pPr>
              <w:pStyle w:val="10"/>
              <w:spacing w:line="252" w:lineRule="exact"/>
              <w:ind w:left="6" w:leftChars="0" w:right="452" w:rightChars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>
              <w:rPr>
                <w:spacing w:val="-2"/>
                <w:sz w:val="24"/>
                <w:szCs w:val="24"/>
              </w:rPr>
              <w:t>ерамики</w:t>
            </w:r>
          </w:p>
          <w:p w14:paraId="13163EC3">
            <w:pPr>
              <w:pStyle w:val="10"/>
              <w:spacing w:line="252" w:lineRule="exact"/>
              <w:ind w:left="6" w:leftChars="0" w:right="452" w:rightChars="0"/>
              <w:jc w:val="center"/>
              <w:rPr>
                <w:spacing w:val="-2"/>
                <w:sz w:val="24"/>
                <w:szCs w:val="24"/>
              </w:rPr>
            </w:pPr>
          </w:p>
          <w:p w14:paraId="5BF9A847">
            <w:pPr>
              <w:pStyle w:val="10"/>
              <w:spacing w:line="252" w:lineRule="exact"/>
              <w:ind w:left="6" w:leftChars="0" w:right="452" w:rightChars="0"/>
              <w:jc w:val="center"/>
              <w:rPr>
                <w:rFonts w:hint="default"/>
                <w:spacing w:val="-2"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spacing w:val="-2"/>
                <w:sz w:val="24"/>
                <w:szCs w:val="24"/>
                <w:lang w:val="ru-RU" w:eastAsia="en-US"/>
              </w:rPr>
              <w:fldChar w:fldCharType="begin"/>
            </w:r>
            <w:r>
              <w:rPr>
                <w:rFonts w:hint="default"/>
                <w:spacing w:val="-2"/>
                <w:sz w:val="24"/>
                <w:szCs w:val="24"/>
                <w:lang w:val="ru-RU" w:eastAsia="en-US"/>
              </w:rPr>
              <w:instrText xml:space="preserve"> HYPERLINK "https://ds-zhemchug.ru/item/2498107" </w:instrText>
            </w:r>
            <w:r>
              <w:rPr>
                <w:rFonts w:hint="default"/>
                <w:spacing w:val="-2"/>
                <w:sz w:val="24"/>
                <w:szCs w:val="24"/>
                <w:lang w:val="ru-RU" w:eastAsia="en-US"/>
              </w:rPr>
              <w:fldChar w:fldCharType="separate"/>
            </w:r>
            <w:r>
              <w:rPr>
                <w:rStyle w:val="5"/>
                <w:rFonts w:hint="default"/>
                <w:spacing w:val="-2"/>
                <w:sz w:val="24"/>
                <w:szCs w:val="24"/>
                <w:lang w:val="ru-RU" w:eastAsia="en-US"/>
              </w:rPr>
              <w:t>https://ds-zhemchug.ru/item/2498107</w:t>
            </w:r>
            <w:r>
              <w:rPr>
                <w:rFonts w:hint="default"/>
                <w:spacing w:val="-2"/>
                <w:sz w:val="24"/>
                <w:szCs w:val="24"/>
                <w:lang w:val="ru-RU" w:eastAsia="en-US"/>
              </w:rPr>
              <w:fldChar w:fldCharType="end"/>
            </w:r>
          </w:p>
          <w:p w14:paraId="7EE96D25">
            <w:pPr>
              <w:pStyle w:val="10"/>
              <w:spacing w:line="252" w:lineRule="exact"/>
              <w:ind w:left="6" w:leftChars="0" w:right="452" w:rightChars="0"/>
              <w:jc w:val="center"/>
              <w:rPr>
                <w:rFonts w:hint="default"/>
                <w:spacing w:val="-2"/>
                <w:sz w:val="24"/>
                <w:szCs w:val="24"/>
                <w:lang w:val="ru-RU" w:eastAsia="en-US"/>
              </w:rPr>
            </w:pPr>
          </w:p>
          <w:p w14:paraId="310C5A47">
            <w:pPr>
              <w:pStyle w:val="10"/>
              <w:spacing w:line="252" w:lineRule="exact"/>
              <w:ind w:left="6" w:leftChars="0" w:right="452" w:rightChars="0"/>
              <w:jc w:val="center"/>
              <w:rPr>
                <w:rFonts w:hint="default"/>
                <w:spacing w:val="-2"/>
                <w:sz w:val="24"/>
                <w:szCs w:val="24"/>
                <w:lang w:val="ru-RU" w:eastAsia="en-US"/>
              </w:rPr>
            </w:pPr>
            <w:bookmarkStart w:id="0" w:name="_GoBack"/>
            <w:bookmarkEnd w:id="0"/>
          </w:p>
        </w:tc>
        <w:tc>
          <w:tcPr>
            <w:tcW w:w="1983" w:type="dxa"/>
          </w:tcPr>
          <w:p w14:paraId="1F3D2872">
            <w:pPr>
              <w:pStyle w:val="1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6 НОД художественно-эстетической направленности за  период апрель-июнь 2026г.</w:t>
            </w:r>
          </w:p>
          <w:p w14:paraId="44061B63">
            <w:pPr>
              <w:pStyle w:val="1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 тематических бесед,</w:t>
            </w:r>
          </w:p>
          <w:p w14:paraId="6C706A15">
            <w:pPr>
              <w:pStyle w:val="1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Просмотр презентации по  теме.</w:t>
            </w:r>
          </w:p>
        </w:tc>
      </w:tr>
    </w:tbl>
    <w:p w14:paraId="635637B7"/>
    <w:sectPr>
      <w:pgSz w:w="11910" w:h="16840"/>
      <w:pgMar w:top="1320" w:right="283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5254952"/>
    <w:rsid w:val="1B094405"/>
    <w:rsid w:val="2279552C"/>
    <w:rsid w:val="24F543D8"/>
    <w:rsid w:val="25F259EC"/>
    <w:rsid w:val="6EB76DA8"/>
    <w:rsid w:val="70E935EE"/>
    <w:rsid w:val="718273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7">
    <w:name w:val="Title"/>
    <w:basedOn w:val="1"/>
    <w:qFormat/>
    <w:uiPriority w:val="1"/>
    <w:pPr>
      <w:ind w:right="135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" w:hanging="28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0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846</Characters>
  <TotalTime>36</TotalTime>
  <ScaleCrop>false</ScaleCrop>
  <LinksUpToDate>false</LinksUpToDate>
  <CharactersWithSpaces>930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2025-09-30T12:04:00Z</dcterms:created>
  <dc:creator>home</dc:creator>
  <cp:lastModifiedBy>Нурия Аитова</cp:lastModifiedBy>
  <dcterms:modified xsi:type="dcterms:W3CDTF">2026-07-01T06:15:56Z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1049-12.1.0.26880</vt:lpwstr>
  </property>
  <property fmtid="{D5CDD505-2E9C-101B-9397-08002B2CF9AE}" pid="7" name="ICV">
    <vt:lpwstr>494D4495F8424DD19B561D62470573D9_13</vt:lpwstr>
  </property>
  <property fmtid="{D5CDD505-2E9C-101B-9397-08002B2CF9AE}" pid="8" name="KSOTemplateDocerSaveRecord">
    <vt:lpwstr>eyJoZGlkIjoiZmZhNWMyZGZlYWY4ZGVlZThjMGM1MDIzZWZmYmY2ODMiLCJ1c2VySWQiOiI4NDIzMzQwNTAzNjEifQ==</vt:lpwstr>
  </property>
</Properties>
</file>