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BF4" w:rsidRPr="00665140" w:rsidRDefault="001F6BF4" w:rsidP="001F6BF4">
      <w:pPr>
        <w:shd w:val="clear" w:color="auto" w:fill="FFFFFF"/>
        <w:spacing w:after="0" w:line="408" w:lineRule="atLeast"/>
        <w:jc w:val="center"/>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ПОЛОЖЕНИЕ</w:t>
      </w:r>
    </w:p>
    <w:p w:rsidR="001F6BF4" w:rsidRPr="00665140" w:rsidRDefault="001F6BF4" w:rsidP="001F6BF4">
      <w:pPr>
        <w:shd w:val="clear" w:color="auto" w:fill="FFFFFF"/>
        <w:spacing w:after="0" w:line="408" w:lineRule="atLeast"/>
        <w:jc w:val="center"/>
        <w:rPr>
          <w:rFonts w:ascii="Arial" w:eastAsia="Times New Roman" w:hAnsi="Arial" w:cs="Arial"/>
          <w:sz w:val="28"/>
          <w:szCs w:val="28"/>
          <w:lang w:eastAsia="ru-RU"/>
        </w:rPr>
      </w:pPr>
      <w:bookmarkStart w:id="0" w:name="_GoBack"/>
      <w:r w:rsidRPr="004B0352">
        <w:rPr>
          <w:rFonts w:ascii="Times New Roman" w:eastAsia="Times New Roman" w:hAnsi="Times New Roman" w:cs="Times New Roman"/>
          <w:b/>
          <w:bCs/>
          <w:sz w:val="28"/>
          <w:szCs w:val="28"/>
          <w:lang w:eastAsia="ru-RU"/>
        </w:rPr>
        <w:t xml:space="preserve">о порядке обработки персональных данных в </w:t>
      </w:r>
      <w:r w:rsidRPr="00665140">
        <w:rPr>
          <w:rFonts w:ascii="Times New Roman" w:eastAsia="Times New Roman" w:hAnsi="Times New Roman" w:cs="Times New Roman"/>
          <w:b/>
          <w:sz w:val="28"/>
          <w:szCs w:val="28"/>
          <w:lang w:eastAsia="ru-RU"/>
        </w:rPr>
        <w:t xml:space="preserve">МБОУ  СОШ </w:t>
      </w:r>
      <w:r w:rsidR="00426DB2">
        <w:rPr>
          <w:rFonts w:ascii="Times New Roman" w:eastAsia="Times New Roman" w:hAnsi="Times New Roman" w:cs="Times New Roman"/>
          <w:b/>
          <w:sz w:val="28"/>
          <w:szCs w:val="28"/>
          <w:lang w:eastAsia="ru-RU"/>
        </w:rPr>
        <w:t>№ 24</w:t>
      </w:r>
      <w:bookmarkEnd w:id="0"/>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1.     Общие положения</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xml:space="preserve">1.1.         Настоящее Положение о порядке обработки персональных данных  в </w:t>
      </w:r>
      <w:r>
        <w:rPr>
          <w:rFonts w:ascii="Times New Roman" w:eastAsia="Times New Roman" w:hAnsi="Times New Roman" w:cs="Times New Roman"/>
          <w:sz w:val="28"/>
          <w:szCs w:val="28"/>
          <w:lang w:eastAsia="ru-RU"/>
        </w:rPr>
        <w:t>м</w:t>
      </w:r>
      <w:r w:rsidRPr="00665140">
        <w:rPr>
          <w:rFonts w:ascii="Times New Roman" w:eastAsia="Times New Roman" w:hAnsi="Times New Roman" w:cs="Times New Roman"/>
          <w:sz w:val="28"/>
          <w:szCs w:val="28"/>
          <w:lang w:eastAsia="ru-RU"/>
        </w:rPr>
        <w:t xml:space="preserve">униципального бюджетного общеобразовательного учреждения - средней общеобразовательной школы </w:t>
      </w:r>
      <w:r w:rsidR="00426DB2">
        <w:rPr>
          <w:rFonts w:ascii="Times New Roman" w:eastAsia="Times New Roman" w:hAnsi="Times New Roman" w:cs="Times New Roman"/>
          <w:sz w:val="28"/>
          <w:szCs w:val="28"/>
          <w:lang w:eastAsia="ru-RU"/>
        </w:rPr>
        <w:t>№ 24 имени Н.И. Остапенко</w:t>
      </w:r>
      <w:r w:rsidRPr="00797F26">
        <w:rPr>
          <w:rFonts w:ascii="Times New Roman" w:eastAsia="Times New Roman" w:hAnsi="Times New Roman" w:cs="Times New Roman"/>
          <w:bCs/>
          <w:sz w:val="28"/>
          <w:szCs w:val="28"/>
          <w:lang w:eastAsia="ru-RU"/>
        </w:rPr>
        <w:t xml:space="preserve"> </w:t>
      </w:r>
      <w:r w:rsidRPr="004B0352">
        <w:rPr>
          <w:rFonts w:ascii="Times New Roman" w:eastAsia="Times New Roman" w:hAnsi="Times New Roman" w:cs="Times New Roman"/>
          <w:bCs/>
          <w:sz w:val="28"/>
          <w:szCs w:val="28"/>
          <w:lang w:eastAsia="ru-RU"/>
        </w:rPr>
        <w:t>муниципального</w:t>
      </w:r>
      <w:r>
        <w:rPr>
          <w:rFonts w:ascii="Times New Roman" w:eastAsia="Times New Roman" w:hAnsi="Times New Roman" w:cs="Times New Roman"/>
          <w:bCs/>
          <w:sz w:val="28"/>
          <w:szCs w:val="28"/>
          <w:lang w:eastAsia="ru-RU"/>
        </w:rPr>
        <w:t xml:space="preserve"> </w:t>
      </w:r>
      <w:r w:rsidRPr="004B0352">
        <w:rPr>
          <w:rFonts w:ascii="Times New Roman" w:eastAsia="Times New Roman" w:hAnsi="Times New Roman" w:cs="Times New Roman"/>
          <w:bCs/>
          <w:sz w:val="28"/>
          <w:szCs w:val="28"/>
          <w:lang w:eastAsia="ru-RU"/>
        </w:rPr>
        <w:t xml:space="preserve">образования </w:t>
      </w:r>
      <w:proofErr w:type="spellStart"/>
      <w:r w:rsidRPr="004B0352">
        <w:rPr>
          <w:rFonts w:ascii="Times New Roman" w:eastAsia="Times New Roman" w:hAnsi="Times New Roman" w:cs="Times New Roman"/>
          <w:bCs/>
          <w:sz w:val="28"/>
          <w:szCs w:val="28"/>
          <w:lang w:eastAsia="ru-RU"/>
        </w:rPr>
        <w:t>Уст</w:t>
      </w:r>
      <w:proofErr w:type="gramStart"/>
      <w:r w:rsidRPr="004B0352">
        <w:rPr>
          <w:rFonts w:ascii="Times New Roman" w:eastAsia="Times New Roman" w:hAnsi="Times New Roman" w:cs="Times New Roman"/>
          <w:bCs/>
          <w:sz w:val="28"/>
          <w:szCs w:val="28"/>
          <w:lang w:eastAsia="ru-RU"/>
        </w:rPr>
        <w:t>ь</w:t>
      </w:r>
      <w:proofErr w:type="spellEnd"/>
      <w:r w:rsidRPr="004B0352">
        <w:rPr>
          <w:rFonts w:ascii="Times New Roman" w:eastAsia="Times New Roman" w:hAnsi="Times New Roman" w:cs="Times New Roman"/>
          <w:bCs/>
          <w:sz w:val="28"/>
          <w:szCs w:val="28"/>
          <w:lang w:eastAsia="ru-RU"/>
        </w:rPr>
        <w:t>-</w:t>
      </w:r>
      <w:proofErr w:type="gramEnd"/>
      <w:r w:rsidRPr="004B0352">
        <w:rPr>
          <w:rFonts w:ascii="Times New Roman" w:eastAsia="Times New Roman" w:hAnsi="Times New Roman" w:cs="Times New Roman"/>
          <w:bCs/>
          <w:sz w:val="28"/>
          <w:szCs w:val="28"/>
          <w:lang w:eastAsia="ru-RU"/>
        </w:rPr>
        <w:t xml:space="preserve"> </w:t>
      </w:r>
      <w:proofErr w:type="spellStart"/>
      <w:r w:rsidRPr="004B0352">
        <w:rPr>
          <w:rFonts w:ascii="Times New Roman" w:eastAsia="Times New Roman" w:hAnsi="Times New Roman" w:cs="Times New Roman"/>
          <w:bCs/>
          <w:sz w:val="28"/>
          <w:szCs w:val="28"/>
          <w:lang w:eastAsia="ru-RU"/>
        </w:rPr>
        <w:t>Лабинский</w:t>
      </w:r>
      <w:proofErr w:type="spellEnd"/>
      <w:r w:rsidRPr="004B0352">
        <w:rPr>
          <w:rFonts w:ascii="Times New Roman" w:eastAsia="Times New Roman" w:hAnsi="Times New Roman" w:cs="Times New Roman"/>
          <w:bCs/>
          <w:sz w:val="28"/>
          <w:szCs w:val="28"/>
          <w:lang w:eastAsia="ru-RU"/>
        </w:rPr>
        <w:t xml:space="preserve"> </w:t>
      </w:r>
      <w:proofErr w:type="spellStart"/>
      <w:r w:rsidRPr="004B0352">
        <w:rPr>
          <w:rFonts w:ascii="Times New Roman" w:eastAsia="Times New Roman" w:hAnsi="Times New Roman" w:cs="Times New Roman"/>
          <w:bCs/>
          <w:sz w:val="28"/>
          <w:szCs w:val="28"/>
          <w:lang w:eastAsia="ru-RU"/>
        </w:rPr>
        <w:t>ра</w:t>
      </w:r>
      <w:r w:rsidRPr="00665140">
        <w:rPr>
          <w:rFonts w:ascii="Times New Roman" w:eastAsia="Times New Roman" w:hAnsi="Times New Roman" w:cs="Times New Roman"/>
          <w:sz w:val="28"/>
          <w:szCs w:val="28"/>
          <w:lang w:eastAsia="ru-RU"/>
        </w:rPr>
        <w:t>разработано</w:t>
      </w:r>
      <w:proofErr w:type="spellEnd"/>
      <w:r w:rsidRPr="00665140">
        <w:rPr>
          <w:rFonts w:ascii="Times New Roman" w:eastAsia="Times New Roman" w:hAnsi="Times New Roman" w:cs="Times New Roman"/>
          <w:sz w:val="28"/>
          <w:szCs w:val="28"/>
          <w:lang w:eastAsia="ru-RU"/>
        </w:rPr>
        <w:t xml:space="preserve"> в соответствии с Федеральным законом от 27 июля 2006 года № 152-ФЗ «О персональных данных» (далее – Федеральный закон),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2007 года № 781 «Об утверждении Положения об обеспечении безопасности персональных данных при их обработке в информационных системах персональных данных» и устанавливает единый порядок обработки персональных в МБОУ  СОШ </w:t>
      </w:r>
      <w:r w:rsidR="00426DB2">
        <w:rPr>
          <w:rFonts w:ascii="Times New Roman" w:eastAsia="Times New Roman" w:hAnsi="Times New Roman" w:cs="Times New Roman"/>
          <w:sz w:val="28"/>
          <w:szCs w:val="28"/>
          <w:lang w:eastAsia="ru-RU"/>
        </w:rPr>
        <w:t>№ 24</w:t>
      </w:r>
      <w:r w:rsidRPr="00665140">
        <w:rPr>
          <w:rFonts w:ascii="Times New Roman" w:eastAsia="Times New Roman" w:hAnsi="Times New Roman" w:cs="Times New Roman"/>
          <w:sz w:val="28"/>
          <w:szCs w:val="28"/>
          <w:lang w:eastAsia="ru-RU"/>
        </w:rPr>
        <w:t xml:space="preserve">  (далее – Школа).</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1.2.         В целях настоящего Положения используются следующие термины и понятия:</w:t>
      </w:r>
    </w:p>
    <w:p w:rsidR="001F6BF4" w:rsidRPr="00665140" w:rsidRDefault="001F6BF4" w:rsidP="001F6BF4">
      <w:pPr>
        <w:numPr>
          <w:ilvl w:val="0"/>
          <w:numId w:val="1"/>
        </w:numPr>
        <w:shd w:val="clear" w:color="auto" w:fill="FFFFFF"/>
        <w:spacing w:after="0" w:line="408" w:lineRule="atLeast"/>
        <w:ind w:left="0"/>
        <w:jc w:val="both"/>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персональные данные</w:t>
      </w:r>
      <w:r w:rsidRPr="004B0352">
        <w:rPr>
          <w:rFonts w:ascii="Times New Roman" w:eastAsia="Times New Roman" w:hAnsi="Times New Roman" w:cs="Times New Roman"/>
          <w:sz w:val="28"/>
          <w:szCs w:val="28"/>
          <w:lang w:eastAsia="ru-RU"/>
        </w:rPr>
        <w:t> </w:t>
      </w:r>
      <w:r w:rsidRPr="00665140">
        <w:rPr>
          <w:rFonts w:ascii="Times New Roman" w:eastAsia="Times New Roman" w:hAnsi="Times New Roman" w:cs="Times New Roman"/>
          <w:sz w:val="28"/>
          <w:szCs w:val="28"/>
          <w:lang w:eastAsia="ru-RU"/>
        </w:rPr>
        <w:t>– любая информация, относящаяся к определенному или определяемому на основании такой информации физическому лицу (субъекту персональных данных)</w:t>
      </w:r>
      <w:proofErr w:type="gramStart"/>
      <w:r w:rsidRPr="00665140">
        <w:rPr>
          <w:rFonts w:ascii="Times New Roman" w:eastAsia="Times New Roman" w:hAnsi="Times New Roman" w:cs="Times New Roman"/>
          <w:sz w:val="28"/>
          <w:szCs w:val="28"/>
          <w:lang w:eastAsia="ru-RU"/>
        </w:rPr>
        <w:t>.</w:t>
      </w:r>
      <w:proofErr w:type="gramEnd"/>
      <w:r w:rsidRPr="00665140">
        <w:rPr>
          <w:rFonts w:ascii="Times New Roman" w:eastAsia="Times New Roman" w:hAnsi="Times New Roman" w:cs="Times New Roman"/>
          <w:sz w:val="28"/>
          <w:szCs w:val="28"/>
          <w:lang w:eastAsia="ru-RU"/>
        </w:rPr>
        <w:t xml:space="preserve"> </w:t>
      </w:r>
      <w:proofErr w:type="gramStart"/>
      <w:r w:rsidRPr="00665140">
        <w:rPr>
          <w:rFonts w:ascii="Times New Roman" w:eastAsia="Times New Roman" w:hAnsi="Times New Roman" w:cs="Times New Roman"/>
          <w:sz w:val="28"/>
          <w:szCs w:val="28"/>
          <w:lang w:eastAsia="ru-RU"/>
        </w:rPr>
        <w:t>в</w:t>
      </w:r>
      <w:proofErr w:type="gramEnd"/>
      <w:r w:rsidRPr="00665140">
        <w:rPr>
          <w:rFonts w:ascii="Times New Roman" w:eastAsia="Times New Roman" w:hAnsi="Times New Roman" w:cs="Times New Roman"/>
          <w:sz w:val="28"/>
          <w:szCs w:val="28"/>
          <w:lang w:eastAsia="ru-RU"/>
        </w:rPr>
        <w:t xml:space="preserve"> том числе его фамилия, имя, отчество, год, месяц, дата и место его рождения, адрес, семейное, социальное, имущественное положение, образование, профессия, доходы, другая информация;</w:t>
      </w:r>
    </w:p>
    <w:p w:rsidR="001F6BF4" w:rsidRPr="00665140" w:rsidRDefault="001F6BF4" w:rsidP="001F6BF4">
      <w:pPr>
        <w:numPr>
          <w:ilvl w:val="0"/>
          <w:numId w:val="1"/>
        </w:numPr>
        <w:shd w:val="clear" w:color="auto" w:fill="FFFFFF"/>
        <w:spacing w:after="0" w:line="408" w:lineRule="atLeast"/>
        <w:ind w:left="0"/>
        <w:jc w:val="both"/>
        <w:rPr>
          <w:rFonts w:ascii="Arial" w:eastAsia="Times New Roman" w:hAnsi="Arial" w:cs="Arial"/>
          <w:sz w:val="28"/>
          <w:szCs w:val="28"/>
          <w:lang w:eastAsia="ru-RU"/>
        </w:rPr>
      </w:pPr>
      <w:proofErr w:type="gramStart"/>
      <w:r w:rsidRPr="004B0352">
        <w:rPr>
          <w:rFonts w:ascii="Times New Roman" w:eastAsia="Times New Roman" w:hAnsi="Times New Roman" w:cs="Times New Roman"/>
          <w:b/>
          <w:bCs/>
          <w:sz w:val="28"/>
          <w:szCs w:val="28"/>
          <w:lang w:eastAsia="ru-RU"/>
        </w:rPr>
        <w:t>обработка персональных данных</w:t>
      </w:r>
      <w:r w:rsidRPr="004B0352">
        <w:rPr>
          <w:rFonts w:ascii="Times New Roman" w:eastAsia="Times New Roman" w:hAnsi="Times New Roman" w:cs="Times New Roman"/>
          <w:sz w:val="28"/>
          <w:szCs w:val="28"/>
          <w:lang w:eastAsia="ru-RU"/>
        </w:rPr>
        <w:t> </w:t>
      </w:r>
      <w:r w:rsidRPr="00665140">
        <w:rPr>
          <w:rFonts w:ascii="Times New Roman" w:eastAsia="Times New Roman" w:hAnsi="Times New Roman" w:cs="Times New Roman"/>
          <w:sz w:val="28"/>
          <w:szCs w:val="28"/>
          <w:lang w:eastAsia="ru-RU"/>
        </w:rPr>
        <w:t>–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1F6BF4" w:rsidRPr="00665140" w:rsidRDefault="001F6BF4" w:rsidP="001F6BF4">
      <w:pPr>
        <w:numPr>
          <w:ilvl w:val="0"/>
          <w:numId w:val="1"/>
        </w:numPr>
        <w:shd w:val="clear" w:color="auto" w:fill="FFFFFF"/>
        <w:spacing w:after="0" w:line="408" w:lineRule="atLeast"/>
        <w:ind w:left="0"/>
        <w:jc w:val="both"/>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информационная система персональных данных</w:t>
      </w:r>
      <w:r w:rsidRPr="004B0352">
        <w:rPr>
          <w:rFonts w:ascii="Times New Roman" w:eastAsia="Times New Roman" w:hAnsi="Times New Roman" w:cs="Times New Roman"/>
          <w:sz w:val="28"/>
          <w:szCs w:val="28"/>
          <w:lang w:eastAsia="ru-RU"/>
        </w:rPr>
        <w:t> </w:t>
      </w:r>
      <w:r w:rsidRPr="00665140">
        <w:rPr>
          <w:rFonts w:ascii="Times New Roman" w:eastAsia="Times New Roman" w:hAnsi="Times New Roman" w:cs="Times New Roman"/>
          <w:sz w:val="28"/>
          <w:szCs w:val="28"/>
          <w:lang w:eastAsia="ru-RU"/>
        </w:rPr>
        <w:t xml:space="preserve">–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w:t>
      </w:r>
      <w:r w:rsidRPr="00665140">
        <w:rPr>
          <w:rFonts w:ascii="Times New Roman" w:eastAsia="Times New Roman" w:hAnsi="Times New Roman" w:cs="Times New Roman"/>
          <w:sz w:val="28"/>
          <w:szCs w:val="28"/>
          <w:lang w:eastAsia="ru-RU"/>
        </w:rPr>
        <w:lastRenderedPageBreak/>
        <w:t>персональных данных с использованием средств автоматизации или без использования таких средств;</w:t>
      </w:r>
    </w:p>
    <w:p w:rsidR="001F6BF4" w:rsidRPr="00665140" w:rsidRDefault="001F6BF4" w:rsidP="001F6BF4">
      <w:pPr>
        <w:numPr>
          <w:ilvl w:val="0"/>
          <w:numId w:val="1"/>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извлечённых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2.       Основные условия проведения обработки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2.1.         Обработка персональных данных осуществляется:</w:t>
      </w:r>
    </w:p>
    <w:p w:rsidR="001F6BF4" w:rsidRPr="00665140" w:rsidRDefault="001F6BF4" w:rsidP="001F6BF4">
      <w:pPr>
        <w:numPr>
          <w:ilvl w:val="0"/>
          <w:numId w:val="2"/>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после получения согласия субъекта персональных данных, согласно его заявлению (Приложение № 1), за исключением случаев, предусмотренных частью 2 статьи 6 Федерального закона;</w:t>
      </w:r>
    </w:p>
    <w:p w:rsidR="001F6BF4" w:rsidRPr="00665140" w:rsidRDefault="001F6BF4" w:rsidP="001F6BF4">
      <w:pPr>
        <w:numPr>
          <w:ilvl w:val="0"/>
          <w:numId w:val="2"/>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за исключением случаев, предусмотренных частью 2 статьи 22 Федерального закона;</w:t>
      </w:r>
    </w:p>
    <w:p w:rsidR="001F6BF4" w:rsidRPr="00665140" w:rsidRDefault="001F6BF4" w:rsidP="001F6BF4">
      <w:pPr>
        <w:numPr>
          <w:ilvl w:val="0"/>
          <w:numId w:val="2"/>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после принятия необходимых мер по защите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2.2.         В Школе назначается сотрудник, ответственный за защиту персональных данных, и определяется перечень лиц, допущенных к обработке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2.3.         Лица, допущенные к обработке персональных данных, в обязательном порядке под роспись знакомятся с настоящим Положением и подписывают соглашение о неразглашении информации, содержащей персональные данные (Приложение № 2).</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2.4.         Запрещается:</w:t>
      </w:r>
    </w:p>
    <w:p w:rsidR="001F6BF4" w:rsidRPr="00665140" w:rsidRDefault="001F6BF4" w:rsidP="001F6BF4">
      <w:pPr>
        <w:numPr>
          <w:ilvl w:val="0"/>
          <w:numId w:val="3"/>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обрабатывать персональные данные в присутствии лиц, не допущенных к их обработке;</w:t>
      </w:r>
    </w:p>
    <w:p w:rsidR="001F6BF4" w:rsidRPr="00665140" w:rsidRDefault="001F6BF4" w:rsidP="001F6BF4">
      <w:pPr>
        <w:numPr>
          <w:ilvl w:val="0"/>
          <w:numId w:val="3"/>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осуществлять ввод персональных данных под диктовку.</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lastRenderedPageBreak/>
        <w:t>3.       Порядок определения защищаемой информации</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3.1.         Школа создает в пределах своих полномочий, установленных в соответствии с федеральными законами, городские информационные системы персональных данных (</w:t>
      </w:r>
      <w:proofErr w:type="spellStart"/>
      <w:r w:rsidRPr="00665140">
        <w:rPr>
          <w:rFonts w:ascii="Times New Roman" w:eastAsia="Times New Roman" w:hAnsi="Times New Roman" w:cs="Times New Roman"/>
          <w:sz w:val="28"/>
          <w:szCs w:val="28"/>
          <w:lang w:eastAsia="ru-RU"/>
        </w:rPr>
        <w:t>ИСПДн</w:t>
      </w:r>
      <w:proofErr w:type="spellEnd"/>
      <w:r w:rsidRPr="00665140">
        <w:rPr>
          <w:rFonts w:ascii="Times New Roman" w:eastAsia="Times New Roman" w:hAnsi="Times New Roman" w:cs="Times New Roman"/>
          <w:sz w:val="28"/>
          <w:szCs w:val="28"/>
          <w:lang w:eastAsia="ru-RU"/>
        </w:rPr>
        <w:t>) в целях обеспечения реализации прав объектов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3.2.         В школе на основании «Перечня сведений конфиденциального характера», утвержденного Указом Президента Российской Федерации 6 марта 1997 года № 188, определяется и утверждается перечень сведений ограниченного доступа, не относящихся к государственной тайне (далее – конфиденциальная информация) и перечень информационных систем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xml:space="preserve">3.3.         На стадии проектирования каждой </w:t>
      </w:r>
      <w:proofErr w:type="spellStart"/>
      <w:r w:rsidRPr="00665140">
        <w:rPr>
          <w:rFonts w:ascii="Times New Roman" w:eastAsia="Times New Roman" w:hAnsi="Times New Roman" w:cs="Times New Roman"/>
          <w:sz w:val="28"/>
          <w:szCs w:val="28"/>
          <w:lang w:eastAsia="ru-RU"/>
        </w:rPr>
        <w:t>ИСПДн</w:t>
      </w:r>
      <w:proofErr w:type="spellEnd"/>
      <w:r w:rsidRPr="00665140">
        <w:rPr>
          <w:rFonts w:ascii="Times New Roman" w:eastAsia="Times New Roman" w:hAnsi="Times New Roman" w:cs="Times New Roman"/>
          <w:sz w:val="28"/>
          <w:szCs w:val="28"/>
          <w:lang w:eastAsia="ru-RU"/>
        </w:rPr>
        <w:t xml:space="preserve"> определяются цели о содержание обработки персональных данных, утверждается перечень обрабатываемых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4.       Порядок обработки персональных данных в информационных системах персональных данных с использованием средств автоматизации</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xml:space="preserve">4.1.         </w:t>
      </w:r>
      <w:proofErr w:type="gramStart"/>
      <w:r w:rsidRPr="00665140">
        <w:rPr>
          <w:rFonts w:ascii="Times New Roman" w:eastAsia="Times New Roman" w:hAnsi="Times New Roman" w:cs="Times New Roman"/>
          <w:sz w:val="28"/>
          <w:szCs w:val="28"/>
          <w:lang w:eastAsia="ru-RU"/>
        </w:rPr>
        <w:t>Обработка персональных данных в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17 ноября 2007 года № 781 «Об утверждении Положения об обеспечении безопасности персональных данных при их обработке и информационных системах персональных данных», нормативных и руководящих документов уполномоченных федеральных органов исполнительной власти.</w:t>
      </w:r>
      <w:proofErr w:type="gramEnd"/>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xml:space="preserve">4.2.         Оператором осуществляется классификация информационных систем персональных данных в соответствии с Приказом ФСТЭК России, ФСБ России, </w:t>
      </w:r>
      <w:proofErr w:type="spellStart"/>
      <w:r w:rsidRPr="00665140">
        <w:rPr>
          <w:rFonts w:ascii="Times New Roman" w:eastAsia="Times New Roman" w:hAnsi="Times New Roman" w:cs="Times New Roman"/>
          <w:sz w:val="28"/>
          <w:szCs w:val="28"/>
          <w:lang w:eastAsia="ru-RU"/>
        </w:rPr>
        <w:t>Мининформсвязи</w:t>
      </w:r>
      <w:proofErr w:type="spellEnd"/>
      <w:r w:rsidRPr="00665140">
        <w:rPr>
          <w:rFonts w:ascii="Times New Roman" w:eastAsia="Times New Roman" w:hAnsi="Times New Roman" w:cs="Times New Roman"/>
          <w:sz w:val="28"/>
          <w:szCs w:val="28"/>
          <w:lang w:eastAsia="ru-RU"/>
        </w:rPr>
        <w:t xml:space="preserve"> России от 13.02.2008 г. № 55/86/20 «Об утверждении Порядка проведения классификации информационных систем персональных данных» в зависимости от категории обрабатываемых данных и их количества.</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4.3.         Мероприятия по обеспечению безопасности персональных данных на стадии проектирования и ввода в эксплуатацию объектов информатизации проводятся в соответствии с приказом ФСТЭК России от 05.02.2010 г. № 58 «О методах и способах защиты информации в информационных системах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4.4.         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1F6BF4" w:rsidRPr="00665140" w:rsidRDefault="001F6BF4" w:rsidP="001F6BF4">
      <w:pPr>
        <w:numPr>
          <w:ilvl w:val="0"/>
          <w:numId w:val="4"/>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xml:space="preserve">утвержденных организационно-технических документов о порядке эксплуатации информационных систем персональных данных, включающих акт классификации </w:t>
      </w:r>
      <w:proofErr w:type="spellStart"/>
      <w:r w:rsidRPr="00665140">
        <w:rPr>
          <w:rFonts w:ascii="Times New Roman" w:eastAsia="Times New Roman" w:hAnsi="Times New Roman" w:cs="Times New Roman"/>
          <w:sz w:val="28"/>
          <w:szCs w:val="28"/>
          <w:lang w:eastAsia="ru-RU"/>
        </w:rPr>
        <w:t>ИСПДн</w:t>
      </w:r>
      <w:proofErr w:type="spellEnd"/>
      <w:r w:rsidRPr="00665140">
        <w:rPr>
          <w:rFonts w:ascii="Times New Roman" w:eastAsia="Times New Roman" w:hAnsi="Times New Roman" w:cs="Times New Roman"/>
          <w:sz w:val="28"/>
          <w:szCs w:val="28"/>
          <w:lang w:eastAsia="ru-RU"/>
        </w:rPr>
        <w:t>, инструкции пользователя, администратора по организации антивирусной защиты, и других нормативных и методических документов;</w:t>
      </w:r>
    </w:p>
    <w:p w:rsidR="001F6BF4" w:rsidRPr="00665140" w:rsidRDefault="001F6BF4" w:rsidP="001F6BF4">
      <w:pPr>
        <w:numPr>
          <w:ilvl w:val="0"/>
          <w:numId w:val="4"/>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соответствия с требованиями безопасной информации;</w:t>
      </w:r>
    </w:p>
    <w:p w:rsidR="001F6BF4" w:rsidRPr="00665140" w:rsidRDefault="001F6BF4" w:rsidP="001F6BF4">
      <w:pPr>
        <w:numPr>
          <w:ilvl w:val="0"/>
          <w:numId w:val="4"/>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охраны и организации режима доступа в помещения, предназначенные для обработки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5.       Порядок обработки персональных данных без использования средств автоматизации</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5.1.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данных) на электронных носителях информации.</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5.2.         При неавтоматизированной обработке различной категории персональных данных должен использоваться отдельный материальный носитель для каждой категории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5.3.         При неавтоматизированной обработке персональных данных на бумажных носителях:</w:t>
      </w:r>
    </w:p>
    <w:p w:rsidR="001F6BF4" w:rsidRPr="00665140" w:rsidRDefault="001F6BF4" w:rsidP="001F6BF4">
      <w:pPr>
        <w:numPr>
          <w:ilvl w:val="0"/>
          <w:numId w:val="5"/>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 xml:space="preserve">не допускается фиксация на одном бумажном носителе персональных данных, </w:t>
      </w:r>
      <w:proofErr w:type="gramStart"/>
      <w:r w:rsidRPr="00665140">
        <w:rPr>
          <w:rFonts w:ascii="Times New Roman" w:eastAsia="Times New Roman" w:hAnsi="Times New Roman" w:cs="Times New Roman"/>
          <w:sz w:val="28"/>
          <w:szCs w:val="28"/>
          <w:lang w:eastAsia="ru-RU"/>
        </w:rPr>
        <w:t>цели</w:t>
      </w:r>
      <w:proofErr w:type="gramEnd"/>
      <w:r w:rsidRPr="00665140">
        <w:rPr>
          <w:rFonts w:ascii="Times New Roman" w:eastAsia="Times New Roman" w:hAnsi="Times New Roman" w:cs="Times New Roman"/>
          <w:sz w:val="28"/>
          <w:szCs w:val="28"/>
          <w:lang w:eastAsia="ru-RU"/>
        </w:rPr>
        <w:t xml:space="preserve"> обработки которых заведомо не совместимы;</w:t>
      </w:r>
    </w:p>
    <w:p w:rsidR="001F6BF4" w:rsidRPr="00665140" w:rsidRDefault="001F6BF4" w:rsidP="001F6BF4">
      <w:pPr>
        <w:numPr>
          <w:ilvl w:val="0"/>
          <w:numId w:val="5"/>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1F6BF4" w:rsidRPr="00665140" w:rsidRDefault="001F6BF4" w:rsidP="001F6BF4">
      <w:pPr>
        <w:numPr>
          <w:ilvl w:val="0"/>
          <w:numId w:val="5"/>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документы, содержащие персональные данные, формируются в дела в зависимости от цели обработки персональных данных;</w:t>
      </w:r>
    </w:p>
    <w:p w:rsidR="001F6BF4" w:rsidRPr="00665140" w:rsidRDefault="001F6BF4" w:rsidP="001F6BF4">
      <w:pPr>
        <w:numPr>
          <w:ilvl w:val="0"/>
          <w:numId w:val="5"/>
        </w:numPr>
        <w:shd w:val="clear" w:color="auto" w:fill="FFFFFF"/>
        <w:spacing w:after="0" w:line="408" w:lineRule="atLeast"/>
        <w:ind w:left="0"/>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5.4.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xml:space="preserve">5.4.1.  </w:t>
      </w:r>
      <w:proofErr w:type="gramStart"/>
      <w:r w:rsidRPr="00665140">
        <w:rPr>
          <w:rFonts w:ascii="Times New Roman" w:eastAsia="Times New Roman" w:hAnsi="Times New Roman" w:cs="Times New Roman"/>
          <w:sz w:val="28"/>
          <w:szCs w:val="28"/>
          <w:lang w:eastAsia="ru-RU"/>
        </w:rPr>
        <w:t>Типовая форма или связанные с ней документы (инструкция по её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w:t>
      </w:r>
      <w:proofErr w:type="gramEnd"/>
      <w:r w:rsidRPr="00665140">
        <w:rPr>
          <w:rFonts w:ascii="Times New Roman" w:eastAsia="Times New Roman" w:hAnsi="Times New Roman" w:cs="Times New Roman"/>
          <w:sz w:val="28"/>
          <w:szCs w:val="28"/>
          <w:lang w:eastAsia="ru-RU"/>
        </w:rPr>
        <w:t xml:space="preserve"> оператором способов обработки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5.4.2.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5.4.3.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 xml:space="preserve">5.4.4.  Типовая форма должна исключать объединение полей, предназначенных для внесения персональных данных, </w:t>
      </w:r>
      <w:proofErr w:type="gramStart"/>
      <w:r w:rsidRPr="00665140">
        <w:rPr>
          <w:rFonts w:ascii="Times New Roman" w:eastAsia="Times New Roman" w:hAnsi="Times New Roman" w:cs="Times New Roman"/>
          <w:sz w:val="28"/>
          <w:szCs w:val="28"/>
          <w:lang w:eastAsia="ru-RU"/>
        </w:rPr>
        <w:t>цели</w:t>
      </w:r>
      <w:proofErr w:type="gramEnd"/>
      <w:r w:rsidRPr="00665140">
        <w:rPr>
          <w:rFonts w:ascii="Times New Roman" w:eastAsia="Times New Roman" w:hAnsi="Times New Roman" w:cs="Times New Roman"/>
          <w:sz w:val="28"/>
          <w:szCs w:val="28"/>
          <w:lang w:eastAsia="ru-RU"/>
        </w:rPr>
        <w:t xml:space="preserve"> обработки которых заведомо не совместимы.</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5.5.         Неавтоматизированная обработка персональных данных в электронном виде осуществляется на внешних электронных носителях информации.</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5.6.         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5.7.         Электронные носители информации, содержащие персональные данные, учитываются в журнале учета электронных носителей персональных данных (Приложение № 3). К каждому электронному носителю оформляется опись файлов, содержащихся на нем, с указанием цели обработки и категории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5.8.         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5.8.1.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5.8.2.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5.9.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зафиксированных на материальном носителе (удаление, вымарывание).</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6.       Ответственность должностных лиц</w:t>
      </w:r>
    </w:p>
    <w:p w:rsidR="001F6BF4" w:rsidRPr="00665140" w:rsidRDefault="001F6BF4" w:rsidP="001F6BF4">
      <w:pPr>
        <w:shd w:val="clear" w:color="auto" w:fill="FFFFFF"/>
        <w:spacing w:after="0" w:line="408" w:lineRule="atLeast"/>
        <w:jc w:val="both"/>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6.1.         Работники Школы,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1F6BF4" w:rsidRDefault="001F6BF4" w:rsidP="001F6BF4">
      <w:pPr>
        <w:shd w:val="clear" w:color="auto" w:fill="FFFFFF"/>
        <w:spacing w:after="0" w:line="408" w:lineRule="atLeast"/>
        <w:jc w:val="both"/>
        <w:rPr>
          <w:rFonts w:ascii="Times New Roman" w:eastAsia="Times New Roman" w:hAnsi="Times New Roman" w:cs="Times New Roman"/>
          <w:sz w:val="28"/>
          <w:szCs w:val="28"/>
          <w:lang w:eastAsia="ru-RU"/>
        </w:rPr>
      </w:pPr>
      <w:r w:rsidRPr="00665140">
        <w:rPr>
          <w:rFonts w:ascii="Times New Roman" w:eastAsia="Times New Roman" w:hAnsi="Times New Roman" w:cs="Times New Roman"/>
          <w:sz w:val="28"/>
          <w:szCs w:val="28"/>
          <w:lang w:eastAsia="ru-RU"/>
        </w:rPr>
        <w:t> </w:t>
      </w:r>
    </w:p>
    <w:p w:rsidR="00A70776" w:rsidRDefault="00A70776"/>
    <w:sectPr w:rsidR="00A70776" w:rsidSect="00C655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5778"/>
    <w:multiLevelType w:val="multilevel"/>
    <w:tmpl w:val="9DA8A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556D8"/>
    <w:multiLevelType w:val="multilevel"/>
    <w:tmpl w:val="AEC44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96979"/>
    <w:multiLevelType w:val="multilevel"/>
    <w:tmpl w:val="2CE6C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AB6E73"/>
    <w:multiLevelType w:val="multilevel"/>
    <w:tmpl w:val="0D442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75551A"/>
    <w:multiLevelType w:val="multilevel"/>
    <w:tmpl w:val="36640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1F6BF4"/>
    <w:rsid w:val="001F6BF4"/>
    <w:rsid w:val="00426DB2"/>
    <w:rsid w:val="00A70776"/>
    <w:rsid w:val="00C6552C"/>
    <w:rsid w:val="00D11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B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B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1811</Words>
  <Characters>10324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2</cp:revision>
  <dcterms:created xsi:type="dcterms:W3CDTF">2025-03-12T07:21:00Z</dcterms:created>
  <dcterms:modified xsi:type="dcterms:W3CDTF">2025-03-12T07:21:00Z</dcterms:modified>
</cp:coreProperties>
</file>