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2E26E0">
        <w:rPr>
          <w:rFonts w:ascii="Times New Roman" w:hAnsi="Times New Roman" w:cs="Times New Roman"/>
          <w:b/>
          <w:sz w:val="28"/>
          <w:szCs w:val="28"/>
        </w:rPr>
        <w:t>304</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225B02">
        <w:rPr>
          <w:rFonts w:ascii="Times New Roman" w:eastAsia="Times New Roman" w:hAnsi="Times New Roman" w:cs="Times New Roman"/>
          <w:b/>
          <w:bCs/>
          <w:color w:val="000000"/>
          <w:sz w:val="27"/>
          <w:szCs w:val="27"/>
          <w:lang w:eastAsia="ru-RU"/>
        </w:rPr>
        <w:t>23</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25B02" w:rsidRPr="00225B02">
        <w:rPr>
          <w:rFonts w:ascii="Times New Roman" w:hAnsi="Times New Roman" w:cs="Times New Roman"/>
          <w:b/>
          <w:sz w:val="24"/>
          <w:szCs w:val="24"/>
        </w:rPr>
        <w:t>Сверление отверстия в плитки.</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2D0BB9" w:rsidRPr="00FC37FC" w:rsidRDefault="002D0BB9" w:rsidP="002D0BB9">
      <w:pPr>
        <w:shd w:val="clear" w:color="auto" w:fill="FFFFFF"/>
        <w:spacing w:after="0" w:line="240" w:lineRule="auto"/>
        <w:rPr>
          <w:rFonts w:ascii="Arial" w:eastAsia="Times New Roman" w:hAnsi="Arial" w:cs="Arial"/>
          <w:color w:val="E36C0A" w:themeColor="accent6" w:themeShade="BF"/>
          <w:sz w:val="21"/>
          <w:szCs w:val="21"/>
          <w:lang w:eastAsia="ru-RU"/>
        </w:rPr>
      </w:pPr>
    </w:p>
    <w:p w:rsidR="00225B02" w:rsidRPr="00225B02" w:rsidRDefault="002D0BB9" w:rsidP="00225B02">
      <w:pPr>
        <w:pStyle w:val="a3"/>
        <w:shd w:val="clear" w:color="auto" w:fill="FFFFFF"/>
        <w:spacing w:before="0" w:beforeAutospacing="0" w:after="0" w:afterAutospacing="0"/>
        <w:rPr>
          <w:color w:val="333333"/>
        </w:rPr>
      </w:pPr>
      <w:r w:rsidRPr="002D0BB9">
        <w:rPr>
          <w:rFonts w:ascii="Arial" w:hAnsi="Arial" w:cs="Arial"/>
          <w:color w:val="333333"/>
          <w:sz w:val="21"/>
          <w:szCs w:val="21"/>
        </w:rPr>
        <w:t> </w:t>
      </w:r>
      <w:r w:rsidR="00225B02" w:rsidRPr="00225B02">
        <w:rPr>
          <w:color w:val="333333"/>
        </w:rPr>
        <w:t>При установке сантехники может возникнуть необходимость сверления отверстия в плитке. В статье мы разберем различные способы выполнения данной работы.</w:t>
      </w:r>
      <w:r w:rsidR="00225B02" w:rsidRPr="00225B02">
        <w:rPr>
          <w:noProof/>
          <w:color w:val="333333"/>
        </w:rPr>
        <w:drawing>
          <wp:inline distT="0" distB="0" distL="0" distR="0">
            <wp:extent cx="7617191" cy="4248000"/>
            <wp:effectExtent l="19050" t="0" r="2809" b="0"/>
            <wp:docPr id="21" name="Рисунок 1" descr="https://santehnika.guru/wp-content/uploads/2019/04/plitka-rozet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ntehnika.guru/wp-content/uploads/2019/04/plitka-rozetka8.jpg"/>
                    <pic:cNvPicPr>
                      <a:picLocks noChangeAspect="1" noChangeArrowheads="1"/>
                    </pic:cNvPicPr>
                  </pic:nvPicPr>
                  <pic:blipFill>
                    <a:blip r:embed="rId5" cstate="print"/>
                    <a:srcRect/>
                    <a:stretch>
                      <a:fillRect/>
                    </a:stretch>
                  </pic:blipFill>
                  <pic:spPr bwMode="auto">
                    <a:xfrm>
                      <a:off x="0" y="0"/>
                      <a:ext cx="7617460" cy="4248150"/>
                    </a:xfrm>
                    <a:prstGeom prst="rect">
                      <a:avLst/>
                    </a:prstGeom>
                    <a:noFill/>
                    <a:ln w="9525">
                      <a:noFill/>
                      <a:miter lim="800000"/>
                      <a:headEnd/>
                      <a:tailEnd/>
                    </a:ln>
                  </pic:spPr>
                </pic:pic>
              </a:graphicData>
            </a:graphic>
          </wp:inline>
        </w:drawing>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Ремонтные работы могут потребовать выполнения отверстия в керамической плитке под трубу, раковину, розетку и прочее. Кафель может быть уже уложен на поверхность, что осложняет процесс резки. Как поступить в том или ином случае, мы и разберем в статье.</w:t>
      </w:r>
    </w:p>
    <w:p w:rsidR="00225B02" w:rsidRPr="00225B02" w:rsidRDefault="00225B02" w:rsidP="00225B02">
      <w:pPr>
        <w:shd w:val="clear" w:color="auto" w:fill="F3F4F4"/>
        <w:spacing w:after="0"/>
        <w:rPr>
          <w:rFonts w:ascii="Times New Roman" w:hAnsi="Times New Roman" w:cs="Times New Roman"/>
          <w:b/>
          <w:bCs/>
          <w:color w:val="333333"/>
          <w:sz w:val="24"/>
          <w:szCs w:val="24"/>
        </w:rPr>
      </w:pPr>
      <w:r w:rsidRPr="00225B02">
        <w:rPr>
          <w:rStyle w:val="table-of-contentshide"/>
          <w:rFonts w:ascii="Times New Roman" w:hAnsi="Times New Roman" w:cs="Times New Roman"/>
          <w:b/>
          <w:bCs/>
          <w:color w:val="333333"/>
          <w:sz w:val="24"/>
          <w:szCs w:val="24"/>
        </w:rPr>
        <w:t>Содержание</w:t>
      </w:r>
    </w:p>
    <w:p w:rsidR="00225B02" w:rsidRPr="00225B02" w:rsidRDefault="00225B02"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6" w:anchor="podgotovitelnye-raboty" w:history="1">
        <w:r w:rsidRPr="00225B02">
          <w:rPr>
            <w:rStyle w:val="a8"/>
            <w:rFonts w:ascii="Times New Roman" w:hAnsi="Times New Roman" w:cs="Times New Roman"/>
            <w:color w:val="428BCA"/>
            <w:sz w:val="24"/>
            <w:szCs w:val="24"/>
          </w:rPr>
          <w:t>Подготовительные работы</w:t>
        </w:r>
      </w:hyperlink>
    </w:p>
    <w:p w:rsidR="00225B02" w:rsidRPr="00225B02" w:rsidRDefault="00225B02"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7" w:anchor="kak-sdelat-otverstie" w:history="1">
        <w:r w:rsidRPr="00225B02">
          <w:rPr>
            <w:rStyle w:val="a8"/>
            <w:rFonts w:ascii="Times New Roman" w:hAnsi="Times New Roman" w:cs="Times New Roman"/>
            <w:color w:val="428BCA"/>
            <w:sz w:val="24"/>
            <w:szCs w:val="24"/>
          </w:rPr>
          <w:t>Как сделать отверстие</w:t>
        </w:r>
      </w:hyperlink>
    </w:p>
    <w:p w:rsidR="00225B02" w:rsidRPr="00225B02" w:rsidRDefault="00225B02" w:rsidP="00225B02">
      <w:pPr>
        <w:numPr>
          <w:ilvl w:val="0"/>
          <w:numId w:val="1"/>
        </w:numPr>
        <w:shd w:val="clear" w:color="auto" w:fill="F3F4F4"/>
        <w:spacing w:before="72" w:after="0" w:line="240" w:lineRule="auto"/>
        <w:ind w:left="680" w:right="340"/>
        <w:rPr>
          <w:rFonts w:ascii="Times New Roman" w:hAnsi="Times New Roman" w:cs="Times New Roman"/>
          <w:color w:val="333333"/>
          <w:sz w:val="24"/>
          <w:szCs w:val="24"/>
        </w:rPr>
      </w:pPr>
      <w:hyperlink r:id="rId8" w:anchor="varianty" w:history="1">
        <w:r w:rsidRPr="00225B02">
          <w:rPr>
            <w:rStyle w:val="a8"/>
            <w:rFonts w:ascii="Times New Roman" w:hAnsi="Times New Roman" w:cs="Times New Roman"/>
            <w:color w:val="428BCA"/>
            <w:sz w:val="24"/>
            <w:szCs w:val="24"/>
          </w:rPr>
          <w:t>Варианты</w:t>
        </w:r>
      </w:hyperlink>
    </w:p>
    <w:p w:rsidR="00225B02" w:rsidRPr="00225B02" w:rsidRDefault="00225B02"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9" w:anchor="sverlom-dlya-keramiki" w:history="1">
        <w:r w:rsidRPr="00225B02">
          <w:rPr>
            <w:rStyle w:val="a8"/>
            <w:rFonts w:ascii="Times New Roman" w:hAnsi="Times New Roman" w:cs="Times New Roman"/>
            <w:color w:val="428BCA"/>
            <w:sz w:val="24"/>
            <w:szCs w:val="24"/>
          </w:rPr>
          <w:t>Сверлом для керамики</w:t>
        </w:r>
      </w:hyperlink>
    </w:p>
    <w:p w:rsidR="00225B02" w:rsidRPr="00225B02" w:rsidRDefault="00225B02"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0" w:anchor="tverdosplavnym-sverlom-po-betonu" w:history="1">
        <w:r w:rsidRPr="00225B02">
          <w:rPr>
            <w:rStyle w:val="a8"/>
            <w:rFonts w:ascii="Times New Roman" w:hAnsi="Times New Roman" w:cs="Times New Roman"/>
            <w:color w:val="428BCA"/>
            <w:sz w:val="24"/>
            <w:szCs w:val="24"/>
          </w:rPr>
          <w:t>Твердосплавным сверлом по бетону</w:t>
        </w:r>
      </w:hyperlink>
    </w:p>
    <w:p w:rsidR="00225B02" w:rsidRPr="00225B02" w:rsidRDefault="00225B02"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1" w:anchor="koronkoy-s-almaznym-napyleniem" w:history="1">
        <w:r w:rsidRPr="00225B02">
          <w:rPr>
            <w:rStyle w:val="a8"/>
            <w:rFonts w:ascii="Times New Roman" w:hAnsi="Times New Roman" w:cs="Times New Roman"/>
            <w:color w:val="428BCA"/>
            <w:sz w:val="24"/>
            <w:szCs w:val="24"/>
          </w:rPr>
          <w:t>Коронкой с алмазным напылением</w:t>
        </w:r>
      </w:hyperlink>
    </w:p>
    <w:p w:rsidR="00225B02" w:rsidRPr="00225B02" w:rsidRDefault="00225B02"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2" w:anchor="krugovym-sverlom-po-kafelyu-balerinkoy" w:history="1">
        <w:r w:rsidRPr="00225B02">
          <w:rPr>
            <w:rStyle w:val="a8"/>
            <w:rFonts w:ascii="Times New Roman" w:hAnsi="Times New Roman" w:cs="Times New Roman"/>
            <w:color w:val="428BCA"/>
            <w:sz w:val="24"/>
            <w:szCs w:val="24"/>
          </w:rPr>
          <w:t>Круговым сверлом по кафелю/</w:t>
        </w:r>
        <w:proofErr w:type="spellStart"/>
        <w:r w:rsidRPr="00225B02">
          <w:rPr>
            <w:rStyle w:val="a8"/>
            <w:rFonts w:ascii="Times New Roman" w:hAnsi="Times New Roman" w:cs="Times New Roman"/>
            <w:color w:val="428BCA"/>
            <w:sz w:val="24"/>
            <w:szCs w:val="24"/>
          </w:rPr>
          <w:t>балеринкой</w:t>
        </w:r>
        <w:proofErr w:type="spellEnd"/>
      </w:hyperlink>
    </w:p>
    <w:p w:rsidR="00225B02" w:rsidRPr="00225B02" w:rsidRDefault="00225B02"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3" w:anchor="ispolzuya-samorezy-s-nakonechnikom-lm" w:history="1">
        <w:r w:rsidRPr="00225B02">
          <w:rPr>
            <w:rStyle w:val="a8"/>
            <w:rFonts w:ascii="Times New Roman" w:hAnsi="Times New Roman" w:cs="Times New Roman"/>
            <w:color w:val="428BCA"/>
            <w:sz w:val="24"/>
            <w:szCs w:val="24"/>
          </w:rPr>
          <w:t xml:space="preserve">Используя </w:t>
        </w:r>
        <w:proofErr w:type="spellStart"/>
        <w:r w:rsidRPr="00225B02">
          <w:rPr>
            <w:rStyle w:val="a8"/>
            <w:rFonts w:ascii="Times New Roman" w:hAnsi="Times New Roman" w:cs="Times New Roman"/>
            <w:color w:val="428BCA"/>
            <w:sz w:val="24"/>
            <w:szCs w:val="24"/>
          </w:rPr>
          <w:t>саморезы</w:t>
        </w:r>
        <w:proofErr w:type="spellEnd"/>
        <w:r w:rsidRPr="00225B02">
          <w:rPr>
            <w:rStyle w:val="a8"/>
            <w:rFonts w:ascii="Times New Roman" w:hAnsi="Times New Roman" w:cs="Times New Roman"/>
            <w:color w:val="428BCA"/>
            <w:sz w:val="24"/>
            <w:szCs w:val="24"/>
          </w:rPr>
          <w:t xml:space="preserve"> с наконечником ЛМ</w:t>
        </w:r>
      </w:hyperlink>
    </w:p>
    <w:p w:rsidR="00225B02" w:rsidRPr="00225B02" w:rsidRDefault="00225B02"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4" w:anchor="bolgarkoy" w:history="1">
        <w:r w:rsidRPr="00225B02">
          <w:rPr>
            <w:rStyle w:val="a8"/>
            <w:rFonts w:ascii="Times New Roman" w:hAnsi="Times New Roman" w:cs="Times New Roman"/>
            <w:color w:val="428BCA"/>
            <w:sz w:val="24"/>
            <w:szCs w:val="24"/>
          </w:rPr>
          <w:t>Болгаркой</w:t>
        </w:r>
      </w:hyperlink>
    </w:p>
    <w:p w:rsidR="00225B02" w:rsidRPr="00225B02" w:rsidRDefault="00225B02"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5" w:anchor="lobzikom" w:history="1">
        <w:r w:rsidRPr="00225B02">
          <w:rPr>
            <w:rStyle w:val="a8"/>
            <w:rFonts w:ascii="Times New Roman" w:hAnsi="Times New Roman" w:cs="Times New Roman"/>
            <w:color w:val="428BCA"/>
            <w:sz w:val="24"/>
            <w:szCs w:val="24"/>
          </w:rPr>
          <w:t>Лобзиком</w:t>
        </w:r>
      </w:hyperlink>
    </w:p>
    <w:p w:rsidR="00225B02" w:rsidRPr="00225B02" w:rsidRDefault="00225B02" w:rsidP="00225B02">
      <w:pPr>
        <w:numPr>
          <w:ilvl w:val="0"/>
          <w:numId w:val="1"/>
        </w:numPr>
        <w:shd w:val="clear" w:color="auto" w:fill="F3F4F4"/>
        <w:spacing w:before="72" w:after="0" w:line="240" w:lineRule="auto"/>
        <w:ind w:left="680" w:right="340"/>
        <w:rPr>
          <w:rFonts w:ascii="Times New Roman" w:hAnsi="Times New Roman" w:cs="Times New Roman"/>
          <w:color w:val="333333"/>
          <w:sz w:val="24"/>
          <w:szCs w:val="24"/>
        </w:rPr>
      </w:pPr>
      <w:hyperlink r:id="rId16" w:anchor="pod-trubu" w:history="1">
        <w:r w:rsidRPr="00225B02">
          <w:rPr>
            <w:rStyle w:val="a8"/>
            <w:rFonts w:ascii="Times New Roman" w:hAnsi="Times New Roman" w:cs="Times New Roman"/>
            <w:color w:val="428BCA"/>
            <w:sz w:val="24"/>
            <w:szCs w:val="24"/>
          </w:rPr>
          <w:t>Под трубу</w:t>
        </w:r>
      </w:hyperlink>
    </w:p>
    <w:p w:rsidR="00225B02" w:rsidRPr="00225B02" w:rsidRDefault="00225B02" w:rsidP="00225B02">
      <w:pPr>
        <w:numPr>
          <w:ilvl w:val="0"/>
          <w:numId w:val="1"/>
        </w:numPr>
        <w:shd w:val="clear" w:color="auto" w:fill="F3F4F4"/>
        <w:spacing w:before="72" w:after="0" w:line="240" w:lineRule="auto"/>
        <w:ind w:left="680" w:right="340"/>
        <w:rPr>
          <w:rFonts w:ascii="Times New Roman" w:hAnsi="Times New Roman" w:cs="Times New Roman"/>
          <w:color w:val="333333"/>
          <w:sz w:val="24"/>
          <w:szCs w:val="24"/>
        </w:rPr>
      </w:pPr>
      <w:hyperlink r:id="rId17" w:anchor="dlya-dupelya" w:history="1">
        <w:r w:rsidRPr="00225B02">
          <w:rPr>
            <w:rStyle w:val="a8"/>
            <w:rFonts w:ascii="Times New Roman" w:hAnsi="Times New Roman" w:cs="Times New Roman"/>
            <w:color w:val="428BCA"/>
            <w:sz w:val="24"/>
            <w:szCs w:val="24"/>
          </w:rPr>
          <w:t>Для дупеля</w:t>
        </w:r>
      </w:hyperlink>
    </w:p>
    <w:p w:rsidR="00225B02" w:rsidRPr="00225B02" w:rsidRDefault="00225B02" w:rsidP="00225B02">
      <w:pPr>
        <w:numPr>
          <w:ilvl w:val="0"/>
          <w:numId w:val="1"/>
        </w:numPr>
        <w:shd w:val="clear" w:color="auto" w:fill="F3F4F4"/>
        <w:spacing w:before="72" w:after="0" w:line="240" w:lineRule="auto"/>
        <w:ind w:left="680" w:right="340"/>
        <w:rPr>
          <w:rFonts w:ascii="Times New Roman" w:hAnsi="Times New Roman" w:cs="Times New Roman"/>
          <w:color w:val="333333"/>
          <w:sz w:val="24"/>
          <w:szCs w:val="24"/>
        </w:rPr>
      </w:pPr>
      <w:hyperlink r:id="rId18" w:anchor="kak-vyrezat-pod-smesitel" w:history="1">
        <w:r w:rsidRPr="00225B02">
          <w:rPr>
            <w:rStyle w:val="a8"/>
            <w:rFonts w:ascii="Times New Roman" w:hAnsi="Times New Roman" w:cs="Times New Roman"/>
            <w:color w:val="428BCA"/>
            <w:sz w:val="24"/>
            <w:szCs w:val="24"/>
          </w:rPr>
          <w:t>Как вырезать под смеситель</w:t>
        </w:r>
      </w:hyperlink>
    </w:p>
    <w:p w:rsidR="00225B02" w:rsidRPr="00225B02" w:rsidRDefault="00225B02" w:rsidP="00225B02">
      <w:pPr>
        <w:numPr>
          <w:ilvl w:val="0"/>
          <w:numId w:val="1"/>
        </w:numPr>
        <w:shd w:val="clear" w:color="auto" w:fill="F3F4F4"/>
        <w:spacing w:before="72" w:after="0" w:line="240" w:lineRule="auto"/>
        <w:ind w:left="680" w:right="340"/>
        <w:rPr>
          <w:rFonts w:ascii="Times New Roman" w:hAnsi="Times New Roman" w:cs="Times New Roman"/>
          <w:color w:val="333333"/>
          <w:sz w:val="24"/>
          <w:szCs w:val="24"/>
        </w:rPr>
      </w:pPr>
      <w:hyperlink r:id="rId19" w:anchor="pod-rozetku" w:history="1">
        <w:r w:rsidRPr="00225B02">
          <w:rPr>
            <w:rStyle w:val="a8"/>
            <w:rFonts w:ascii="Times New Roman" w:hAnsi="Times New Roman" w:cs="Times New Roman"/>
            <w:color w:val="428BCA"/>
            <w:sz w:val="24"/>
            <w:szCs w:val="24"/>
          </w:rPr>
          <w:t>Под розетку</w:t>
        </w:r>
      </w:hyperlink>
    </w:p>
    <w:p w:rsidR="00225B02" w:rsidRPr="00225B02" w:rsidRDefault="00225B02"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20" w:anchor="otverstie-svoimi-rukami-podruchnymi-sredstvami" w:history="1">
        <w:r w:rsidRPr="00225B02">
          <w:rPr>
            <w:rStyle w:val="a8"/>
            <w:rFonts w:ascii="Times New Roman" w:hAnsi="Times New Roman" w:cs="Times New Roman"/>
            <w:color w:val="428BCA"/>
            <w:sz w:val="24"/>
            <w:szCs w:val="24"/>
          </w:rPr>
          <w:t>Отверстие своими руками подручными средствами</w:t>
        </w:r>
      </w:hyperlink>
    </w:p>
    <w:p w:rsidR="00225B02" w:rsidRPr="00225B02" w:rsidRDefault="00225B02"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21" w:anchor="kak-prosverlit-otverstie-v-kafele-bolshogo" w:history="1">
        <w:r w:rsidRPr="00225B02">
          <w:rPr>
            <w:rStyle w:val="a8"/>
            <w:rFonts w:ascii="Times New Roman" w:hAnsi="Times New Roman" w:cs="Times New Roman"/>
            <w:color w:val="428BCA"/>
            <w:sz w:val="24"/>
            <w:szCs w:val="24"/>
          </w:rPr>
          <w:t>Как просверлить отверстие в кафеле большого диаметра: этапы работ</w:t>
        </w:r>
      </w:hyperlink>
    </w:p>
    <w:p w:rsidR="00225B02" w:rsidRPr="00225B02" w:rsidRDefault="00225B02"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22" w:anchor="otverstie-bez-skolov-rekomendatsii" w:history="1">
        <w:r w:rsidRPr="00225B02">
          <w:rPr>
            <w:rStyle w:val="a8"/>
            <w:rFonts w:ascii="Times New Roman" w:hAnsi="Times New Roman" w:cs="Times New Roman"/>
            <w:color w:val="428BCA"/>
            <w:sz w:val="24"/>
            <w:szCs w:val="24"/>
          </w:rPr>
          <w:t>Отверстие без сколов: рекомендации</w:t>
        </w:r>
      </w:hyperlink>
    </w:p>
    <w:p w:rsidR="00225B02" w:rsidRPr="00225B02" w:rsidRDefault="00225B02"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23" w:anchor="poleznoe-video" w:history="1">
        <w:r w:rsidRPr="00225B02">
          <w:rPr>
            <w:rStyle w:val="a8"/>
            <w:rFonts w:ascii="Times New Roman" w:hAnsi="Times New Roman" w:cs="Times New Roman"/>
            <w:color w:val="428BCA"/>
            <w:sz w:val="24"/>
            <w:szCs w:val="24"/>
          </w:rPr>
          <w:t>Полезное видео</w:t>
        </w:r>
      </w:hyperlink>
    </w:p>
    <w:p w:rsidR="00225B02" w:rsidRPr="00225B02" w:rsidRDefault="00225B02" w:rsidP="00225B02">
      <w:pPr>
        <w:pStyle w:val="2"/>
        <w:shd w:val="clear" w:color="auto" w:fill="FFFFFF"/>
        <w:spacing w:before="360" w:beforeAutospacing="0" w:after="0" w:afterAutospacing="0"/>
        <w:rPr>
          <w:color w:val="333333"/>
          <w:sz w:val="24"/>
          <w:szCs w:val="24"/>
        </w:rPr>
      </w:pPr>
      <w:r w:rsidRPr="00225B02">
        <w:rPr>
          <w:color w:val="333333"/>
          <w:sz w:val="24"/>
          <w:szCs w:val="24"/>
        </w:rPr>
        <w:t>Подготовительные работы</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Удержать инструмент в нужном положении при сверлении кафеля сложно из-за его гладкости. Поэтому перед началом работы нужно:</w:t>
      </w:r>
    </w:p>
    <w:p w:rsidR="00225B02" w:rsidRPr="00225B02" w:rsidRDefault="00225B02" w:rsidP="00225B02">
      <w:pPr>
        <w:numPr>
          <w:ilvl w:val="0"/>
          <w:numId w:val="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наметить место будущего отверстия;</w:t>
      </w:r>
    </w:p>
    <w:p w:rsidR="00225B02" w:rsidRPr="00225B02" w:rsidRDefault="00225B02" w:rsidP="00225B02">
      <w:pPr>
        <w:numPr>
          <w:ilvl w:val="0"/>
          <w:numId w:val="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обклеить вокруг разметки малярной лентой.</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Это позволит избежать образования царапин на поверхности, сколов и скольжения сверла.</w:t>
      </w:r>
    </w:p>
    <w:p w:rsidR="00225B02" w:rsidRPr="00225B02" w:rsidRDefault="00225B02" w:rsidP="00225B02">
      <w:pPr>
        <w:pStyle w:val="2"/>
        <w:shd w:val="clear" w:color="auto" w:fill="FFFFFF"/>
        <w:spacing w:before="360" w:beforeAutospacing="0" w:after="0" w:afterAutospacing="0"/>
        <w:rPr>
          <w:color w:val="333333"/>
          <w:sz w:val="24"/>
          <w:szCs w:val="24"/>
        </w:rPr>
      </w:pPr>
      <w:r w:rsidRPr="00225B02">
        <w:rPr>
          <w:color w:val="333333"/>
          <w:sz w:val="24"/>
          <w:szCs w:val="24"/>
        </w:rPr>
        <w:t>Как сделать отверстие</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 xml:space="preserve">В зависимости от требуемого диаметра отверстия под трубу, раковину или просто </w:t>
      </w:r>
      <w:proofErr w:type="spellStart"/>
      <w:r w:rsidRPr="00225B02">
        <w:rPr>
          <w:color w:val="333333"/>
        </w:rPr>
        <w:t>дюпель</w:t>
      </w:r>
      <w:proofErr w:type="spellEnd"/>
      <w:r w:rsidRPr="00225B02">
        <w:rPr>
          <w:color w:val="333333"/>
        </w:rPr>
        <w:t xml:space="preserve"> подбирается тот или иной вариант сверления. Некоторые из них могут использоваться только в случае необходимости получения дырки под гвоздь.</w:t>
      </w:r>
    </w:p>
    <w:p w:rsidR="00225B02" w:rsidRPr="00225B02" w:rsidRDefault="00225B02" w:rsidP="00225B02">
      <w:pPr>
        <w:pStyle w:val="3"/>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Варианты</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Принципы резки плитки схожи во всех случаях, но имеет свои особенности в зависимости от выбранного инструмента. Главное – соблюдение техники безопасности.</w:t>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Сверлом для керамики</w:t>
      </w:r>
    </w:p>
    <w:p w:rsidR="00225B02" w:rsidRPr="00225B02" w:rsidRDefault="00225B02" w:rsidP="00225B02">
      <w:pPr>
        <w:pStyle w:val="a3"/>
        <w:shd w:val="clear" w:color="auto" w:fill="FFFFFF"/>
        <w:spacing w:before="0" w:beforeAutospacing="0" w:after="0" w:afterAutospacing="0"/>
        <w:rPr>
          <w:color w:val="333333"/>
        </w:rPr>
      </w:pPr>
      <w:r w:rsidRPr="00225B02">
        <w:rPr>
          <w:noProof/>
          <w:color w:val="333333"/>
        </w:rPr>
        <w:drawing>
          <wp:inline distT="0" distB="0" distL="0" distR="0">
            <wp:extent cx="7603490" cy="4629785"/>
            <wp:effectExtent l="19050" t="0" r="0" b="0"/>
            <wp:docPr id="20" name="Рисунок 2" descr="https://santehnika.guru/wp-content/uploads/2019/04/chem-sdelat-otverstie-v-plitke-pod-trub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ntehnika.guru/wp-content/uploads/2019/04/chem-sdelat-otverstie-v-plitke-pod-trubu-3.jpg"/>
                    <pic:cNvPicPr>
                      <a:picLocks noChangeAspect="1" noChangeArrowheads="1"/>
                    </pic:cNvPicPr>
                  </pic:nvPicPr>
                  <pic:blipFill>
                    <a:blip r:embed="rId24" cstate="print"/>
                    <a:srcRect/>
                    <a:stretch>
                      <a:fillRect/>
                    </a:stretch>
                  </pic:blipFill>
                  <pic:spPr bwMode="auto">
                    <a:xfrm>
                      <a:off x="0" y="0"/>
                      <a:ext cx="7603490" cy="4629785"/>
                    </a:xfrm>
                    <a:prstGeom prst="rect">
                      <a:avLst/>
                    </a:prstGeom>
                    <a:noFill/>
                    <a:ln w="9525">
                      <a:noFill/>
                      <a:miter lim="800000"/>
                      <a:headEnd/>
                      <a:tailEnd/>
                    </a:ln>
                  </pic:spPr>
                </pic:pic>
              </a:graphicData>
            </a:graphic>
          </wp:inline>
        </w:drawing>
      </w:r>
      <w:r w:rsidRPr="00225B02">
        <w:rPr>
          <w:color w:val="333333"/>
        </w:rPr>
        <w:t>Разберемся в вариантах сверления:</w:t>
      </w:r>
    </w:p>
    <w:p w:rsidR="00225B02" w:rsidRPr="00225B02" w:rsidRDefault="00225B02" w:rsidP="00225B02">
      <w:pPr>
        <w:numPr>
          <w:ilvl w:val="0"/>
          <w:numId w:val="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Постепенное увеличение диаметра сверла. Преимущество — риск образования сколов минимален. Этапы:</w:t>
      </w:r>
    </w:p>
    <w:p w:rsidR="00225B02" w:rsidRPr="00225B02" w:rsidRDefault="00225B02" w:rsidP="00225B02">
      <w:pPr>
        <w:numPr>
          <w:ilvl w:val="0"/>
          <w:numId w:val="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Берем самый маленький диаметр сверла.</w:t>
      </w:r>
    </w:p>
    <w:p w:rsidR="00225B02" w:rsidRPr="00225B02" w:rsidRDefault="00225B02" w:rsidP="00225B02">
      <w:pPr>
        <w:numPr>
          <w:ilvl w:val="0"/>
          <w:numId w:val="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Сверлить следует медленно, не допуская перегрева сверла. Для этого смачивайте его водой.</w:t>
      </w:r>
    </w:p>
    <w:p w:rsidR="00225B02" w:rsidRPr="00225B02" w:rsidRDefault="00225B02" w:rsidP="00225B02">
      <w:pPr>
        <w:numPr>
          <w:ilvl w:val="0"/>
          <w:numId w:val="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После углубления в поверхность, когда инструмент не так скользит, плитку также сбрызгивайте водой.</w:t>
      </w:r>
    </w:p>
    <w:p w:rsidR="00225B02" w:rsidRPr="00225B02" w:rsidRDefault="00225B02" w:rsidP="00225B02">
      <w:pPr>
        <w:numPr>
          <w:ilvl w:val="0"/>
          <w:numId w:val="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После получения первого отверстия возьмите сверло другого, большего диаметра.</w:t>
      </w:r>
    </w:p>
    <w:p w:rsidR="00225B02" w:rsidRPr="00225B02" w:rsidRDefault="00225B02" w:rsidP="00225B02">
      <w:pPr>
        <w:numPr>
          <w:ilvl w:val="0"/>
          <w:numId w:val="5"/>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Когда есть только тонкое сверло. Этапы:</w:t>
      </w:r>
    </w:p>
    <w:p w:rsidR="00225B02" w:rsidRPr="00225B02" w:rsidRDefault="00225B02" w:rsidP="00225B02">
      <w:pPr>
        <w:numPr>
          <w:ilvl w:val="0"/>
          <w:numId w:val="6"/>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 контуру будущего отверстия под трубу просверлить несколько дырок.</w:t>
      </w:r>
    </w:p>
    <w:p w:rsidR="00225B02" w:rsidRPr="00225B02" w:rsidRDefault="00225B02" w:rsidP="00225B02">
      <w:pPr>
        <w:numPr>
          <w:ilvl w:val="0"/>
          <w:numId w:val="6"/>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Далее, не прилагая особых усилий, выбить центр.</w:t>
      </w:r>
    </w:p>
    <w:p w:rsidR="00225B02" w:rsidRPr="00225B02" w:rsidRDefault="00225B02" w:rsidP="00225B02">
      <w:pPr>
        <w:numPr>
          <w:ilvl w:val="0"/>
          <w:numId w:val="6"/>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Имеющиеся неровности зашлифовать, используя наждачную бумагу.</w:t>
      </w:r>
    </w:p>
    <w:p w:rsidR="00225B02" w:rsidRPr="00225B02" w:rsidRDefault="00225B02" w:rsidP="00225B02">
      <w:pPr>
        <w:spacing w:after="0"/>
        <w:rPr>
          <w:rFonts w:ascii="Times New Roman" w:hAnsi="Times New Roman" w:cs="Times New Roman"/>
          <w:color w:val="333333"/>
          <w:sz w:val="24"/>
          <w:szCs w:val="24"/>
        </w:rPr>
      </w:pPr>
      <w:r w:rsidRPr="00225B02">
        <w:rPr>
          <w:rFonts w:ascii="Times New Roman" w:hAnsi="Times New Roman" w:cs="Times New Roman"/>
          <w:noProof/>
          <w:color w:val="333333"/>
          <w:sz w:val="24"/>
          <w:szCs w:val="24"/>
          <w:lang w:eastAsia="ru-RU"/>
        </w:rPr>
        <w:drawing>
          <wp:inline distT="0" distB="0" distL="0" distR="0">
            <wp:extent cx="474980" cy="474980"/>
            <wp:effectExtent l="0" t="0" r="0" b="0"/>
            <wp:docPr id="19" name="Рисунок 3" descr="https://santehnika.guru/wp-content/plugins/wp-special-textboxes/themes/stb-dark/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ntehnika.guru/wp-content/plugins/wp-special-textboxes/themes/stb-dark/warning.png"/>
                    <pic:cNvPicPr>
                      <a:picLocks noChangeAspect="1" noChangeArrowheads="1"/>
                    </pic:cNvPicPr>
                  </pic:nvPicPr>
                  <pic:blipFill>
                    <a:blip r:embed="rId25" cstate="print"/>
                    <a:srcRect/>
                    <a:stretch>
                      <a:fillRect/>
                    </a:stretch>
                  </pic:blipFill>
                  <pic:spPr bwMode="auto">
                    <a:xfrm>
                      <a:off x="0" y="0"/>
                      <a:ext cx="474980" cy="474980"/>
                    </a:xfrm>
                    <a:prstGeom prst="rect">
                      <a:avLst/>
                    </a:prstGeom>
                    <a:noFill/>
                    <a:ln w="9525">
                      <a:noFill/>
                      <a:miter lim="800000"/>
                      <a:headEnd/>
                      <a:tailEnd/>
                    </a:ln>
                  </pic:spPr>
                </pic:pic>
              </a:graphicData>
            </a:graphic>
          </wp:inline>
        </w:drawing>
      </w:r>
    </w:p>
    <w:p w:rsidR="00225B02" w:rsidRPr="00225B02" w:rsidRDefault="00225B02" w:rsidP="00225B02">
      <w:pPr>
        <w:spacing w:after="0"/>
        <w:rPr>
          <w:rFonts w:ascii="Times New Roman" w:hAnsi="Times New Roman" w:cs="Times New Roman"/>
          <w:color w:val="000000"/>
          <w:sz w:val="24"/>
          <w:szCs w:val="24"/>
        </w:rPr>
      </w:pPr>
      <w:r w:rsidRPr="00225B02">
        <w:rPr>
          <w:rFonts w:ascii="Times New Roman" w:hAnsi="Times New Roman" w:cs="Times New Roman"/>
          <w:color w:val="000000"/>
          <w:sz w:val="24"/>
          <w:szCs w:val="24"/>
        </w:rPr>
        <w:t xml:space="preserve">Для начала возьмите крупнозернистую и постепенно уменьшайте зернистость </w:t>
      </w:r>
      <w:proofErr w:type="spellStart"/>
      <w:r w:rsidRPr="00225B02">
        <w:rPr>
          <w:rFonts w:ascii="Times New Roman" w:hAnsi="Times New Roman" w:cs="Times New Roman"/>
          <w:color w:val="000000"/>
          <w:sz w:val="24"/>
          <w:szCs w:val="24"/>
        </w:rPr>
        <w:t>наждачки</w:t>
      </w:r>
      <w:proofErr w:type="spellEnd"/>
      <w:r w:rsidRPr="00225B02">
        <w:rPr>
          <w:rFonts w:ascii="Times New Roman" w:hAnsi="Times New Roman" w:cs="Times New Roman"/>
          <w:color w:val="000000"/>
          <w:sz w:val="24"/>
          <w:szCs w:val="24"/>
        </w:rPr>
        <w:t>. Это позволит добиться максимально гладкой внутренней поверхности.</w:t>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Твердосплавным сверлом по бетону</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Для сверления плитки используется также твердосплавное сверло. Продается в строительных магазинах как сверло с победитовым наконечником. При работе с ним следует придерживаться следующих правил:</w:t>
      </w:r>
    </w:p>
    <w:p w:rsidR="00225B02" w:rsidRPr="00225B02" w:rsidRDefault="00225B02" w:rsidP="00225B02">
      <w:pPr>
        <w:numPr>
          <w:ilvl w:val="0"/>
          <w:numId w:val="7"/>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Сверлить на малых оборотах.</w:t>
      </w:r>
    </w:p>
    <w:p w:rsidR="00225B02" w:rsidRPr="00225B02" w:rsidRDefault="00225B02" w:rsidP="00225B02">
      <w:pPr>
        <w:numPr>
          <w:ilvl w:val="0"/>
          <w:numId w:val="7"/>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Применение ударного механизма не допустимо.</w:t>
      </w:r>
    </w:p>
    <w:p w:rsidR="00225B02" w:rsidRPr="00225B02" w:rsidRDefault="00225B02" w:rsidP="00225B02">
      <w:pPr>
        <w:numPr>
          <w:ilvl w:val="0"/>
          <w:numId w:val="7"/>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Давление на дрель в процессе работы минимальное.</w:t>
      </w:r>
    </w:p>
    <w:p w:rsidR="00225B02" w:rsidRPr="00225B02" w:rsidRDefault="00225B02" w:rsidP="00225B02">
      <w:pPr>
        <w:numPr>
          <w:ilvl w:val="0"/>
          <w:numId w:val="7"/>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Включать ударный механизм только после получения сквозного отверстия в плитке, когда сверло уткнется в бетон. В это время можно увеличить обороты дрели.</w:t>
      </w:r>
      <w:r w:rsidRPr="00225B02">
        <w:rPr>
          <w:rFonts w:ascii="Times New Roman" w:hAnsi="Times New Roman" w:cs="Times New Roman"/>
          <w:noProof/>
          <w:color w:val="333333"/>
          <w:sz w:val="24"/>
          <w:szCs w:val="24"/>
          <w:lang w:eastAsia="ru-RU"/>
        </w:rPr>
        <w:drawing>
          <wp:inline distT="0" distB="0" distL="0" distR="0">
            <wp:extent cx="9525635" cy="6350635"/>
            <wp:effectExtent l="19050" t="0" r="0" b="0"/>
            <wp:docPr id="18" name="Рисунок 4" descr="https://santehnika.guru/wp-content/uploads/2019/04/otverstie-v-plit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ntehnika.guru/wp-content/uploads/2019/04/otverstie-v-plitke.jpg"/>
                    <pic:cNvPicPr>
                      <a:picLocks noChangeAspect="1" noChangeArrowheads="1"/>
                    </pic:cNvPicPr>
                  </pic:nvPicPr>
                  <pic:blipFill>
                    <a:blip r:embed="rId26" cstate="print"/>
                    <a:srcRect/>
                    <a:stretch>
                      <a:fillRect/>
                    </a:stretch>
                  </pic:blipFill>
                  <pic:spPr bwMode="auto">
                    <a:xfrm>
                      <a:off x="0" y="0"/>
                      <a:ext cx="9525635" cy="6350635"/>
                    </a:xfrm>
                    <a:prstGeom prst="rect">
                      <a:avLst/>
                    </a:prstGeom>
                    <a:noFill/>
                    <a:ln w="9525">
                      <a:noFill/>
                      <a:miter lim="800000"/>
                      <a:headEnd/>
                      <a:tailEnd/>
                    </a:ln>
                  </pic:spPr>
                </pic:pic>
              </a:graphicData>
            </a:graphic>
          </wp:inline>
        </w:drawing>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Коронкой с алмазным напылением</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Диаметр нужно выбрать согласно размеру будущего отверстия. Порядок сверления:</w:t>
      </w:r>
    </w:p>
    <w:p w:rsidR="00225B02" w:rsidRPr="00225B02" w:rsidRDefault="00225B02" w:rsidP="00225B02">
      <w:pPr>
        <w:numPr>
          <w:ilvl w:val="0"/>
          <w:numId w:val="8"/>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На плитку следует наклеить малярную ленту.</w:t>
      </w:r>
    </w:p>
    <w:p w:rsidR="00225B02" w:rsidRPr="00225B02" w:rsidRDefault="00225B02" w:rsidP="00225B02">
      <w:pPr>
        <w:numPr>
          <w:ilvl w:val="0"/>
          <w:numId w:val="8"/>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Сделать разметку.</w:t>
      </w:r>
    </w:p>
    <w:p w:rsidR="00225B02" w:rsidRPr="00225B02" w:rsidRDefault="00225B02" w:rsidP="00225B02">
      <w:pPr>
        <w:numPr>
          <w:ilvl w:val="0"/>
          <w:numId w:val="8"/>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Начните работу с дрелью на малых оборотах. Для предотвращения перегрева следует смачивать коронку водой.</w:t>
      </w:r>
      <w:r w:rsidRPr="00225B02">
        <w:rPr>
          <w:rFonts w:ascii="Times New Roman" w:hAnsi="Times New Roman" w:cs="Times New Roman"/>
          <w:noProof/>
          <w:color w:val="333333"/>
          <w:sz w:val="24"/>
          <w:szCs w:val="24"/>
          <w:lang w:eastAsia="ru-RU"/>
        </w:rPr>
        <w:drawing>
          <wp:inline distT="0" distB="0" distL="0" distR="0">
            <wp:extent cx="8575040" cy="4903470"/>
            <wp:effectExtent l="19050" t="0" r="0" b="0"/>
            <wp:docPr id="17" name="Рисунок 5" descr="https://santehnika.guru/wp-content/uploads/2019/04/medium_kak-prosverlit-otverstie-v-plit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ntehnika.guru/wp-content/uploads/2019/04/medium_kak-prosverlit-otverstie-v-plitke.jpg"/>
                    <pic:cNvPicPr>
                      <a:picLocks noChangeAspect="1" noChangeArrowheads="1"/>
                    </pic:cNvPicPr>
                  </pic:nvPicPr>
                  <pic:blipFill>
                    <a:blip r:embed="rId27" cstate="print"/>
                    <a:srcRect/>
                    <a:stretch>
                      <a:fillRect/>
                    </a:stretch>
                  </pic:blipFill>
                  <pic:spPr bwMode="auto">
                    <a:xfrm>
                      <a:off x="0" y="0"/>
                      <a:ext cx="8575040" cy="4903470"/>
                    </a:xfrm>
                    <a:prstGeom prst="rect">
                      <a:avLst/>
                    </a:prstGeom>
                    <a:noFill/>
                    <a:ln w="9525">
                      <a:noFill/>
                      <a:miter lim="800000"/>
                      <a:headEnd/>
                      <a:tailEnd/>
                    </a:ln>
                  </pic:spPr>
                </pic:pic>
              </a:graphicData>
            </a:graphic>
          </wp:inline>
        </w:drawing>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Круговым сверлом по кафелю/</w:t>
      </w:r>
      <w:proofErr w:type="spellStart"/>
      <w:r w:rsidRPr="00225B02">
        <w:rPr>
          <w:rFonts w:ascii="Times New Roman" w:hAnsi="Times New Roman" w:cs="Times New Roman"/>
          <w:color w:val="333333"/>
          <w:sz w:val="24"/>
          <w:szCs w:val="24"/>
        </w:rPr>
        <w:t>балеринкой</w:t>
      </w:r>
      <w:proofErr w:type="spellEnd"/>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 xml:space="preserve">На рынке представлены специальные насадки для выполнения отверстий в кафеле – </w:t>
      </w:r>
      <w:proofErr w:type="spellStart"/>
      <w:r w:rsidRPr="00225B02">
        <w:rPr>
          <w:color w:val="333333"/>
        </w:rPr>
        <w:t>балеринки</w:t>
      </w:r>
      <w:proofErr w:type="spellEnd"/>
      <w:r w:rsidRPr="00225B02">
        <w:rPr>
          <w:color w:val="333333"/>
        </w:rPr>
        <w:t>. По сути, это сверло, имеющее дополнительный режущий элемент.</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Этапы:</w:t>
      </w:r>
    </w:p>
    <w:p w:rsidR="00225B02" w:rsidRPr="00225B02" w:rsidRDefault="00225B02" w:rsidP="00225B02">
      <w:pPr>
        <w:numPr>
          <w:ilvl w:val="0"/>
          <w:numId w:val="9"/>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 центру будущего отверстия сделать углубление любым способом.</w:t>
      </w:r>
    </w:p>
    <w:p w:rsidR="00225B02" w:rsidRPr="00225B02" w:rsidRDefault="00225B02" w:rsidP="00225B02">
      <w:pPr>
        <w:numPr>
          <w:ilvl w:val="0"/>
          <w:numId w:val="9"/>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Закрепитесь центральным сверлом в сделанной ямке.</w:t>
      </w:r>
    </w:p>
    <w:p w:rsidR="00225B02" w:rsidRPr="00225B02" w:rsidRDefault="00225B02" w:rsidP="00225B02">
      <w:pPr>
        <w:numPr>
          <w:ilvl w:val="0"/>
          <w:numId w:val="9"/>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 xml:space="preserve">Работайте </w:t>
      </w:r>
      <w:proofErr w:type="gramStart"/>
      <w:r w:rsidRPr="00225B02">
        <w:rPr>
          <w:rFonts w:ascii="Times New Roman" w:hAnsi="Times New Roman" w:cs="Times New Roman"/>
          <w:color w:val="333333"/>
          <w:sz w:val="24"/>
          <w:szCs w:val="24"/>
        </w:rPr>
        <w:t>в начале</w:t>
      </w:r>
      <w:proofErr w:type="gramEnd"/>
      <w:r w:rsidRPr="00225B02">
        <w:rPr>
          <w:rFonts w:ascii="Times New Roman" w:hAnsi="Times New Roman" w:cs="Times New Roman"/>
          <w:color w:val="333333"/>
          <w:sz w:val="24"/>
          <w:szCs w:val="24"/>
        </w:rPr>
        <w:t xml:space="preserve"> с дрелью на малых оборотах. Постепенно углубляясь, боковые насадки начнут царапать плитку.</w:t>
      </w:r>
    </w:p>
    <w:p w:rsidR="00225B02" w:rsidRPr="00225B02" w:rsidRDefault="00225B02" w:rsidP="00225B02">
      <w:pPr>
        <w:numPr>
          <w:ilvl w:val="0"/>
          <w:numId w:val="9"/>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Когда половина работы выполнена, следует перевернуть плитку и выполнить те же действия до тех пор, пока центр не выпадет.</w:t>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 xml:space="preserve">Используя </w:t>
      </w:r>
      <w:proofErr w:type="spellStart"/>
      <w:r w:rsidRPr="00225B02">
        <w:rPr>
          <w:rFonts w:ascii="Times New Roman" w:hAnsi="Times New Roman" w:cs="Times New Roman"/>
          <w:color w:val="333333"/>
          <w:sz w:val="24"/>
          <w:szCs w:val="24"/>
        </w:rPr>
        <w:t>саморезы</w:t>
      </w:r>
      <w:proofErr w:type="spellEnd"/>
      <w:r w:rsidRPr="00225B02">
        <w:rPr>
          <w:rFonts w:ascii="Times New Roman" w:hAnsi="Times New Roman" w:cs="Times New Roman"/>
          <w:color w:val="333333"/>
          <w:sz w:val="24"/>
          <w:szCs w:val="24"/>
        </w:rPr>
        <w:t xml:space="preserve"> с наконечником ЛМ</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 xml:space="preserve">В случае, когда отверстие необходимо сделать срочно, а под рукой нет дрели с насадками или сверлами, используют </w:t>
      </w:r>
      <w:proofErr w:type="spellStart"/>
      <w:r w:rsidRPr="00225B02">
        <w:rPr>
          <w:color w:val="333333"/>
        </w:rPr>
        <w:t>саморезы</w:t>
      </w:r>
      <w:proofErr w:type="spellEnd"/>
      <w:r w:rsidRPr="00225B02">
        <w:rPr>
          <w:color w:val="333333"/>
        </w:rPr>
        <w:t>, имеющие наконечник ЛМ. Порядок работы:</w:t>
      </w:r>
    </w:p>
    <w:p w:rsidR="00225B02" w:rsidRPr="00225B02" w:rsidRDefault="00225B02" w:rsidP="00225B02">
      <w:pPr>
        <w:numPr>
          <w:ilvl w:val="0"/>
          <w:numId w:val="10"/>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Очерчиваем диаметр.</w:t>
      </w:r>
    </w:p>
    <w:p w:rsidR="00225B02" w:rsidRPr="00225B02" w:rsidRDefault="00225B02" w:rsidP="00225B02">
      <w:pPr>
        <w:numPr>
          <w:ilvl w:val="0"/>
          <w:numId w:val="10"/>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 xml:space="preserve">По внутреннему контуру через малые промежутки вкручиваем </w:t>
      </w:r>
      <w:proofErr w:type="spellStart"/>
      <w:r w:rsidRPr="00225B02">
        <w:rPr>
          <w:rFonts w:ascii="Times New Roman" w:hAnsi="Times New Roman" w:cs="Times New Roman"/>
          <w:color w:val="333333"/>
          <w:sz w:val="24"/>
          <w:szCs w:val="24"/>
        </w:rPr>
        <w:t>саморезы</w:t>
      </w:r>
      <w:proofErr w:type="spellEnd"/>
      <w:r w:rsidRPr="00225B02">
        <w:rPr>
          <w:rFonts w:ascii="Times New Roman" w:hAnsi="Times New Roman" w:cs="Times New Roman"/>
          <w:color w:val="333333"/>
          <w:sz w:val="24"/>
          <w:szCs w:val="24"/>
        </w:rPr>
        <w:t xml:space="preserve"> и выкручиваем их.</w:t>
      </w:r>
    </w:p>
    <w:p w:rsidR="00225B02" w:rsidRPr="00225B02" w:rsidRDefault="00225B02" w:rsidP="00225B02">
      <w:pPr>
        <w:numPr>
          <w:ilvl w:val="0"/>
          <w:numId w:val="10"/>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Выдавливаем центр и зачищаем неровности наждачной бумагой.</w:t>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Болгаркой</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Для выполнения сквозных отверстий в кафеле до его установки или фигурной резки используется чаще всего болгарка. Порядок работы с инструментом:</w:t>
      </w:r>
    </w:p>
    <w:p w:rsidR="00225B02" w:rsidRPr="00225B02" w:rsidRDefault="00225B02" w:rsidP="00225B02">
      <w:pPr>
        <w:numPr>
          <w:ilvl w:val="0"/>
          <w:numId w:val="11"/>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Наметить контуры.</w:t>
      </w:r>
    </w:p>
    <w:p w:rsidR="00225B02" w:rsidRPr="00225B02" w:rsidRDefault="00225B02" w:rsidP="00225B02">
      <w:pPr>
        <w:numPr>
          <w:ilvl w:val="0"/>
          <w:numId w:val="11"/>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Установите диск для сухой резки с алмазным напылением.</w:t>
      </w:r>
    </w:p>
    <w:p w:rsidR="00225B02" w:rsidRPr="00225B02" w:rsidRDefault="00225B02" w:rsidP="00225B02">
      <w:pPr>
        <w:numPr>
          <w:ilvl w:val="0"/>
          <w:numId w:val="11"/>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Постепенно делайте отверстие. Инструмент следует плавно вести по направлению от себя. Берегите пальцы. Придерживайте плитку, чтобы она не соскользнула.</w:t>
      </w:r>
    </w:p>
    <w:p w:rsidR="00225B02" w:rsidRPr="00225B02" w:rsidRDefault="00225B02" w:rsidP="00225B02">
      <w:pPr>
        <w:spacing w:after="0"/>
        <w:rPr>
          <w:rFonts w:ascii="Times New Roman" w:hAnsi="Times New Roman" w:cs="Times New Roman"/>
          <w:color w:val="333333"/>
          <w:sz w:val="24"/>
          <w:szCs w:val="24"/>
        </w:rPr>
      </w:pPr>
      <w:r w:rsidRPr="00225B02">
        <w:rPr>
          <w:rFonts w:ascii="Times New Roman" w:hAnsi="Times New Roman" w:cs="Times New Roman"/>
          <w:noProof/>
          <w:color w:val="333333"/>
          <w:sz w:val="24"/>
          <w:szCs w:val="24"/>
          <w:lang w:eastAsia="ru-RU"/>
        </w:rPr>
        <w:drawing>
          <wp:inline distT="0" distB="0" distL="0" distR="0">
            <wp:extent cx="474980" cy="474980"/>
            <wp:effectExtent l="0" t="0" r="0" b="0"/>
            <wp:docPr id="16" name="Рисунок 6" descr="https://santehnika.guru/wp-content/plugins/wp-special-textboxes/themes/stb-dark/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antehnika.guru/wp-content/plugins/wp-special-textboxes/themes/stb-dark/info.png"/>
                    <pic:cNvPicPr>
                      <a:picLocks noChangeAspect="1" noChangeArrowheads="1"/>
                    </pic:cNvPicPr>
                  </pic:nvPicPr>
                  <pic:blipFill>
                    <a:blip r:embed="rId28" cstate="print"/>
                    <a:srcRect/>
                    <a:stretch>
                      <a:fillRect/>
                    </a:stretch>
                  </pic:blipFill>
                  <pic:spPr bwMode="auto">
                    <a:xfrm>
                      <a:off x="0" y="0"/>
                      <a:ext cx="474980" cy="474980"/>
                    </a:xfrm>
                    <a:prstGeom prst="rect">
                      <a:avLst/>
                    </a:prstGeom>
                    <a:noFill/>
                    <a:ln w="9525">
                      <a:noFill/>
                      <a:miter lim="800000"/>
                      <a:headEnd/>
                      <a:tailEnd/>
                    </a:ln>
                  </pic:spPr>
                </pic:pic>
              </a:graphicData>
            </a:graphic>
          </wp:inline>
        </w:drawing>
      </w:r>
    </w:p>
    <w:p w:rsidR="00225B02" w:rsidRPr="00225B02" w:rsidRDefault="00225B02" w:rsidP="00225B02">
      <w:pPr>
        <w:spacing w:after="0"/>
        <w:rPr>
          <w:rFonts w:ascii="Times New Roman" w:hAnsi="Times New Roman" w:cs="Times New Roman"/>
          <w:color w:val="000000"/>
          <w:sz w:val="24"/>
          <w:szCs w:val="24"/>
        </w:rPr>
      </w:pPr>
      <w:r w:rsidRPr="00225B02">
        <w:rPr>
          <w:rFonts w:ascii="Times New Roman" w:hAnsi="Times New Roman" w:cs="Times New Roman"/>
          <w:color w:val="000000"/>
          <w:sz w:val="24"/>
          <w:szCs w:val="24"/>
        </w:rPr>
        <w:t>Работу выполняют на лицевой стороне кафельной плитки во избежание образования сколов.</w:t>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Лобзиком</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Используется для выполнения отверстия различной формы с краю кафеля или в его центре.</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Этапы:</w:t>
      </w:r>
    </w:p>
    <w:p w:rsidR="00225B02" w:rsidRPr="00225B02" w:rsidRDefault="00225B02" w:rsidP="00225B02">
      <w:pPr>
        <w:numPr>
          <w:ilvl w:val="0"/>
          <w:numId w:val="1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Разметка. Производится с лицевой стороны.</w:t>
      </w:r>
    </w:p>
    <w:p w:rsidR="00225B02" w:rsidRPr="00225B02" w:rsidRDefault="00225B02" w:rsidP="00225B02">
      <w:pPr>
        <w:numPr>
          <w:ilvl w:val="0"/>
          <w:numId w:val="1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Нужно вырезать с краю плитки? Можно приступать к работе.</w:t>
      </w:r>
    </w:p>
    <w:p w:rsidR="00225B02" w:rsidRPr="00225B02" w:rsidRDefault="00225B02" w:rsidP="00225B02">
      <w:pPr>
        <w:numPr>
          <w:ilvl w:val="0"/>
          <w:numId w:val="1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Нужно сделать отверстие по центру? Дрелью делается небольшая дырочка, чтобы продеть в нее режущую область лобзика.</w:t>
      </w:r>
    </w:p>
    <w:p w:rsidR="00225B02" w:rsidRPr="00225B02" w:rsidRDefault="00225B02" w:rsidP="00225B02">
      <w:pPr>
        <w:numPr>
          <w:ilvl w:val="0"/>
          <w:numId w:val="1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Устанавливаем инструмент на границу выреза.</w:t>
      </w:r>
    </w:p>
    <w:p w:rsidR="00225B02" w:rsidRPr="00225B02" w:rsidRDefault="00225B02" w:rsidP="00225B02">
      <w:pPr>
        <w:numPr>
          <w:ilvl w:val="0"/>
          <w:numId w:val="1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Не спеша, ведем лобзик по разметке.</w:t>
      </w:r>
    </w:p>
    <w:p w:rsidR="00225B02" w:rsidRPr="00225B02" w:rsidRDefault="00225B02" w:rsidP="00225B02">
      <w:pPr>
        <w:spacing w:after="0"/>
        <w:rPr>
          <w:rFonts w:ascii="Times New Roman" w:hAnsi="Times New Roman" w:cs="Times New Roman"/>
          <w:color w:val="333333"/>
          <w:sz w:val="24"/>
          <w:szCs w:val="24"/>
        </w:rPr>
      </w:pPr>
      <w:r w:rsidRPr="00225B02">
        <w:rPr>
          <w:rFonts w:ascii="Times New Roman" w:hAnsi="Times New Roman" w:cs="Times New Roman"/>
          <w:noProof/>
          <w:color w:val="333333"/>
          <w:sz w:val="24"/>
          <w:szCs w:val="24"/>
          <w:lang w:eastAsia="ru-RU"/>
        </w:rPr>
        <w:drawing>
          <wp:inline distT="0" distB="0" distL="0" distR="0">
            <wp:extent cx="474980" cy="474980"/>
            <wp:effectExtent l="0" t="0" r="0" b="0"/>
            <wp:docPr id="5" name="Рисунок 8" descr="https://santehnika.guru/wp-content/plugins/wp-special-textboxes/themes/stb-dark/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antehnika.guru/wp-content/plugins/wp-special-textboxes/themes/stb-dark/warning.png"/>
                    <pic:cNvPicPr>
                      <a:picLocks noChangeAspect="1" noChangeArrowheads="1"/>
                    </pic:cNvPicPr>
                  </pic:nvPicPr>
                  <pic:blipFill>
                    <a:blip r:embed="rId25" cstate="print"/>
                    <a:srcRect/>
                    <a:stretch>
                      <a:fillRect/>
                    </a:stretch>
                  </pic:blipFill>
                  <pic:spPr bwMode="auto">
                    <a:xfrm>
                      <a:off x="0" y="0"/>
                      <a:ext cx="474980" cy="474980"/>
                    </a:xfrm>
                    <a:prstGeom prst="rect">
                      <a:avLst/>
                    </a:prstGeom>
                    <a:noFill/>
                    <a:ln w="9525">
                      <a:noFill/>
                      <a:miter lim="800000"/>
                      <a:headEnd/>
                      <a:tailEnd/>
                    </a:ln>
                  </pic:spPr>
                </pic:pic>
              </a:graphicData>
            </a:graphic>
          </wp:inline>
        </w:drawing>
      </w:r>
    </w:p>
    <w:p w:rsidR="00225B02" w:rsidRPr="00225B02" w:rsidRDefault="00225B02" w:rsidP="00225B02">
      <w:pPr>
        <w:spacing w:after="0"/>
        <w:rPr>
          <w:rFonts w:ascii="Times New Roman" w:hAnsi="Times New Roman" w:cs="Times New Roman"/>
          <w:color w:val="000000"/>
          <w:sz w:val="24"/>
          <w:szCs w:val="24"/>
        </w:rPr>
      </w:pPr>
      <w:r w:rsidRPr="00225B02">
        <w:rPr>
          <w:rFonts w:ascii="Times New Roman" w:hAnsi="Times New Roman" w:cs="Times New Roman"/>
          <w:color w:val="000000"/>
          <w:sz w:val="24"/>
          <w:szCs w:val="24"/>
        </w:rPr>
        <w:t>Рекомендуется сделать небольшой отступ от размеченной линии вглубь кафеля, дабы не зацепить лишнюю область.</w:t>
      </w:r>
    </w:p>
    <w:p w:rsidR="00225B02" w:rsidRPr="00225B02" w:rsidRDefault="00225B02" w:rsidP="00225B02">
      <w:pPr>
        <w:pStyle w:val="3"/>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Под трубу</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Для выполнения отверстия подходят все рассмотренные варианты. Исключение — способ сверления сверлом по керамики с постепенным увеличением диаметра, так как не существует инструмента такого размера.</w:t>
      </w:r>
    </w:p>
    <w:p w:rsidR="00225B02" w:rsidRPr="00225B02" w:rsidRDefault="00225B02" w:rsidP="00225B02">
      <w:pPr>
        <w:pStyle w:val="3"/>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Для дупеля</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 xml:space="preserve">Под </w:t>
      </w:r>
      <w:proofErr w:type="spellStart"/>
      <w:r w:rsidRPr="00225B02">
        <w:rPr>
          <w:color w:val="333333"/>
        </w:rPr>
        <w:t>дюпель</w:t>
      </w:r>
      <w:proofErr w:type="spellEnd"/>
      <w:r w:rsidRPr="00225B02">
        <w:rPr>
          <w:color w:val="333333"/>
        </w:rPr>
        <w:t xml:space="preserve"> сделать отверстие можно практически любым рассмотренным способом. Однако такие варианты, как использование лобзика и </w:t>
      </w:r>
      <w:proofErr w:type="spellStart"/>
      <w:r w:rsidRPr="00225B02">
        <w:rPr>
          <w:color w:val="333333"/>
        </w:rPr>
        <w:t>балеринки</w:t>
      </w:r>
      <w:proofErr w:type="spellEnd"/>
      <w:r w:rsidRPr="00225B02">
        <w:rPr>
          <w:color w:val="333333"/>
        </w:rPr>
        <w:t>, считаются нецелесообразными в данном случае. Лучше всего использовать сверло для керамики или кафеля.</w:t>
      </w:r>
    </w:p>
    <w:p w:rsidR="00225B02" w:rsidRPr="00225B02" w:rsidRDefault="00225B02" w:rsidP="00225B02">
      <w:pPr>
        <w:pStyle w:val="3"/>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Как вырезать под смеситель</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Размер отверстия под смеситель меньшего диаметра, нежели под трубу. Однако варианты сверления идентичны в обоих случаях.</w:t>
      </w:r>
      <w:r w:rsidRPr="00225B02">
        <w:rPr>
          <w:noProof/>
          <w:color w:val="333333"/>
        </w:rPr>
        <w:drawing>
          <wp:inline distT="0" distB="0" distL="0" distR="0">
            <wp:extent cx="7617460" cy="5716905"/>
            <wp:effectExtent l="19050" t="0" r="2540" b="0"/>
            <wp:docPr id="4" name="Рисунок 9" descr="https://santehnika.guru/wp-content/uploads/2019/04/kak-sdelat-otverstie-v-plit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antehnika.guru/wp-content/uploads/2019/04/kak-sdelat-otverstie-v-plitke-1.jpg"/>
                    <pic:cNvPicPr>
                      <a:picLocks noChangeAspect="1" noChangeArrowheads="1"/>
                    </pic:cNvPicPr>
                  </pic:nvPicPr>
                  <pic:blipFill>
                    <a:blip r:embed="rId29" cstate="print"/>
                    <a:srcRect/>
                    <a:stretch>
                      <a:fillRect/>
                    </a:stretch>
                  </pic:blipFill>
                  <pic:spPr bwMode="auto">
                    <a:xfrm>
                      <a:off x="0" y="0"/>
                      <a:ext cx="7617460" cy="5716905"/>
                    </a:xfrm>
                    <a:prstGeom prst="rect">
                      <a:avLst/>
                    </a:prstGeom>
                    <a:noFill/>
                    <a:ln w="9525">
                      <a:noFill/>
                      <a:miter lim="800000"/>
                      <a:headEnd/>
                      <a:tailEnd/>
                    </a:ln>
                  </pic:spPr>
                </pic:pic>
              </a:graphicData>
            </a:graphic>
          </wp:inline>
        </w:drawing>
      </w:r>
    </w:p>
    <w:p w:rsidR="00225B02" w:rsidRPr="00225B02" w:rsidRDefault="00225B02" w:rsidP="00225B02">
      <w:pPr>
        <w:pStyle w:val="3"/>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Под розетку</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Розетки бывают разных форм. Поэтому при выборе инструмента следует отталкиваться от нее. Если форма круг, то подходят все варианты за исключением постепенного увеличения размера сверла для керамики. Если квадрат, лучшее решение – это лобзик.</w:t>
      </w:r>
    </w:p>
    <w:p w:rsidR="00225B02" w:rsidRPr="00225B02" w:rsidRDefault="00225B02" w:rsidP="00225B02">
      <w:pPr>
        <w:pStyle w:val="2"/>
        <w:shd w:val="clear" w:color="auto" w:fill="FFFFFF"/>
        <w:spacing w:before="360" w:beforeAutospacing="0" w:after="0" w:afterAutospacing="0"/>
        <w:rPr>
          <w:color w:val="333333"/>
          <w:sz w:val="24"/>
          <w:szCs w:val="24"/>
        </w:rPr>
      </w:pPr>
      <w:r w:rsidRPr="00225B02">
        <w:rPr>
          <w:color w:val="333333"/>
          <w:sz w:val="24"/>
          <w:szCs w:val="24"/>
        </w:rPr>
        <w:t>Отверстие своими руками подручными средствами</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Отверстие с краю плитки можно выполнить без использования вышеперечисленных вариантов. Потребуются стеклорез и щипцы/плоскогубцы. Этапы работы:</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Разметка будущего отверстия.</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Замочите край в теплой воде на несколько минут. Это размягчит керамику.</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Стеклорезом, не отрывая от плитки инструмент, проведите линию по разметке. Нужно сделать достаточно глубокую борозду, поэтому выполняйте работу с усилием, но аккуратно.</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Необходимо простучать по линии среза. Это позволит сделать бороздку более глубокой.</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Щипцами отламывайте по небольшому кусочку плитку до полного удаления лишнего материала.</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При наличии неровностей воспользуйтесь наждачной мелкозернистой бумагой для шлифовки края.</w:t>
      </w:r>
    </w:p>
    <w:p w:rsidR="00225B02" w:rsidRPr="00225B02" w:rsidRDefault="00225B02" w:rsidP="00225B02">
      <w:pPr>
        <w:pStyle w:val="2"/>
        <w:shd w:val="clear" w:color="auto" w:fill="FFFFFF"/>
        <w:spacing w:before="360" w:beforeAutospacing="0" w:after="0" w:afterAutospacing="0"/>
        <w:rPr>
          <w:color w:val="333333"/>
          <w:sz w:val="24"/>
          <w:szCs w:val="24"/>
        </w:rPr>
      </w:pPr>
      <w:r w:rsidRPr="00225B02">
        <w:rPr>
          <w:color w:val="333333"/>
          <w:sz w:val="24"/>
          <w:szCs w:val="24"/>
        </w:rPr>
        <w:t>Как просверлить отверстие в кафеле большого диаметра: этапы работ</w:t>
      </w:r>
    </w:p>
    <w:p w:rsidR="00225B02" w:rsidRPr="00225B02" w:rsidRDefault="00225B02" w:rsidP="00225B02">
      <w:pPr>
        <w:pStyle w:val="a3"/>
        <w:shd w:val="clear" w:color="auto" w:fill="FFFFFF"/>
        <w:spacing w:before="0" w:beforeAutospacing="0" w:after="0" w:afterAutospacing="0"/>
        <w:rPr>
          <w:color w:val="333333"/>
        </w:rPr>
      </w:pPr>
      <w:r w:rsidRPr="00225B02">
        <w:rPr>
          <w:noProof/>
          <w:color w:val="333333"/>
        </w:rPr>
        <w:drawing>
          <wp:inline distT="0" distB="0" distL="0" distR="0">
            <wp:extent cx="7574280" cy="4629785"/>
            <wp:effectExtent l="19050" t="0" r="7620" b="0"/>
            <wp:docPr id="3" name="Рисунок 10" descr="https://santehnika.guru/wp-content/uploads/2019/04/chem-sdelat-otverstie-v-plitke-pod-trubu-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antehnika.guru/wp-content/uploads/2019/04/chem-sdelat-otverstie-v-plitke-pod-trubu-9.jpg"/>
                    <pic:cNvPicPr>
                      <a:picLocks noChangeAspect="1" noChangeArrowheads="1"/>
                    </pic:cNvPicPr>
                  </pic:nvPicPr>
                  <pic:blipFill>
                    <a:blip r:embed="rId30" cstate="print"/>
                    <a:srcRect/>
                    <a:stretch>
                      <a:fillRect/>
                    </a:stretch>
                  </pic:blipFill>
                  <pic:spPr bwMode="auto">
                    <a:xfrm>
                      <a:off x="0" y="0"/>
                      <a:ext cx="7574280" cy="4629785"/>
                    </a:xfrm>
                    <a:prstGeom prst="rect">
                      <a:avLst/>
                    </a:prstGeom>
                    <a:noFill/>
                    <a:ln w="9525">
                      <a:noFill/>
                      <a:miter lim="800000"/>
                      <a:headEnd/>
                      <a:tailEnd/>
                    </a:ln>
                  </pic:spPr>
                </pic:pic>
              </a:graphicData>
            </a:graphic>
          </wp:inline>
        </w:drawing>
      </w:r>
      <w:r w:rsidRPr="00225B02">
        <w:rPr>
          <w:color w:val="333333"/>
        </w:rPr>
        <w:t>Если нужно сделать отверстие большого диаметра, воспользуйтесь следующей схемой работ:</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Отметить центр.</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Наметить диаметр.</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В дрель вставить сверло по керамике. Как альтернатива, сверло по бетону, но самого маленького диаметра.</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 всей окружности делаем с обратной стороны плитки отверстия. Расстояние между ними минимальное.</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Аккуратно выбить центр.</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Убрать неровности плоскогубцами или кусачками.</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 xml:space="preserve">Внутренний диаметр отшлифовать </w:t>
      </w:r>
      <w:proofErr w:type="spellStart"/>
      <w:r w:rsidRPr="00225B02">
        <w:rPr>
          <w:rFonts w:ascii="Times New Roman" w:hAnsi="Times New Roman" w:cs="Times New Roman"/>
          <w:color w:val="333333"/>
          <w:sz w:val="24"/>
          <w:szCs w:val="24"/>
        </w:rPr>
        <w:t>наждачкой</w:t>
      </w:r>
      <w:proofErr w:type="spellEnd"/>
      <w:r w:rsidRPr="00225B02">
        <w:rPr>
          <w:rFonts w:ascii="Times New Roman" w:hAnsi="Times New Roman" w:cs="Times New Roman"/>
          <w:color w:val="333333"/>
          <w:sz w:val="24"/>
          <w:szCs w:val="24"/>
        </w:rPr>
        <w:t xml:space="preserve"> с мелким зерном. Альтернатива наждачной бумаге – абразивный камень.</w:t>
      </w:r>
    </w:p>
    <w:p w:rsidR="00225B02" w:rsidRPr="00225B02" w:rsidRDefault="00225B02" w:rsidP="00225B02">
      <w:pPr>
        <w:spacing w:after="0"/>
        <w:rPr>
          <w:rFonts w:ascii="Times New Roman" w:hAnsi="Times New Roman" w:cs="Times New Roman"/>
          <w:color w:val="333333"/>
          <w:sz w:val="24"/>
          <w:szCs w:val="24"/>
        </w:rPr>
      </w:pPr>
    </w:p>
    <w:p w:rsidR="00225B02" w:rsidRPr="00225B02" w:rsidRDefault="00225B02" w:rsidP="00225B02">
      <w:pPr>
        <w:spacing w:after="0"/>
        <w:rPr>
          <w:rFonts w:ascii="Times New Roman" w:hAnsi="Times New Roman" w:cs="Times New Roman"/>
          <w:color w:val="000000"/>
          <w:sz w:val="24"/>
          <w:szCs w:val="24"/>
        </w:rPr>
      </w:pPr>
      <w:r w:rsidRPr="00225B02">
        <w:rPr>
          <w:rFonts w:ascii="Times New Roman" w:hAnsi="Times New Roman" w:cs="Times New Roman"/>
          <w:color w:val="000000"/>
          <w:sz w:val="24"/>
          <w:szCs w:val="24"/>
        </w:rPr>
        <w:lastRenderedPageBreak/>
        <w:t>Не используйте ударный инструмент, так как повышается риск раскола полотна плитки. Керамика хоть и твердая и жесткая, но достаточно хрупкая.</w:t>
      </w:r>
    </w:p>
    <w:p w:rsidR="00225B02" w:rsidRPr="00225B02" w:rsidRDefault="00225B02" w:rsidP="00225B02">
      <w:pPr>
        <w:pStyle w:val="2"/>
        <w:shd w:val="clear" w:color="auto" w:fill="FFFFFF"/>
        <w:spacing w:before="360" w:beforeAutospacing="0" w:after="0" w:afterAutospacing="0"/>
        <w:rPr>
          <w:color w:val="333333"/>
          <w:sz w:val="24"/>
          <w:szCs w:val="24"/>
        </w:rPr>
      </w:pPr>
      <w:r w:rsidRPr="00225B02">
        <w:rPr>
          <w:color w:val="333333"/>
          <w:sz w:val="24"/>
          <w:szCs w:val="24"/>
        </w:rPr>
        <w:t>Отверстие без сколов: рекомендации</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Дабы не образовывались сколы, которые портят внешний вид плитки, нужно придерживаться следующих правил:</w:t>
      </w:r>
    </w:p>
    <w:p w:rsidR="00225B02" w:rsidRPr="00225B02" w:rsidRDefault="00225B02" w:rsidP="00225B02">
      <w:pPr>
        <w:numPr>
          <w:ilvl w:val="0"/>
          <w:numId w:val="15"/>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Тщательный выбор инструмента, а именно его режущей части. Необходимо, чтобы постепенно разрушался глазированный слой, а уже потом керамики.</w:t>
      </w:r>
    </w:p>
    <w:p w:rsidR="00225B02" w:rsidRPr="00225B02" w:rsidRDefault="00225B02" w:rsidP="00225B02">
      <w:pPr>
        <w:numPr>
          <w:ilvl w:val="0"/>
          <w:numId w:val="15"/>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Не соблюдение стандартов выполнения работ. Кафельную плитку располагают на твердой поверхности горизонтальной или вертикальной.</w:t>
      </w:r>
    </w:p>
    <w:p w:rsidR="00225B02" w:rsidRPr="00225B02" w:rsidRDefault="00225B02" w:rsidP="00225B02">
      <w:pPr>
        <w:numPr>
          <w:ilvl w:val="0"/>
          <w:numId w:val="15"/>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Чрезмерное давление на инструмент. Выбранный вариант сверления должен быть ориентирован на резку керамического полотна без дополнительного нажатия.</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В зависимости от назначения отверстия и имеющихся инструментов под рукой выбирается способ сверления. Однако при выполнении работ необходимо соблюдать технику безопасности и придерживаться рекомендаций для снижения риск образования сколов.</w:t>
      </w:r>
    </w:p>
    <w:p w:rsidR="00233E71" w:rsidRPr="00225B02" w:rsidRDefault="00225B02" w:rsidP="00225B02">
      <w:pPr>
        <w:pStyle w:val="1"/>
        <w:spacing w:before="120"/>
        <w:rPr>
          <w:rFonts w:ascii="var(--highlight-font-family)" w:hAnsi="var(--highlight-font-family)" w:cs="Arial"/>
          <w:color w:val="000000"/>
          <w:sz w:val="24"/>
          <w:szCs w:val="24"/>
        </w:rPr>
      </w:pPr>
      <w:r w:rsidRPr="00225B02">
        <w:rPr>
          <w:rFonts w:ascii="var(--highlight-font-family)" w:hAnsi="var(--highlight-font-family)" w:cs="Arial"/>
          <w:color w:val="000000"/>
          <w:sz w:val="24"/>
          <w:szCs w:val="24"/>
        </w:rPr>
        <w:t>Вопросы по теме:</w:t>
      </w:r>
    </w:p>
    <w:p w:rsidR="00225B02" w:rsidRDefault="00225B02" w:rsidP="00225B02">
      <w:pPr>
        <w:pStyle w:val="a9"/>
        <w:numPr>
          <w:ilvl w:val="0"/>
          <w:numId w:val="16"/>
        </w:numPr>
        <w:rPr>
          <w:rFonts w:ascii="Times New Roman" w:hAnsi="Times New Roman" w:cs="Times New Roman"/>
        </w:rPr>
      </w:pPr>
      <w:r w:rsidRPr="00225B02">
        <w:rPr>
          <w:rFonts w:ascii="Times New Roman" w:hAnsi="Times New Roman" w:cs="Times New Roman"/>
        </w:rPr>
        <w:t xml:space="preserve">Какой инструмент применяется </w:t>
      </w:r>
      <w:proofErr w:type="gramStart"/>
      <w:r w:rsidRPr="00225B02">
        <w:rPr>
          <w:rFonts w:ascii="Times New Roman" w:hAnsi="Times New Roman" w:cs="Times New Roman"/>
        </w:rPr>
        <w:t>при</w:t>
      </w:r>
      <w:proofErr w:type="gramEnd"/>
      <w:r w:rsidRPr="00225B02">
        <w:rPr>
          <w:rFonts w:ascii="Times New Roman" w:hAnsi="Times New Roman" w:cs="Times New Roman"/>
        </w:rPr>
        <w:t xml:space="preserve"> сверление отверстия?</w:t>
      </w:r>
    </w:p>
    <w:p w:rsidR="00225B02" w:rsidRPr="00225B02" w:rsidRDefault="00225B02" w:rsidP="00225B02">
      <w:pPr>
        <w:pStyle w:val="a9"/>
        <w:numPr>
          <w:ilvl w:val="0"/>
          <w:numId w:val="16"/>
        </w:numPr>
        <w:rPr>
          <w:rFonts w:ascii="Times New Roman" w:hAnsi="Times New Roman" w:cs="Times New Roman"/>
        </w:rPr>
      </w:pPr>
      <w:r>
        <w:rPr>
          <w:rFonts w:ascii="Times New Roman" w:hAnsi="Times New Roman" w:cs="Times New Roman"/>
        </w:rPr>
        <w:t>Правило сверление отверстия?</w:t>
      </w:r>
    </w:p>
    <w:p w:rsidR="00FC37FC" w:rsidRPr="00233E71" w:rsidRDefault="00FC37FC" w:rsidP="00233E71">
      <w:pPr>
        <w:shd w:val="clear" w:color="auto" w:fill="FFFFFF"/>
        <w:spacing w:after="0" w:line="294" w:lineRule="atLeast"/>
        <w:rPr>
          <w:rFonts w:ascii="Arial" w:eastAsia="Times New Roman" w:hAnsi="Arial" w:cs="Arial"/>
          <w:color w:val="000000"/>
          <w:sz w:val="21"/>
          <w:szCs w:val="21"/>
          <w:lang w:eastAsia="ru-RU"/>
        </w:rPr>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225B02">
        <w:rPr>
          <w:b/>
          <w:color w:val="C0504D" w:themeColor="accent2"/>
          <w:sz w:val="28"/>
          <w:szCs w:val="28"/>
        </w:rPr>
        <w:t>24</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ar(--highlight-font-family)">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548"/>
    <w:multiLevelType w:val="multilevel"/>
    <w:tmpl w:val="5144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13BA3"/>
    <w:multiLevelType w:val="multilevel"/>
    <w:tmpl w:val="32F6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E43625"/>
    <w:multiLevelType w:val="multilevel"/>
    <w:tmpl w:val="BFA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53114"/>
    <w:multiLevelType w:val="multilevel"/>
    <w:tmpl w:val="2C480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9457CB"/>
    <w:multiLevelType w:val="multilevel"/>
    <w:tmpl w:val="7BC4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E7706C"/>
    <w:multiLevelType w:val="multilevel"/>
    <w:tmpl w:val="8082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3F5026"/>
    <w:multiLevelType w:val="multilevel"/>
    <w:tmpl w:val="0B1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3433A"/>
    <w:multiLevelType w:val="multilevel"/>
    <w:tmpl w:val="8B4A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C02CD5"/>
    <w:multiLevelType w:val="hybridMultilevel"/>
    <w:tmpl w:val="AABEC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1507B0"/>
    <w:multiLevelType w:val="multilevel"/>
    <w:tmpl w:val="1E9A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731DE6"/>
    <w:multiLevelType w:val="multilevel"/>
    <w:tmpl w:val="7154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5109CC"/>
    <w:multiLevelType w:val="multilevel"/>
    <w:tmpl w:val="FD08A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B13FFB"/>
    <w:multiLevelType w:val="multilevel"/>
    <w:tmpl w:val="665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505EC"/>
    <w:multiLevelType w:val="multilevel"/>
    <w:tmpl w:val="9EC4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9367E0"/>
    <w:multiLevelType w:val="multilevel"/>
    <w:tmpl w:val="B32C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C512B2"/>
    <w:multiLevelType w:val="multilevel"/>
    <w:tmpl w:val="DF58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14"/>
  </w:num>
  <w:num w:numId="4">
    <w:abstractNumId w:val="6"/>
  </w:num>
  <w:num w:numId="5">
    <w:abstractNumId w:val="3"/>
  </w:num>
  <w:num w:numId="6">
    <w:abstractNumId w:val="12"/>
  </w:num>
  <w:num w:numId="7">
    <w:abstractNumId w:val="5"/>
  </w:num>
  <w:num w:numId="8">
    <w:abstractNumId w:val="9"/>
  </w:num>
  <w:num w:numId="9">
    <w:abstractNumId w:val="15"/>
  </w:num>
  <w:num w:numId="10">
    <w:abstractNumId w:val="0"/>
  </w:num>
  <w:num w:numId="11">
    <w:abstractNumId w:val="7"/>
  </w:num>
  <w:num w:numId="12">
    <w:abstractNumId w:val="1"/>
  </w:num>
  <w:num w:numId="13">
    <w:abstractNumId w:val="4"/>
  </w:num>
  <w:num w:numId="14">
    <w:abstractNumId w:val="10"/>
  </w:num>
  <w:num w:numId="15">
    <w:abstractNumId w:val="11"/>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19223B"/>
    <w:rsid w:val="00225B02"/>
    <w:rsid w:val="00233E71"/>
    <w:rsid w:val="0026348A"/>
    <w:rsid w:val="002D0BB9"/>
    <w:rsid w:val="002E26E0"/>
    <w:rsid w:val="00334500"/>
    <w:rsid w:val="00371F9D"/>
    <w:rsid w:val="0048504C"/>
    <w:rsid w:val="005619EB"/>
    <w:rsid w:val="006033FE"/>
    <w:rsid w:val="007C7CD3"/>
    <w:rsid w:val="008A2C7B"/>
    <w:rsid w:val="00971528"/>
    <w:rsid w:val="009A6A45"/>
    <w:rsid w:val="00A305E4"/>
    <w:rsid w:val="00A6054C"/>
    <w:rsid w:val="00A860FD"/>
    <w:rsid w:val="00A91770"/>
    <w:rsid w:val="00AB4515"/>
    <w:rsid w:val="00AD71B7"/>
    <w:rsid w:val="00BD62D4"/>
    <w:rsid w:val="00CA6E14"/>
    <w:rsid w:val="00D329B3"/>
    <w:rsid w:val="00D9287B"/>
    <w:rsid w:val="00DA5776"/>
    <w:rsid w:val="00DB7929"/>
    <w:rsid w:val="00E3654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next w:val="a"/>
    <w:link w:val="10"/>
    <w:uiPriority w:val="9"/>
    <w:qFormat/>
    <w:rsid w:val="002E2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0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3E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5B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A6054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E26E0"/>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2E26E0"/>
  </w:style>
  <w:style w:type="character" w:customStyle="1" w:styleId="article-statcount">
    <w:name w:val="article-stat__count"/>
    <w:basedOn w:val="a0"/>
    <w:rsid w:val="002E26E0"/>
  </w:style>
  <w:style w:type="character" w:customStyle="1" w:styleId="article-stat-tipvalue">
    <w:name w:val="article-stat-tip__value"/>
    <w:basedOn w:val="a0"/>
    <w:rsid w:val="002E26E0"/>
  </w:style>
  <w:style w:type="paragraph" w:customStyle="1" w:styleId="article-renderblock">
    <w:name w:val="article-render__block"/>
    <w:basedOn w:val="a"/>
    <w:rsid w:val="002E2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33E71"/>
    <w:rPr>
      <w:rFonts w:asciiTheme="majorHAnsi" w:eastAsiaTheme="majorEastAsia" w:hAnsiTheme="majorHAnsi" w:cstheme="majorBidi"/>
      <w:b/>
      <w:bCs/>
      <w:color w:val="4F81BD" w:themeColor="accent1"/>
    </w:rPr>
  </w:style>
  <w:style w:type="paragraph" w:styleId="a9">
    <w:name w:val="List Paragraph"/>
    <w:basedOn w:val="a"/>
    <w:uiPriority w:val="34"/>
    <w:qFormat/>
    <w:rsid w:val="00233E71"/>
    <w:pPr>
      <w:ind w:left="720"/>
      <w:contextualSpacing/>
    </w:pPr>
  </w:style>
  <w:style w:type="character" w:customStyle="1" w:styleId="40">
    <w:name w:val="Заголовок 4 Знак"/>
    <w:basedOn w:val="a0"/>
    <w:link w:val="4"/>
    <w:uiPriority w:val="9"/>
    <w:semiHidden/>
    <w:rsid w:val="00225B02"/>
    <w:rPr>
      <w:rFonts w:asciiTheme="majorHAnsi" w:eastAsiaTheme="majorEastAsia" w:hAnsiTheme="majorHAnsi" w:cstheme="majorBidi"/>
      <w:b/>
      <w:bCs/>
      <w:i/>
      <w:iCs/>
      <w:color w:val="4F81BD" w:themeColor="accent1"/>
    </w:rPr>
  </w:style>
  <w:style w:type="character" w:customStyle="1" w:styleId="table-of-contentshide">
    <w:name w:val="table-of-contents__hide"/>
    <w:basedOn w:val="a0"/>
    <w:rsid w:val="00225B02"/>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27453188">
      <w:bodyDiv w:val="1"/>
      <w:marLeft w:val="0"/>
      <w:marRight w:val="0"/>
      <w:marTop w:val="0"/>
      <w:marBottom w:val="0"/>
      <w:divBdr>
        <w:top w:val="none" w:sz="0" w:space="0" w:color="auto"/>
        <w:left w:val="none" w:sz="0" w:space="0" w:color="auto"/>
        <w:bottom w:val="none" w:sz="0" w:space="0" w:color="auto"/>
        <w:right w:val="none" w:sz="0" w:space="0" w:color="auto"/>
      </w:divBdr>
      <w:divsChild>
        <w:div w:id="252934744">
          <w:marLeft w:val="0"/>
          <w:marRight w:val="0"/>
          <w:marTop w:val="300"/>
          <w:marBottom w:val="300"/>
          <w:divBdr>
            <w:top w:val="none" w:sz="0" w:space="0" w:color="auto"/>
            <w:left w:val="none" w:sz="0" w:space="0" w:color="auto"/>
            <w:bottom w:val="none" w:sz="0" w:space="0" w:color="auto"/>
            <w:right w:val="none" w:sz="0" w:space="0" w:color="auto"/>
          </w:divBdr>
          <w:divsChild>
            <w:div w:id="1409883650">
              <w:marLeft w:val="0"/>
              <w:marRight w:val="150"/>
              <w:marTop w:val="0"/>
              <w:marBottom w:val="150"/>
              <w:divBdr>
                <w:top w:val="none" w:sz="0" w:space="0" w:color="auto"/>
                <w:left w:val="none" w:sz="0" w:space="0" w:color="auto"/>
                <w:bottom w:val="none" w:sz="0" w:space="0" w:color="auto"/>
                <w:right w:val="none" w:sz="0" w:space="0" w:color="auto"/>
              </w:divBdr>
            </w:div>
            <w:div w:id="1125390905">
              <w:marLeft w:val="0"/>
              <w:marRight w:val="150"/>
              <w:marTop w:val="0"/>
              <w:marBottom w:val="150"/>
              <w:divBdr>
                <w:top w:val="none" w:sz="0" w:space="0" w:color="auto"/>
                <w:left w:val="none" w:sz="0" w:space="0" w:color="auto"/>
                <w:bottom w:val="none" w:sz="0" w:space="0" w:color="auto"/>
                <w:right w:val="none" w:sz="0" w:space="0" w:color="auto"/>
              </w:divBdr>
            </w:div>
          </w:divsChild>
        </w:div>
        <w:div w:id="1051883810">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267811156">
      <w:bodyDiv w:val="1"/>
      <w:marLeft w:val="0"/>
      <w:marRight w:val="0"/>
      <w:marTop w:val="0"/>
      <w:marBottom w:val="0"/>
      <w:divBdr>
        <w:top w:val="none" w:sz="0" w:space="0" w:color="auto"/>
        <w:left w:val="none" w:sz="0" w:space="0" w:color="auto"/>
        <w:bottom w:val="none" w:sz="0" w:space="0" w:color="auto"/>
        <w:right w:val="none" w:sz="0" w:space="0" w:color="auto"/>
      </w:divBdr>
      <w:divsChild>
        <w:div w:id="1659767790">
          <w:marLeft w:val="0"/>
          <w:marRight w:val="0"/>
          <w:marTop w:val="0"/>
          <w:marBottom w:val="330"/>
          <w:divBdr>
            <w:top w:val="none" w:sz="0" w:space="0" w:color="auto"/>
            <w:left w:val="none" w:sz="0" w:space="0" w:color="auto"/>
            <w:bottom w:val="none" w:sz="0" w:space="0" w:color="auto"/>
            <w:right w:val="none" w:sz="0" w:space="0" w:color="auto"/>
          </w:divBdr>
          <w:divsChild>
            <w:div w:id="1359314378">
              <w:marLeft w:val="0"/>
              <w:marRight w:val="0"/>
              <w:marTop w:val="0"/>
              <w:marBottom w:val="0"/>
              <w:divBdr>
                <w:top w:val="none" w:sz="0" w:space="0" w:color="auto"/>
                <w:left w:val="none" w:sz="0" w:space="0" w:color="auto"/>
                <w:bottom w:val="none" w:sz="0" w:space="0" w:color="auto"/>
                <w:right w:val="none" w:sz="0" w:space="0" w:color="auto"/>
              </w:divBdr>
            </w:div>
            <w:div w:id="1205942792">
              <w:marLeft w:val="0"/>
              <w:marRight w:val="0"/>
              <w:marTop w:val="0"/>
              <w:marBottom w:val="0"/>
              <w:divBdr>
                <w:top w:val="none" w:sz="0" w:space="0" w:color="auto"/>
                <w:left w:val="none" w:sz="0" w:space="0" w:color="auto"/>
                <w:bottom w:val="none" w:sz="0" w:space="0" w:color="auto"/>
                <w:right w:val="none" w:sz="0" w:space="0" w:color="auto"/>
              </w:divBdr>
              <w:divsChild>
                <w:div w:id="1593930874">
                  <w:marLeft w:val="0"/>
                  <w:marRight w:val="270"/>
                  <w:marTop w:val="0"/>
                  <w:marBottom w:val="0"/>
                  <w:divBdr>
                    <w:top w:val="none" w:sz="0" w:space="0" w:color="auto"/>
                    <w:left w:val="none" w:sz="0" w:space="0" w:color="auto"/>
                    <w:bottom w:val="none" w:sz="0" w:space="0" w:color="auto"/>
                    <w:right w:val="none" w:sz="0" w:space="0" w:color="auto"/>
                  </w:divBdr>
                </w:div>
                <w:div w:id="367797696">
                  <w:marLeft w:val="0"/>
                  <w:marRight w:val="270"/>
                  <w:marTop w:val="0"/>
                  <w:marBottom w:val="0"/>
                  <w:divBdr>
                    <w:top w:val="none" w:sz="0" w:space="0" w:color="auto"/>
                    <w:left w:val="none" w:sz="0" w:space="0" w:color="auto"/>
                    <w:bottom w:val="none" w:sz="0" w:space="0" w:color="auto"/>
                    <w:right w:val="none" w:sz="0" w:space="0" w:color="auto"/>
                  </w:divBdr>
                </w:div>
                <w:div w:id="326053399">
                  <w:marLeft w:val="0"/>
                  <w:marRight w:val="0"/>
                  <w:marTop w:val="0"/>
                  <w:marBottom w:val="0"/>
                  <w:divBdr>
                    <w:top w:val="none" w:sz="0" w:space="0" w:color="auto"/>
                    <w:left w:val="none" w:sz="0" w:space="0" w:color="auto"/>
                    <w:bottom w:val="none" w:sz="0" w:space="0" w:color="auto"/>
                    <w:right w:val="none" w:sz="0" w:space="0" w:color="auto"/>
                  </w:divBdr>
                  <w:divsChild>
                    <w:div w:id="965424891">
                      <w:marLeft w:val="0"/>
                      <w:marRight w:val="0"/>
                      <w:marTop w:val="0"/>
                      <w:marBottom w:val="210"/>
                      <w:divBdr>
                        <w:top w:val="none" w:sz="0" w:space="0" w:color="auto"/>
                        <w:left w:val="none" w:sz="0" w:space="0" w:color="auto"/>
                        <w:bottom w:val="none" w:sz="0" w:space="0" w:color="auto"/>
                        <w:right w:val="none" w:sz="0" w:space="0" w:color="auto"/>
                      </w:divBdr>
                    </w:div>
                    <w:div w:id="1665162079">
                      <w:marLeft w:val="0"/>
                      <w:marRight w:val="0"/>
                      <w:marTop w:val="0"/>
                      <w:marBottom w:val="210"/>
                      <w:divBdr>
                        <w:top w:val="none" w:sz="0" w:space="0" w:color="auto"/>
                        <w:left w:val="none" w:sz="0" w:space="0" w:color="auto"/>
                        <w:bottom w:val="none" w:sz="0" w:space="0" w:color="auto"/>
                        <w:right w:val="none" w:sz="0" w:space="0" w:color="auto"/>
                      </w:divBdr>
                    </w:div>
                    <w:div w:id="18614318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932011343">
          <w:marLeft w:val="0"/>
          <w:marRight w:val="0"/>
          <w:marTop w:val="0"/>
          <w:marBottom w:val="0"/>
          <w:divBdr>
            <w:top w:val="none" w:sz="0" w:space="0" w:color="auto"/>
            <w:left w:val="none" w:sz="0" w:space="0" w:color="auto"/>
            <w:bottom w:val="none" w:sz="0" w:space="0" w:color="auto"/>
            <w:right w:val="none" w:sz="0" w:space="0" w:color="auto"/>
          </w:divBdr>
          <w:divsChild>
            <w:div w:id="190193734">
              <w:marLeft w:val="0"/>
              <w:marRight w:val="0"/>
              <w:marTop w:val="0"/>
              <w:marBottom w:val="0"/>
              <w:divBdr>
                <w:top w:val="none" w:sz="0" w:space="0" w:color="auto"/>
                <w:left w:val="none" w:sz="0" w:space="0" w:color="auto"/>
                <w:bottom w:val="none" w:sz="0" w:space="0" w:color="auto"/>
                <w:right w:val="none" w:sz="0" w:space="0" w:color="auto"/>
              </w:divBdr>
              <w:divsChild>
                <w:div w:id="1073505299">
                  <w:marLeft w:val="0"/>
                  <w:marRight w:val="0"/>
                  <w:marTop w:val="0"/>
                  <w:marBottom w:val="0"/>
                  <w:divBdr>
                    <w:top w:val="none" w:sz="0" w:space="0" w:color="auto"/>
                    <w:left w:val="none" w:sz="0" w:space="0" w:color="auto"/>
                    <w:bottom w:val="none" w:sz="0" w:space="0" w:color="auto"/>
                    <w:right w:val="none" w:sz="0" w:space="0" w:color="auto"/>
                  </w:divBdr>
                </w:div>
                <w:div w:id="12008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9511">
      <w:bodyDiv w:val="1"/>
      <w:marLeft w:val="0"/>
      <w:marRight w:val="0"/>
      <w:marTop w:val="0"/>
      <w:marBottom w:val="0"/>
      <w:divBdr>
        <w:top w:val="none" w:sz="0" w:space="0" w:color="auto"/>
        <w:left w:val="none" w:sz="0" w:space="0" w:color="auto"/>
        <w:bottom w:val="none" w:sz="0" w:space="0" w:color="auto"/>
        <w:right w:val="none" w:sz="0" w:space="0" w:color="auto"/>
      </w:divBdr>
      <w:divsChild>
        <w:div w:id="817110893">
          <w:marLeft w:val="-340"/>
          <w:marRight w:val="0"/>
          <w:marTop w:val="0"/>
          <w:marBottom w:val="340"/>
          <w:divBdr>
            <w:top w:val="none" w:sz="0" w:space="0" w:color="auto"/>
            <w:left w:val="none" w:sz="0" w:space="0" w:color="auto"/>
            <w:bottom w:val="none" w:sz="0" w:space="0" w:color="auto"/>
            <w:right w:val="none" w:sz="0" w:space="0" w:color="auto"/>
          </w:divBdr>
          <w:divsChild>
            <w:div w:id="393313211">
              <w:marLeft w:val="0"/>
              <w:marRight w:val="0"/>
              <w:marTop w:val="0"/>
              <w:marBottom w:val="0"/>
              <w:divBdr>
                <w:top w:val="none" w:sz="0" w:space="0" w:color="auto"/>
                <w:left w:val="none" w:sz="0" w:space="0" w:color="auto"/>
                <w:bottom w:val="none" w:sz="0" w:space="0" w:color="auto"/>
                <w:right w:val="none" w:sz="0" w:space="0" w:color="auto"/>
              </w:divBdr>
            </w:div>
          </w:divsChild>
        </w:div>
        <w:div w:id="1303465688">
          <w:marLeft w:val="113"/>
          <w:marRight w:val="113"/>
          <w:marTop w:val="113"/>
          <w:marBottom w:val="113"/>
          <w:divBdr>
            <w:top w:val="none" w:sz="0" w:space="0" w:color="auto"/>
            <w:left w:val="none" w:sz="0" w:space="0" w:color="auto"/>
            <w:bottom w:val="none" w:sz="0" w:space="0" w:color="auto"/>
            <w:right w:val="none" w:sz="0" w:space="0" w:color="auto"/>
          </w:divBdr>
          <w:divsChild>
            <w:div w:id="1887451679">
              <w:marLeft w:val="567"/>
              <w:marRight w:val="0"/>
              <w:marTop w:val="0"/>
              <w:marBottom w:val="0"/>
              <w:divBdr>
                <w:top w:val="none" w:sz="0" w:space="0" w:color="auto"/>
                <w:left w:val="none" w:sz="0" w:space="0" w:color="auto"/>
                <w:bottom w:val="none" w:sz="0" w:space="0" w:color="auto"/>
                <w:right w:val="none" w:sz="0" w:space="0" w:color="auto"/>
              </w:divBdr>
            </w:div>
          </w:divsChild>
        </w:div>
        <w:div w:id="1864240843">
          <w:marLeft w:val="113"/>
          <w:marRight w:val="113"/>
          <w:marTop w:val="113"/>
          <w:marBottom w:val="113"/>
          <w:divBdr>
            <w:top w:val="none" w:sz="0" w:space="0" w:color="auto"/>
            <w:left w:val="none" w:sz="0" w:space="0" w:color="auto"/>
            <w:bottom w:val="none" w:sz="0" w:space="0" w:color="auto"/>
            <w:right w:val="none" w:sz="0" w:space="0" w:color="auto"/>
          </w:divBdr>
          <w:divsChild>
            <w:div w:id="843397310">
              <w:marLeft w:val="567"/>
              <w:marRight w:val="0"/>
              <w:marTop w:val="0"/>
              <w:marBottom w:val="0"/>
              <w:divBdr>
                <w:top w:val="none" w:sz="0" w:space="0" w:color="auto"/>
                <w:left w:val="none" w:sz="0" w:space="0" w:color="auto"/>
                <w:bottom w:val="none" w:sz="0" w:space="0" w:color="auto"/>
                <w:right w:val="none" w:sz="0" w:space="0" w:color="auto"/>
              </w:divBdr>
            </w:div>
          </w:divsChild>
        </w:div>
        <w:div w:id="813908885">
          <w:marLeft w:val="113"/>
          <w:marRight w:val="113"/>
          <w:marTop w:val="113"/>
          <w:marBottom w:val="113"/>
          <w:divBdr>
            <w:top w:val="none" w:sz="0" w:space="0" w:color="auto"/>
            <w:left w:val="none" w:sz="0" w:space="0" w:color="auto"/>
            <w:bottom w:val="none" w:sz="0" w:space="0" w:color="auto"/>
            <w:right w:val="none" w:sz="0" w:space="0" w:color="auto"/>
          </w:divBdr>
          <w:divsChild>
            <w:div w:id="209155118">
              <w:marLeft w:val="567"/>
              <w:marRight w:val="0"/>
              <w:marTop w:val="0"/>
              <w:marBottom w:val="0"/>
              <w:divBdr>
                <w:top w:val="none" w:sz="0" w:space="0" w:color="auto"/>
                <w:left w:val="none" w:sz="0" w:space="0" w:color="auto"/>
                <w:bottom w:val="none" w:sz="0" w:space="0" w:color="auto"/>
                <w:right w:val="none" w:sz="0" w:space="0" w:color="auto"/>
              </w:divBdr>
            </w:div>
          </w:divsChild>
        </w:div>
        <w:div w:id="1439789944">
          <w:marLeft w:val="113"/>
          <w:marRight w:val="113"/>
          <w:marTop w:val="113"/>
          <w:marBottom w:val="113"/>
          <w:divBdr>
            <w:top w:val="none" w:sz="0" w:space="0" w:color="auto"/>
            <w:left w:val="none" w:sz="0" w:space="0" w:color="auto"/>
            <w:bottom w:val="none" w:sz="0" w:space="0" w:color="auto"/>
            <w:right w:val="none" w:sz="0" w:space="0" w:color="auto"/>
          </w:divBdr>
          <w:divsChild>
            <w:div w:id="182854798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892767436">
      <w:bodyDiv w:val="1"/>
      <w:marLeft w:val="0"/>
      <w:marRight w:val="0"/>
      <w:marTop w:val="0"/>
      <w:marBottom w:val="0"/>
      <w:divBdr>
        <w:top w:val="none" w:sz="0" w:space="0" w:color="auto"/>
        <w:left w:val="none" w:sz="0" w:space="0" w:color="auto"/>
        <w:bottom w:val="none" w:sz="0" w:space="0" w:color="auto"/>
        <w:right w:val="none" w:sz="0" w:space="0" w:color="auto"/>
      </w:divBdr>
      <w:divsChild>
        <w:div w:id="1753962902">
          <w:marLeft w:val="0"/>
          <w:marRight w:val="0"/>
          <w:marTop w:val="360"/>
          <w:marBottom w:val="360"/>
          <w:divBdr>
            <w:top w:val="none" w:sz="0" w:space="0" w:color="auto"/>
            <w:left w:val="none" w:sz="0" w:space="0" w:color="auto"/>
            <w:bottom w:val="none" w:sz="0" w:space="0" w:color="auto"/>
            <w:right w:val="none" w:sz="0" w:space="0" w:color="auto"/>
          </w:divBdr>
          <w:divsChild>
            <w:div w:id="2138402666">
              <w:marLeft w:val="0"/>
              <w:marRight w:val="0"/>
              <w:marTop w:val="91"/>
              <w:marBottom w:val="91"/>
              <w:divBdr>
                <w:top w:val="none" w:sz="0" w:space="0" w:color="auto"/>
                <w:left w:val="none" w:sz="0" w:space="0" w:color="auto"/>
                <w:bottom w:val="none" w:sz="0" w:space="0" w:color="auto"/>
                <w:right w:val="none" w:sz="0" w:space="0" w:color="auto"/>
              </w:divBdr>
              <w:divsChild>
                <w:div w:id="1818375055">
                  <w:marLeft w:val="0"/>
                  <w:marRight w:val="0"/>
                  <w:marTop w:val="0"/>
                  <w:marBottom w:val="0"/>
                  <w:divBdr>
                    <w:top w:val="none" w:sz="0" w:space="0" w:color="auto"/>
                    <w:left w:val="none" w:sz="0" w:space="0" w:color="auto"/>
                    <w:bottom w:val="none" w:sz="0" w:space="0" w:color="auto"/>
                    <w:right w:val="none" w:sz="0" w:space="0" w:color="auto"/>
                  </w:divBdr>
                </w:div>
              </w:divsChild>
            </w:div>
            <w:div w:id="338428403">
              <w:blockQuote w:val="1"/>
              <w:marLeft w:val="0"/>
              <w:marRight w:val="0"/>
              <w:marTop w:val="0"/>
              <w:marBottom w:val="0"/>
              <w:divBdr>
                <w:top w:val="none" w:sz="0" w:space="0" w:color="auto"/>
                <w:left w:val="none" w:sz="0" w:space="0" w:color="auto"/>
                <w:bottom w:val="none" w:sz="0" w:space="0" w:color="auto"/>
                <w:right w:val="none" w:sz="0" w:space="0" w:color="auto"/>
              </w:divBdr>
            </w:div>
            <w:div w:id="826481966">
              <w:marLeft w:val="57"/>
              <w:marRight w:val="57"/>
              <w:marTop w:val="57"/>
              <w:marBottom w:val="57"/>
              <w:divBdr>
                <w:top w:val="none" w:sz="0" w:space="0" w:color="auto"/>
                <w:left w:val="none" w:sz="0" w:space="0" w:color="auto"/>
                <w:bottom w:val="none" w:sz="0" w:space="0" w:color="auto"/>
                <w:right w:val="none" w:sz="0" w:space="0" w:color="auto"/>
              </w:divBdr>
              <w:divsChild>
                <w:div w:id="1801067533">
                  <w:marLeft w:val="0"/>
                  <w:marRight w:val="0"/>
                  <w:marTop w:val="0"/>
                  <w:marBottom w:val="0"/>
                  <w:divBdr>
                    <w:top w:val="none" w:sz="0" w:space="0" w:color="auto"/>
                    <w:left w:val="none" w:sz="0" w:space="0" w:color="auto"/>
                    <w:bottom w:val="none" w:sz="0" w:space="0" w:color="auto"/>
                    <w:right w:val="none" w:sz="0" w:space="0" w:color="auto"/>
                  </w:divBdr>
                </w:div>
              </w:divsChild>
            </w:div>
            <w:div w:id="147482515">
              <w:blockQuote w:val="1"/>
              <w:marLeft w:val="0"/>
              <w:marRight w:val="0"/>
              <w:marTop w:val="0"/>
              <w:marBottom w:val="0"/>
              <w:divBdr>
                <w:top w:val="none" w:sz="0" w:space="0" w:color="auto"/>
                <w:left w:val="none" w:sz="0" w:space="0" w:color="auto"/>
                <w:bottom w:val="none" w:sz="0" w:space="0" w:color="auto"/>
                <w:right w:val="none" w:sz="0" w:space="0" w:color="auto"/>
              </w:divBdr>
            </w:div>
            <w:div w:id="785082133">
              <w:marLeft w:val="57"/>
              <w:marRight w:val="57"/>
              <w:marTop w:val="57"/>
              <w:marBottom w:val="57"/>
              <w:divBdr>
                <w:top w:val="none" w:sz="0" w:space="0" w:color="auto"/>
                <w:left w:val="none" w:sz="0" w:space="0" w:color="auto"/>
                <w:bottom w:val="none" w:sz="0" w:space="0" w:color="auto"/>
                <w:right w:val="none" w:sz="0" w:space="0" w:color="auto"/>
              </w:divBdr>
              <w:divsChild>
                <w:div w:id="530924647">
                  <w:marLeft w:val="0"/>
                  <w:marRight w:val="0"/>
                  <w:marTop w:val="0"/>
                  <w:marBottom w:val="0"/>
                  <w:divBdr>
                    <w:top w:val="none" w:sz="0" w:space="0" w:color="auto"/>
                    <w:left w:val="none" w:sz="0" w:space="0" w:color="auto"/>
                    <w:bottom w:val="none" w:sz="0" w:space="0" w:color="auto"/>
                    <w:right w:val="none" w:sz="0" w:space="0" w:color="auto"/>
                  </w:divBdr>
                </w:div>
              </w:divsChild>
            </w:div>
            <w:div w:id="655308603">
              <w:blockQuote w:val="1"/>
              <w:marLeft w:val="0"/>
              <w:marRight w:val="0"/>
              <w:marTop w:val="0"/>
              <w:marBottom w:val="0"/>
              <w:divBdr>
                <w:top w:val="none" w:sz="0" w:space="0" w:color="auto"/>
                <w:left w:val="none" w:sz="0" w:space="0" w:color="auto"/>
                <w:bottom w:val="none" w:sz="0" w:space="0" w:color="auto"/>
                <w:right w:val="none" w:sz="0" w:space="0" w:color="auto"/>
              </w:divBdr>
            </w:div>
            <w:div w:id="707149146">
              <w:marLeft w:val="57"/>
              <w:marRight w:val="57"/>
              <w:marTop w:val="57"/>
              <w:marBottom w:val="57"/>
              <w:divBdr>
                <w:top w:val="none" w:sz="0" w:space="0" w:color="auto"/>
                <w:left w:val="none" w:sz="0" w:space="0" w:color="auto"/>
                <w:bottom w:val="none" w:sz="0" w:space="0" w:color="auto"/>
                <w:right w:val="none" w:sz="0" w:space="0" w:color="auto"/>
              </w:divBdr>
              <w:divsChild>
                <w:div w:id="844250454">
                  <w:marLeft w:val="0"/>
                  <w:marRight w:val="0"/>
                  <w:marTop w:val="0"/>
                  <w:marBottom w:val="0"/>
                  <w:divBdr>
                    <w:top w:val="none" w:sz="0" w:space="0" w:color="auto"/>
                    <w:left w:val="none" w:sz="0" w:space="0" w:color="auto"/>
                    <w:bottom w:val="none" w:sz="0" w:space="0" w:color="auto"/>
                    <w:right w:val="none" w:sz="0" w:space="0" w:color="auto"/>
                  </w:divBdr>
                </w:div>
              </w:divsChild>
            </w:div>
            <w:div w:id="1160118914">
              <w:marLeft w:val="57"/>
              <w:marRight w:val="57"/>
              <w:marTop w:val="57"/>
              <w:marBottom w:val="57"/>
              <w:divBdr>
                <w:top w:val="none" w:sz="0" w:space="0" w:color="auto"/>
                <w:left w:val="none" w:sz="0" w:space="0" w:color="auto"/>
                <w:bottom w:val="none" w:sz="0" w:space="0" w:color="auto"/>
                <w:right w:val="none" w:sz="0" w:space="0" w:color="auto"/>
              </w:divBdr>
              <w:divsChild>
                <w:div w:id="1250625655">
                  <w:marLeft w:val="0"/>
                  <w:marRight w:val="0"/>
                  <w:marTop w:val="0"/>
                  <w:marBottom w:val="0"/>
                  <w:divBdr>
                    <w:top w:val="none" w:sz="0" w:space="0" w:color="auto"/>
                    <w:left w:val="none" w:sz="0" w:space="0" w:color="auto"/>
                    <w:bottom w:val="none" w:sz="0" w:space="0" w:color="auto"/>
                    <w:right w:val="none" w:sz="0" w:space="0" w:color="auto"/>
                  </w:divBdr>
                </w:div>
              </w:divsChild>
            </w:div>
            <w:div w:id="638463533">
              <w:blockQuote w:val="1"/>
              <w:marLeft w:val="0"/>
              <w:marRight w:val="0"/>
              <w:marTop w:val="0"/>
              <w:marBottom w:val="0"/>
              <w:divBdr>
                <w:top w:val="none" w:sz="0" w:space="0" w:color="auto"/>
                <w:left w:val="none" w:sz="0" w:space="0" w:color="auto"/>
                <w:bottom w:val="none" w:sz="0" w:space="0" w:color="auto"/>
                <w:right w:val="none" w:sz="0" w:space="0" w:color="auto"/>
              </w:divBdr>
            </w:div>
            <w:div w:id="2094203445">
              <w:blockQuote w:val="1"/>
              <w:marLeft w:val="0"/>
              <w:marRight w:val="0"/>
              <w:marTop w:val="0"/>
              <w:marBottom w:val="0"/>
              <w:divBdr>
                <w:top w:val="none" w:sz="0" w:space="0" w:color="auto"/>
                <w:left w:val="none" w:sz="0" w:space="0" w:color="auto"/>
                <w:bottom w:val="none" w:sz="0" w:space="0" w:color="auto"/>
                <w:right w:val="none" w:sz="0" w:space="0" w:color="auto"/>
              </w:divBdr>
            </w:div>
            <w:div w:id="193035552">
              <w:marLeft w:val="57"/>
              <w:marRight w:val="57"/>
              <w:marTop w:val="57"/>
              <w:marBottom w:val="57"/>
              <w:divBdr>
                <w:top w:val="none" w:sz="0" w:space="0" w:color="auto"/>
                <w:left w:val="none" w:sz="0" w:space="0" w:color="auto"/>
                <w:bottom w:val="none" w:sz="0" w:space="0" w:color="auto"/>
                <w:right w:val="none" w:sz="0" w:space="0" w:color="auto"/>
              </w:divBdr>
              <w:divsChild>
                <w:div w:id="937178900">
                  <w:marLeft w:val="0"/>
                  <w:marRight w:val="0"/>
                  <w:marTop w:val="0"/>
                  <w:marBottom w:val="0"/>
                  <w:divBdr>
                    <w:top w:val="none" w:sz="0" w:space="0" w:color="auto"/>
                    <w:left w:val="none" w:sz="0" w:space="0" w:color="auto"/>
                    <w:bottom w:val="none" w:sz="0" w:space="0" w:color="auto"/>
                    <w:right w:val="none" w:sz="0" w:space="0" w:color="auto"/>
                  </w:divBdr>
                </w:div>
              </w:divsChild>
            </w:div>
            <w:div w:id="1890455530">
              <w:marLeft w:val="57"/>
              <w:marRight w:val="57"/>
              <w:marTop w:val="57"/>
              <w:marBottom w:val="57"/>
              <w:divBdr>
                <w:top w:val="none" w:sz="0" w:space="0" w:color="auto"/>
                <w:left w:val="none" w:sz="0" w:space="0" w:color="auto"/>
                <w:bottom w:val="none" w:sz="0" w:space="0" w:color="auto"/>
                <w:right w:val="none" w:sz="0" w:space="0" w:color="auto"/>
              </w:divBdr>
              <w:divsChild>
                <w:div w:id="304430497">
                  <w:marLeft w:val="0"/>
                  <w:marRight w:val="0"/>
                  <w:marTop w:val="0"/>
                  <w:marBottom w:val="0"/>
                  <w:divBdr>
                    <w:top w:val="none" w:sz="0" w:space="0" w:color="auto"/>
                    <w:left w:val="none" w:sz="0" w:space="0" w:color="auto"/>
                    <w:bottom w:val="none" w:sz="0" w:space="0" w:color="auto"/>
                    <w:right w:val="none" w:sz="0" w:space="0" w:color="auto"/>
                  </w:divBdr>
                </w:div>
              </w:divsChild>
            </w:div>
            <w:div w:id="552890519">
              <w:marLeft w:val="57"/>
              <w:marRight w:val="57"/>
              <w:marTop w:val="57"/>
              <w:marBottom w:val="57"/>
              <w:divBdr>
                <w:top w:val="none" w:sz="0" w:space="0" w:color="auto"/>
                <w:left w:val="none" w:sz="0" w:space="0" w:color="auto"/>
                <w:bottom w:val="none" w:sz="0" w:space="0" w:color="auto"/>
                <w:right w:val="none" w:sz="0" w:space="0" w:color="auto"/>
              </w:divBdr>
              <w:divsChild>
                <w:div w:id="7441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ehnika.guru/smesiteli-i-krany/otverstie-pod-trubu-v-plitke.html" TargetMode="External"/><Relationship Id="rId13" Type="http://schemas.openxmlformats.org/officeDocument/2006/relationships/hyperlink" Target="https://santehnika.guru/smesiteli-i-krany/otverstie-pod-trubu-v-plitke.html" TargetMode="External"/><Relationship Id="rId18" Type="http://schemas.openxmlformats.org/officeDocument/2006/relationships/hyperlink" Target="https://santehnika.guru/smesiteli-i-krany/otverstie-pod-trubu-v-plitke.html"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santehnika.guru/smesiteli-i-krany/otverstie-pod-trubu-v-plitke.html" TargetMode="External"/><Relationship Id="rId7" Type="http://schemas.openxmlformats.org/officeDocument/2006/relationships/hyperlink" Target="https://santehnika.guru/smesiteli-i-krany/otverstie-pod-trubu-v-plitke.html" TargetMode="External"/><Relationship Id="rId12" Type="http://schemas.openxmlformats.org/officeDocument/2006/relationships/hyperlink" Target="https://santehnika.guru/smesiteli-i-krany/otverstie-pod-trubu-v-plitke.html" TargetMode="External"/><Relationship Id="rId17" Type="http://schemas.openxmlformats.org/officeDocument/2006/relationships/hyperlink" Target="https://santehnika.guru/smesiteli-i-krany/otverstie-pod-trubu-v-plitke.html"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santehnika.guru/smesiteli-i-krany/otverstie-pod-trubu-v-plitke.html" TargetMode="External"/><Relationship Id="rId20" Type="http://schemas.openxmlformats.org/officeDocument/2006/relationships/hyperlink" Target="https://santehnika.guru/smesiteli-i-krany/otverstie-pod-trubu-v-plitke.html"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santehnika.guru/smesiteli-i-krany/otverstie-pod-trubu-v-plitke.html" TargetMode="External"/><Relationship Id="rId11" Type="http://schemas.openxmlformats.org/officeDocument/2006/relationships/hyperlink" Target="https://santehnika.guru/smesiteli-i-krany/otverstie-pod-trubu-v-plitke.html"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antehnika.guru/smesiteli-i-krany/otverstie-pod-trubu-v-plitke.html" TargetMode="External"/><Relationship Id="rId23" Type="http://schemas.openxmlformats.org/officeDocument/2006/relationships/hyperlink" Target="https://santehnika.guru/smesiteli-i-krany/otverstie-pod-trubu-v-plitke.html" TargetMode="External"/><Relationship Id="rId28" Type="http://schemas.openxmlformats.org/officeDocument/2006/relationships/image" Target="media/image6.png"/><Relationship Id="rId10" Type="http://schemas.openxmlformats.org/officeDocument/2006/relationships/hyperlink" Target="https://santehnika.guru/smesiteli-i-krany/otverstie-pod-trubu-v-plitke.html" TargetMode="External"/><Relationship Id="rId19" Type="http://schemas.openxmlformats.org/officeDocument/2006/relationships/hyperlink" Target="https://santehnika.guru/smesiteli-i-krany/otverstie-pod-trubu-v-plitke.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ntehnika.guru/smesiteli-i-krany/otverstie-pod-trubu-v-plitke.html" TargetMode="External"/><Relationship Id="rId14" Type="http://schemas.openxmlformats.org/officeDocument/2006/relationships/hyperlink" Target="https://santehnika.guru/smesiteli-i-krany/otverstie-pod-trubu-v-plitke.html" TargetMode="External"/><Relationship Id="rId22" Type="http://schemas.openxmlformats.org/officeDocument/2006/relationships/hyperlink" Target="https://santehnika.guru/smesiteli-i-krany/otverstie-pod-trubu-v-plitke.html" TargetMode="External"/><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6</cp:lastModifiedBy>
  <cp:revision>12</cp:revision>
  <dcterms:created xsi:type="dcterms:W3CDTF">2020-03-26T10:30:00Z</dcterms:created>
  <dcterms:modified xsi:type="dcterms:W3CDTF">2020-04-17T10:48:00Z</dcterms:modified>
</cp:coreProperties>
</file>