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B9" w:rsidRPr="000C1886" w:rsidRDefault="002D0BB9" w:rsidP="002D0BB9">
      <w:pPr>
        <w:rPr>
          <w:rFonts w:ascii="Times New Roman" w:hAnsi="Times New Roman" w:cs="Times New Roman"/>
          <w:b/>
          <w:sz w:val="28"/>
          <w:szCs w:val="28"/>
        </w:rPr>
      </w:pPr>
      <w:r w:rsidRPr="000C1886">
        <w:rPr>
          <w:rFonts w:ascii="Times New Roman" w:hAnsi="Times New Roman" w:cs="Times New Roman"/>
          <w:b/>
          <w:sz w:val="28"/>
          <w:szCs w:val="28"/>
        </w:rPr>
        <w:t xml:space="preserve">Дисциплина: </w:t>
      </w:r>
      <w:r w:rsidR="00DA5776">
        <w:rPr>
          <w:rFonts w:ascii="Times New Roman" w:hAnsi="Times New Roman" w:cs="Times New Roman"/>
          <w:b/>
          <w:sz w:val="28"/>
          <w:szCs w:val="28"/>
        </w:rPr>
        <w:t>Учебная практика</w:t>
      </w:r>
      <w:r w:rsidRPr="000C1886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 w:rsidR="000D6DCA">
        <w:rPr>
          <w:rFonts w:ascii="Times New Roman" w:hAnsi="Times New Roman" w:cs="Times New Roman"/>
          <w:b/>
          <w:sz w:val="28"/>
          <w:szCs w:val="28"/>
        </w:rPr>
        <w:t>304</w:t>
      </w:r>
    </w:p>
    <w:p w:rsidR="00A860FD" w:rsidRDefault="009A6A45" w:rsidP="00A86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ДАТА: </w:t>
      </w:r>
      <w:r w:rsidR="00BC7E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18.05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2020</w:t>
      </w:r>
      <w:r w:rsidR="00A860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год. </w:t>
      </w:r>
    </w:p>
    <w:p w:rsidR="00A860FD" w:rsidRDefault="00A860FD" w:rsidP="002D0BB9">
      <w:pPr>
        <w:rPr>
          <w:rFonts w:ascii="Times New Roman" w:hAnsi="Times New Roman" w:cs="Times New Roman"/>
          <w:b/>
        </w:rPr>
      </w:pPr>
    </w:p>
    <w:p w:rsidR="00076588" w:rsidRDefault="00FC37FC" w:rsidP="002D0BB9">
      <w:pPr>
        <w:rPr>
          <w:rFonts w:ascii="Times New Roman" w:hAnsi="Times New Roman" w:cs="Times New Roman"/>
          <w:b/>
          <w:color w:val="F79646" w:themeColor="accent6"/>
        </w:rPr>
      </w:pPr>
      <w:r w:rsidRPr="00FC37FC">
        <w:rPr>
          <w:rFonts w:ascii="Times New Roman" w:hAnsi="Times New Roman" w:cs="Times New Roman"/>
          <w:b/>
          <w:color w:val="F79646" w:themeColor="accent6"/>
        </w:rPr>
        <w:t>ДОБРЫЙ ДЕНЬ!!! СЕГОДН</w:t>
      </w:r>
      <w:r w:rsidR="00076588">
        <w:rPr>
          <w:rFonts w:ascii="Times New Roman" w:hAnsi="Times New Roman" w:cs="Times New Roman"/>
          <w:b/>
          <w:color w:val="F79646" w:themeColor="accent6"/>
        </w:rPr>
        <w:t xml:space="preserve">Я МЫ С ВАМИ РАССМОТРИМ </w:t>
      </w:r>
      <w:r w:rsidRPr="00FC37FC">
        <w:rPr>
          <w:rFonts w:ascii="Times New Roman" w:hAnsi="Times New Roman" w:cs="Times New Roman"/>
          <w:b/>
          <w:color w:val="F79646" w:themeColor="accent6"/>
        </w:rPr>
        <w:t xml:space="preserve"> </w:t>
      </w:r>
    </w:p>
    <w:p w:rsidR="003118BE" w:rsidRPr="003118BE" w:rsidRDefault="002D0BB9" w:rsidP="003118BE">
      <w:pPr>
        <w:shd w:val="clear" w:color="auto" w:fill="FFFFFF"/>
        <w:spacing w:after="300" w:line="240" w:lineRule="auto"/>
        <w:outlineLvl w:val="0"/>
        <w:rPr>
          <w:rFonts w:ascii="Verdana" w:eastAsia="Times New Roman" w:hAnsi="Verdana" w:cs="Times New Roman"/>
          <w:color w:val="454545"/>
          <w:kern w:val="36"/>
          <w:sz w:val="54"/>
          <w:szCs w:val="54"/>
          <w:lang w:eastAsia="ru-RU"/>
        </w:rPr>
      </w:pPr>
      <w:r w:rsidRPr="00A860FD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3118BE" w:rsidRPr="003118BE">
        <w:rPr>
          <w:rFonts w:ascii="Verdana" w:eastAsia="Times New Roman" w:hAnsi="Verdana" w:cs="Times New Roman"/>
          <w:color w:val="454545"/>
          <w:kern w:val="36"/>
          <w:sz w:val="28"/>
          <w:szCs w:val="28"/>
          <w:lang w:eastAsia="ru-RU"/>
        </w:rPr>
        <w:t>Подготовка керамических плиток к укладке</w:t>
      </w:r>
      <w:r w:rsidR="003118BE">
        <w:rPr>
          <w:rFonts w:ascii="Verdana" w:eastAsia="Times New Roman" w:hAnsi="Verdana" w:cs="Times New Roman"/>
          <w:color w:val="454545"/>
          <w:kern w:val="36"/>
          <w:sz w:val="28"/>
          <w:szCs w:val="28"/>
          <w:lang w:eastAsia="ru-RU"/>
        </w:rPr>
        <w:t>.</w:t>
      </w:r>
    </w:p>
    <w:p w:rsidR="002D0BB9" w:rsidRPr="00A860FD" w:rsidRDefault="002D0BB9" w:rsidP="002D0BB9">
      <w:pPr>
        <w:rPr>
          <w:rFonts w:ascii="Times New Roman" w:hAnsi="Times New Roman" w:cs="Times New Roman"/>
          <w:b/>
          <w:sz w:val="28"/>
          <w:szCs w:val="28"/>
        </w:rPr>
      </w:pPr>
    </w:p>
    <w:p w:rsidR="002D0BB9" w:rsidRPr="002D0BB9" w:rsidRDefault="00A860FD" w:rsidP="002D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</w:t>
      </w:r>
      <w:r w:rsidR="00DA57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2D0B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ЛЕКЦИЯ</w:t>
      </w:r>
    </w:p>
    <w:p w:rsidR="00FC37FC" w:rsidRDefault="00FC37FC" w:rsidP="002D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37FC" w:rsidRPr="00FC37FC" w:rsidRDefault="00FC37FC" w:rsidP="002D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7"/>
          <w:szCs w:val="27"/>
          <w:lang w:eastAsia="ru-RU"/>
        </w:rPr>
      </w:pPr>
    </w:p>
    <w:p w:rsidR="002D0BB9" w:rsidRPr="00FC37FC" w:rsidRDefault="00DA5776" w:rsidP="002D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36C0A" w:themeColor="accent6" w:themeShade="BF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ru-RU"/>
        </w:rPr>
        <w:t xml:space="preserve">                                 </w:t>
      </w:r>
      <w:r w:rsidR="002D0BB9" w:rsidRPr="00FC37F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ru-RU"/>
        </w:rPr>
        <w:t xml:space="preserve"> Изучение нового материала:</w:t>
      </w:r>
    </w:p>
    <w:p w:rsidR="00FC37FC" w:rsidRPr="002D0BB9" w:rsidRDefault="002D0BB9" w:rsidP="00FC37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76588" w:rsidRPr="00EB0BB7" w:rsidRDefault="00DA5776" w:rsidP="00076588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  <w:lang w:eastAsia="ru-RU"/>
        </w:rPr>
        <w:t xml:space="preserve">                                       </w:t>
      </w:r>
      <w:r w:rsidR="00076588" w:rsidRPr="00EB0BB7"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  <w:lang w:eastAsia="ru-RU"/>
        </w:rPr>
        <w:t>Общие сведения</w:t>
      </w:r>
    </w:p>
    <w:p w:rsidR="003118BE" w:rsidRPr="003118BE" w:rsidRDefault="003118BE" w:rsidP="003118BE">
      <w:pPr>
        <w:shd w:val="clear" w:color="auto" w:fill="FFFFFF"/>
        <w:wordWrap w:val="0"/>
        <w:spacing w:after="300" w:line="240" w:lineRule="auto"/>
        <w:outlineLvl w:val="0"/>
        <w:rPr>
          <w:rFonts w:ascii="Verdana" w:eastAsia="Times New Roman" w:hAnsi="Verdana" w:cs="Times New Roman"/>
          <w:color w:val="454545"/>
          <w:kern w:val="36"/>
          <w:sz w:val="41"/>
          <w:szCs w:val="41"/>
          <w:lang w:eastAsia="ru-RU"/>
        </w:rPr>
      </w:pPr>
      <w:r w:rsidRPr="003118BE">
        <w:rPr>
          <w:rFonts w:ascii="Verdana" w:eastAsia="Times New Roman" w:hAnsi="Verdana" w:cs="Times New Roman"/>
          <w:color w:val="454545"/>
          <w:kern w:val="36"/>
          <w:sz w:val="41"/>
          <w:szCs w:val="41"/>
          <w:lang w:eastAsia="ru-RU"/>
        </w:rPr>
        <w:t>Сортировка керамических плиток</w:t>
      </w:r>
    </w:p>
    <w:p w:rsidR="003118BE" w:rsidRPr="003118BE" w:rsidRDefault="003118BE" w:rsidP="003118B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3118BE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В какой последовательности сортируют плитки?</w:t>
      </w:r>
    </w:p>
    <w:p w:rsidR="003118BE" w:rsidRPr="003118BE" w:rsidRDefault="003118BE" w:rsidP="003118B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3118BE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Сколько сторон керамической плитки контролируют при сортировке (калибровке)?</w:t>
      </w:r>
    </w:p>
    <w:p w:rsidR="003118BE" w:rsidRPr="003118BE" w:rsidRDefault="003118BE" w:rsidP="003118B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3118BE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Как сортируют плитки с помощью приспособления?</w:t>
      </w:r>
    </w:p>
    <w:p w:rsidR="003118BE" w:rsidRPr="003118BE" w:rsidRDefault="003118BE" w:rsidP="003118B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3118BE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По каким признакам выполняют сортировку керамических глазурованных плиток?</w:t>
      </w:r>
    </w:p>
    <w:p w:rsidR="003118BE" w:rsidRPr="003118BE" w:rsidRDefault="003118BE" w:rsidP="003118B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3118BE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При каких дефектах лицевой поверхности плиток плитки выбраковывают?</w:t>
      </w:r>
    </w:p>
    <w:p w:rsidR="003118BE" w:rsidRPr="003118BE" w:rsidRDefault="003118BE" w:rsidP="003118B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3118BE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Где можно использовать бракованные плитки?</w:t>
      </w:r>
    </w:p>
    <w:p w:rsidR="003118BE" w:rsidRPr="003118BE" w:rsidRDefault="003118BE" w:rsidP="003118B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3118BE">
        <w:rPr>
          <w:rFonts w:ascii="Verdana" w:eastAsia="Times New Roman" w:hAnsi="Verdana" w:cs="Times New Roman"/>
          <w:b/>
          <w:bCs/>
          <w:color w:val="888888"/>
          <w:sz w:val="24"/>
          <w:szCs w:val="24"/>
          <w:lang w:eastAsia="ru-RU"/>
        </w:rPr>
        <w:t>Состав технологических операций.</w:t>
      </w:r>
      <w:r w:rsidRPr="003118BE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 Сортировка плиток по размерам (калибровка), цвету и оттенку, качеству лицевой поверхности; выбраковка дефектных плиток. Укладка отсортированных плиток в контейнеры или ящики-кассеты.</w:t>
      </w:r>
    </w:p>
    <w:p w:rsidR="003118BE" w:rsidRPr="003118BE" w:rsidRDefault="003118BE" w:rsidP="003118B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3118BE">
        <w:rPr>
          <w:rFonts w:ascii="Verdana" w:eastAsia="Times New Roman" w:hAnsi="Verdana" w:cs="Times New Roman"/>
          <w:b/>
          <w:bCs/>
          <w:color w:val="888888"/>
          <w:sz w:val="24"/>
          <w:szCs w:val="24"/>
          <w:lang w:eastAsia="ru-RU"/>
        </w:rPr>
        <w:t>Приспособления, инвентарь.</w:t>
      </w:r>
      <w:r w:rsidRPr="003118BE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 Шаблоны и приспособления для сортировки плиток. Контейнеры или ящики-кассеты для складирования плиток. Резиновые перчатки или напальчники.</w:t>
      </w:r>
    </w:p>
    <w:p w:rsidR="003118BE" w:rsidRPr="003118BE" w:rsidRDefault="003118BE" w:rsidP="003118B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3118BE">
        <w:rPr>
          <w:rFonts w:ascii="Verdana" w:eastAsia="Times New Roman" w:hAnsi="Verdana" w:cs="Times New Roman"/>
          <w:b/>
          <w:bCs/>
          <w:color w:val="888888"/>
          <w:sz w:val="24"/>
          <w:szCs w:val="24"/>
          <w:lang w:eastAsia="ru-RU"/>
        </w:rPr>
        <w:t>Материалы.</w:t>
      </w:r>
      <w:r w:rsidRPr="003118BE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 Керамические плитки, предназначенные для сортировки.</w:t>
      </w:r>
    </w:p>
    <w:p w:rsidR="003118BE" w:rsidRPr="003118BE" w:rsidRDefault="003118BE" w:rsidP="003118B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3118BE">
        <w:rPr>
          <w:rFonts w:ascii="Verdana" w:eastAsia="Times New Roman" w:hAnsi="Verdana" w:cs="Times New Roman"/>
          <w:b/>
          <w:bCs/>
          <w:color w:val="888888"/>
          <w:sz w:val="24"/>
          <w:szCs w:val="24"/>
          <w:lang w:eastAsia="ru-RU"/>
        </w:rPr>
        <w:t>Организация рабочего места.</w:t>
      </w:r>
      <w:r w:rsidRPr="003118BE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 Сортировку плиток выполняют на столе-верстаке, в помещении с достаточным освещением.</w:t>
      </w:r>
    </w:p>
    <w:p w:rsidR="003118BE" w:rsidRPr="003118BE" w:rsidRDefault="003118BE" w:rsidP="003118B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3118BE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На столе-верстаке с одной стороны размещают контейнер или ящик-кассету для отсортированных плиток, а с другой - неотсортированные плитки.</w:t>
      </w:r>
    </w:p>
    <w:p w:rsidR="003118BE" w:rsidRPr="003118BE" w:rsidRDefault="003118BE" w:rsidP="003118B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3118BE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Посередине стола располагают шаблон или приспособление для сортировки плиток.</w:t>
      </w:r>
    </w:p>
    <w:p w:rsidR="003118BE" w:rsidRPr="003118BE" w:rsidRDefault="003118BE" w:rsidP="003118B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3118BE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lastRenderedPageBreak/>
        <w:t>Последовательность выполнения технологических операций. До начала облицовочных работ керамические плитки, доставленные на объект, сортируют.</w:t>
      </w:r>
    </w:p>
    <w:p w:rsidR="003118BE" w:rsidRPr="003118BE" w:rsidRDefault="003118BE" w:rsidP="003118B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3118BE">
        <w:rPr>
          <w:rFonts w:ascii="Verdana" w:eastAsia="Times New Roman" w:hAnsi="Verdana" w:cs="Times New Roman"/>
          <w:b/>
          <w:bCs/>
          <w:color w:val="888888"/>
          <w:sz w:val="24"/>
          <w:szCs w:val="24"/>
          <w:lang w:eastAsia="ru-RU"/>
        </w:rPr>
        <w:t>Сортировка (калибровка) плиток с помощью шаблонов.</w:t>
      </w:r>
      <w:r w:rsidRPr="003118BE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 Плитку вставляют в шаблон ребром вплотную к ограничительному бруску-линейке так, чтобы противоположное ребро заняло в калибровочной планке выступ, соответствующий ширине плитки. Затем калибруют другую сторону плитки. При равных размерах стороны плитки (квадратной) занимают одно и то же положение в шаблоне. По мере накопления отсортированные плитки укладывают в контейнер.</w:t>
      </w:r>
    </w:p>
    <w:p w:rsidR="003118BE" w:rsidRPr="003118BE" w:rsidRDefault="003118BE" w:rsidP="003118B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3118BE">
        <w:rPr>
          <w:rFonts w:ascii="Verdana" w:eastAsia="Times New Roman" w:hAnsi="Verdana" w:cs="Times New Roman"/>
          <w:b/>
          <w:bCs/>
          <w:color w:val="888888"/>
          <w:sz w:val="24"/>
          <w:szCs w:val="24"/>
          <w:lang w:eastAsia="ru-RU"/>
        </w:rPr>
        <w:t>Сортировка плиток с помощью приспособления.</w:t>
      </w:r>
      <w:r w:rsidRPr="003118BE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 Плитку вкладывают между неподвижным и подвижным упорами. Стрелка, связанная с подвижным упором, фиксирует на шкале отклонение размера плитки в мм.</w:t>
      </w:r>
    </w:p>
    <w:p w:rsidR="003118BE" w:rsidRPr="003118BE" w:rsidRDefault="003118BE" w:rsidP="003118B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3118BE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По цвету, тону и рисунку плитки сортируют одновременно с калибровкой. Для этого их сравнивают с образцом, принятым за эталон.</w:t>
      </w:r>
    </w:p>
    <w:p w:rsidR="003118BE" w:rsidRPr="003118BE" w:rsidRDefault="003118BE" w:rsidP="003118B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3118BE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Отсортированные плитки укладывают в переносные контейнеры или ящики-кассеты в соответствии с размерами, цветом и рисунком.</w:t>
      </w:r>
    </w:p>
    <w:p w:rsidR="003118BE" w:rsidRPr="003118BE" w:rsidRDefault="003118BE" w:rsidP="003118B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3118BE">
        <w:rPr>
          <w:rFonts w:ascii="Verdana" w:eastAsia="Times New Roman" w:hAnsi="Verdana" w:cs="Times New Roman"/>
          <w:b/>
          <w:bCs/>
          <w:color w:val="888888"/>
          <w:sz w:val="24"/>
          <w:szCs w:val="24"/>
          <w:lang w:eastAsia="ru-RU"/>
        </w:rPr>
        <w:t>Оценка качества.</w:t>
      </w:r>
      <w:r w:rsidRPr="003118BE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 xml:space="preserve"> Выбраковывают плитки, имеющие следующие дефекты: отбитые углы; зазубрины на кромках лицевой поверхности глубиной 1-2 мм; нечеткий рисунок; наплывы глазури, волнистость, </w:t>
      </w:r>
      <w:proofErr w:type="spellStart"/>
      <w:r w:rsidRPr="003118BE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посечки</w:t>
      </w:r>
      <w:proofErr w:type="spellEnd"/>
      <w:r w:rsidRPr="003118BE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 xml:space="preserve"> и другие дефекты лицевой поверхности, видимые с расстояния 1,7 м.</w:t>
      </w:r>
    </w:p>
    <w:p w:rsidR="003118BE" w:rsidRPr="003118BE" w:rsidRDefault="003118BE" w:rsidP="003118B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3118BE">
        <w:rPr>
          <w:rFonts w:ascii="Verdana" w:eastAsia="Times New Roman" w:hAnsi="Verdana" w:cs="Times New Roman"/>
          <w:b/>
          <w:bCs/>
          <w:color w:val="888888"/>
          <w:sz w:val="24"/>
          <w:szCs w:val="24"/>
          <w:lang w:eastAsia="ru-RU"/>
        </w:rPr>
        <w:t>Трудовые затраты.</w:t>
      </w:r>
      <w:r w:rsidRPr="003118BE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 Норма времени на сортировку 1000 шт. плиток - 4 чел-ч; норма выработки на 1 чел-</w:t>
      </w:r>
      <w:proofErr w:type="spellStart"/>
      <w:r w:rsidRPr="003118BE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дн</w:t>
      </w:r>
      <w:proofErr w:type="spellEnd"/>
      <w:r w:rsidRPr="003118BE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 xml:space="preserve"> - 2000 шт. плиток.</w:t>
      </w:r>
    </w:p>
    <w:p w:rsidR="003118BE" w:rsidRPr="003118BE" w:rsidRDefault="003118BE" w:rsidP="003118B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</w:pPr>
      <w:r w:rsidRPr="003118BE">
        <w:rPr>
          <w:rFonts w:ascii="Verdana" w:eastAsia="Times New Roman" w:hAnsi="Verdana" w:cs="Times New Roman"/>
          <w:b/>
          <w:bCs/>
          <w:color w:val="888888"/>
          <w:sz w:val="24"/>
          <w:szCs w:val="24"/>
          <w:lang w:eastAsia="ru-RU"/>
        </w:rPr>
        <w:t>Техника безопасности.</w:t>
      </w:r>
      <w:r w:rsidRPr="003118BE">
        <w:rPr>
          <w:rFonts w:ascii="Verdana" w:eastAsia="Times New Roman" w:hAnsi="Verdana" w:cs="Times New Roman"/>
          <w:color w:val="888888"/>
          <w:sz w:val="24"/>
          <w:szCs w:val="24"/>
          <w:lang w:eastAsia="ru-RU"/>
        </w:rPr>
        <w:t> Плитки сортируют в резиновых перчатках или напальчниках. Помещение должно быть хорошо освещенным и проветриваться.</w:t>
      </w:r>
    </w:p>
    <w:p w:rsidR="00A91770" w:rsidRDefault="00A91770" w:rsidP="002D14B2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FC37FC" w:rsidRPr="00FC37FC" w:rsidRDefault="00FC37FC" w:rsidP="002D0BB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C0504D" w:themeColor="accent2"/>
          <w:sz w:val="28"/>
          <w:szCs w:val="28"/>
        </w:rPr>
      </w:pPr>
      <w:r w:rsidRPr="00FC37FC">
        <w:rPr>
          <w:b/>
          <w:color w:val="C0504D" w:themeColor="accent2"/>
          <w:sz w:val="28"/>
          <w:szCs w:val="28"/>
        </w:rPr>
        <w:t xml:space="preserve">ответы на данное задание подготовить и сдать в электронном виде до </w:t>
      </w:r>
      <w:r w:rsidR="00BC7E4C">
        <w:rPr>
          <w:b/>
          <w:color w:val="C0504D" w:themeColor="accent2"/>
          <w:sz w:val="28"/>
          <w:szCs w:val="28"/>
        </w:rPr>
        <w:t>19.05</w:t>
      </w:r>
      <w:bookmarkStart w:id="0" w:name="_GoBack"/>
      <w:bookmarkEnd w:id="0"/>
      <w:r w:rsidRPr="00FC37FC">
        <w:rPr>
          <w:b/>
          <w:color w:val="C0504D" w:themeColor="accent2"/>
          <w:sz w:val="28"/>
          <w:szCs w:val="28"/>
        </w:rPr>
        <w:t>. 2020 года при ответе прошу написать фамилию и группу</w:t>
      </w:r>
    </w:p>
    <w:sectPr w:rsidR="00FC37FC" w:rsidRPr="00FC37FC" w:rsidSect="00D329B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772E"/>
    <w:multiLevelType w:val="multilevel"/>
    <w:tmpl w:val="BD36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97443"/>
    <w:multiLevelType w:val="multilevel"/>
    <w:tmpl w:val="EA3A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34FA7"/>
    <w:multiLevelType w:val="multilevel"/>
    <w:tmpl w:val="200E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43B02"/>
    <w:multiLevelType w:val="multilevel"/>
    <w:tmpl w:val="DD2C87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41588"/>
    <w:multiLevelType w:val="multilevel"/>
    <w:tmpl w:val="4BF6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F4294F"/>
    <w:multiLevelType w:val="multilevel"/>
    <w:tmpl w:val="E312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4D5973"/>
    <w:multiLevelType w:val="multilevel"/>
    <w:tmpl w:val="AB3E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B245B6"/>
    <w:multiLevelType w:val="multilevel"/>
    <w:tmpl w:val="1B443E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0B6E17"/>
    <w:multiLevelType w:val="multilevel"/>
    <w:tmpl w:val="627C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DC4720"/>
    <w:multiLevelType w:val="multilevel"/>
    <w:tmpl w:val="A92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475C72"/>
    <w:multiLevelType w:val="multilevel"/>
    <w:tmpl w:val="B1D23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F56998"/>
    <w:multiLevelType w:val="multilevel"/>
    <w:tmpl w:val="0484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34230D"/>
    <w:multiLevelType w:val="multilevel"/>
    <w:tmpl w:val="BF48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467239"/>
    <w:multiLevelType w:val="multilevel"/>
    <w:tmpl w:val="7CB6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4C61CD"/>
    <w:multiLevelType w:val="multilevel"/>
    <w:tmpl w:val="8C0E8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444CEA"/>
    <w:multiLevelType w:val="multilevel"/>
    <w:tmpl w:val="C8DA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D65201"/>
    <w:multiLevelType w:val="multilevel"/>
    <w:tmpl w:val="5174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4D4FDC"/>
    <w:multiLevelType w:val="multilevel"/>
    <w:tmpl w:val="DCC2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C06F9A"/>
    <w:multiLevelType w:val="multilevel"/>
    <w:tmpl w:val="85AC94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27319D"/>
    <w:multiLevelType w:val="multilevel"/>
    <w:tmpl w:val="3FC4D3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096B6B"/>
    <w:multiLevelType w:val="multilevel"/>
    <w:tmpl w:val="62FA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BC48AB"/>
    <w:multiLevelType w:val="multilevel"/>
    <w:tmpl w:val="3B16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E51285"/>
    <w:multiLevelType w:val="multilevel"/>
    <w:tmpl w:val="48F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34740F"/>
    <w:multiLevelType w:val="multilevel"/>
    <w:tmpl w:val="6194E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4F3E00"/>
    <w:multiLevelType w:val="multilevel"/>
    <w:tmpl w:val="86C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13"/>
  </w:num>
  <w:num w:numId="5">
    <w:abstractNumId w:val="0"/>
  </w:num>
  <w:num w:numId="6">
    <w:abstractNumId w:val="8"/>
  </w:num>
  <w:num w:numId="7">
    <w:abstractNumId w:val="23"/>
  </w:num>
  <w:num w:numId="8">
    <w:abstractNumId w:val="14"/>
  </w:num>
  <w:num w:numId="9">
    <w:abstractNumId w:val="3"/>
  </w:num>
  <w:num w:numId="10">
    <w:abstractNumId w:val="10"/>
  </w:num>
  <w:num w:numId="11">
    <w:abstractNumId w:val="7"/>
  </w:num>
  <w:num w:numId="12">
    <w:abstractNumId w:val="19"/>
  </w:num>
  <w:num w:numId="13">
    <w:abstractNumId w:val="18"/>
  </w:num>
  <w:num w:numId="14">
    <w:abstractNumId w:val="11"/>
  </w:num>
  <w:num w:numId="15">
    <w:abstractNumId w:val="21"/>
  </w:num>
  <w:num w:numId="16">
    <w:abstractNumId w:val="24"/>
  </w:num>
  <w:num w:numId="17">
    <w:abstractNumId w:val="22"/>
  </w:num>
  <w:num w:numId="18">
    <w:abstractNumId w:val="15"/>
  </w:num>
  <w:num w:numId="19">
    <w:abstractNumId w:val="9"/>
  </w:num>
  <w:num w:numId="20">
    <w:abstractNumId w:val="6"/>
  </w:num>
  <w:num w:numId="21">
    <w:abstractNumId w:val="4"/>
  </w:num>
  <w:num w:numId="22">
    <w:abstractNumId w:val="1"/>
  </w:num>
  <w:num w:numId="23">
    <w:abstractNumId w:val="20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329B3"/>
    <w:rsid w:val="00076588"/>
    <w:rsid w:val="00090FD7"/>
    <w:rsid w:val="000C1886"/>
    <w:rsid w:val="000D6DCA"/>
    <w:rsid w:val="0019223B"/>
    <w:rsid w:val="002542B1"/>
    <w:rsid w:val="0026348A"/>
    <w:rsid w:val="002D0BB9"/>
    <w:rsid w:val="002D14B2"/>
    <w:rsid w:val="003118BE"/>
    <w:rsid w:val="0048504C"/>
    <w:rsid w:val="006033FE"/>
    <w:rsid w:val="00622773"/>
    <w:rsid w:val="007C7CD3"/>
    <w:rsid w:val="0083474D"/>
    <w:rsid w:val="008A2C7B"/>
    <w:rsid w:val="008E5BC7"/>
    <w:rsid w:val="00971528"/>
    <w:rsid w:val="009A6A45"/>
    <w:rsid w:val="00A305E4"/>
    <w:rsid w:val="00A860FD"/>
    <w:rsid w:val="00A91770"/>
    <w:rsid w:val="00AB4515"/>
    <w:rsid w:val="00AD71B7"/>
    <w:rsid w:val="00BC7E4C"/>
    <w:rsid w:val="00BD62D4"/>
    <w:rsid w:val="00BE2E2A"/>
    <w:rsid w:val="00C3156A"/>
    <w:rsid w:val="00D329B3"/>
    <w:rsid w:val="00D9287B"/>
    <w:rsid w:val="00DA5776"/>
    <w:rsid w:val="00DB7929"/>
    <w:rsid w:val="00F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04AB4-FE95-4C99-9FF5-4536E688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770"/>
  </w:style>
  <w:style w:type="paragraph" w:styleId="1">
    <w:name w:val="heading 1"/>
    <w:basedOn w:val="a"/>
    <w:link w:val="10"/>
    <w:uiPriority w:val="9"/>
    <w:qFormat/>
    <w:rsid w:val="003118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A5776"/>
    <w:rPr>
      <w:b/>
      <w:bCs/>
    </w:rPr>
  </w:style>
  <w:style w:type="character" w:styleId="a7">
    <w:name w:val="Emphasis"/>
    <w:basedOn w:val="a0"/>
    <w:uiPriority w:val="20"/>
    <w:qFormat/>
    <w:rsid w:val="00DA5776"/>
    <w:rPr>
      <w:i/>
      <w:iCs/>
    </w:rPr>
  </w:style>
  <w:style w:type="character" w:styleId="a8">
    <w:name w:val="Hyperlink"/>
    <w:basedOn w:val="a0"/>
    <w:uiPriority w:val="99"/>
    <w:semiHidden/>
    <w:unhideWhenUsed/>
    <w:rsid w:val="00DA57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118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Admin</cp:lastModifiedBy>
  <cp:revision>14</cp:revision>
  <dcterms:created xsi:type="dcterms:W3CDTF">2020-03-26T10:30:00Z</dcterms:created>
  <dcterms:modified xsi:type="dcterms:W3CDTF">2020-05-19T08:37:00Z</dcterms:modified>
</cp:coreProperties>
</file>