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3" w:rsidRPr="00DC4127" w:rsidRDefault="00591383" w:rsidP="00591383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группа 1004 дисциплина </w:t>
      </w:r>
      <w:r w:rsidRPr="00DC41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ПМ.03 Выполнение механизированных работ в сельском хозяйстве </w:t>
      </w:r>
    </w:p>
    <w:p w:rsidR="00591383" w:rsidRDefault="004D7CE6" w:rsidP="00591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28.04.20 урок № 60</w:t>
      </w:r>
    </w:p>
    <w:p w:rsidR="00591383" w:rsidRDefault="00591383" w:rsidP="005913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C40679" w:rsidRPr="004D7CE6" w:rsidRDefault="004D7CE6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CE6">
        <w:rPr>
          <w:rFonts w:ascii="Times New Roman" w:hAnsi="Times New Roman" w:cs="Times New Roman"/>
          <w:b/>
          <w:sz w:val="28"/>
          <w:szCs w:val="28"/>
          <w:u w:val="single"/>
        </w:rPr>
        <w:t>Второе и третье ТО</w:t>
      </w:r>
    </w:p>
    <w:p w:rsidR="004D7CE6" w:rsidRPr="004D7CE6" w:rsidRDefault="004D7CE6" w:rsidP="004D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Второе техническое обслуживание (ТО-2)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Выполнить работы, предусмотренные ЕО(ежедневное техническое обслуживание).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Выполнить работы, предусмотренные ТО-1, (первое техническое обслуживание).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 Замена масла.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 Замена свечей зажигания.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 Замена воздушного фильтра.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 Замена салонного фильтра а/м.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7. Замена топливного фильтра а/м.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8. Контроль и долив технических жидкостей.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9. Визуальный контроль работоспособности   различных   систем автомобилей.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10. Регулировка тормозной системы, определение состояния охлаждающей жидкости.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Наряду с вышеуказанными работами в ТО-2 может войти замена колодок.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Как правило, ТО-2 проводится при пробеге 20-30 тысяч километров или по рекомендаций завода производителя.</w:t>
      </w:r>
    </w:p>
    <w:p w:rsidR="004D7CE6" w:rsidRPr="004D7CE6" w:rsidRDefault="004D7CE6" w:rsidP="004D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Третье техническое обслуживание (ТО-3)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 Выполнить работы, предусмотренные ЕО(ежедневное техническое обслуживание).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Выполнить работы, предусмотренные ТО-1, (первое техническое обслуживание).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Выполнить работы, предусмотренные ТО-2 (второе техническое обслуживание).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Замена масла.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 Замена свечей зажигания.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 Замена всех фильтров а/м.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7. Замена всех жидкостей а/м.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8. Замена приводных ремней.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9. Замена водяного насоса. 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10. Замена ремня газораспределительного   механизма и т.д.</w:t>
      </w:r>
    </w:p>
    <w:p w:rsidR="004D7CE6" w:rsidRPr="004D7CE6" w:rsidRDefault="004D7CE6" w:rsidP="004D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ТО-3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это самый большой перечень работ по замене технических жидкостей и расходных материалов. Эта операция выполняется на пробеге 60-90 тысяч километров. Необходимость её проведения определяется износом вышеперечисленных деталей при эксплуатации автомобиля. </w:t>
      </w:r>
    </w:p>
    <w:p w:rsidR="004D7CE6" w:rsidRPr="004D7CE6" w:rsidRDefault="004D7CE6" w:rsidP="004D7C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Несвоевременность выполнения </w:t>
      </w:r>
      <w:r w:rsidRPr="004D7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ТО-3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(в особенности игнорирование </w:t>
      </w:r>
      <w:r w:rsidRPr="004D7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замены ремня ГРМ</w:t>
      </w:r>
      <w:r w:rsidRPr="004D7C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может привести к его обрыву и необходимости ремонта двигателя. </w:t>
      </w:r>
    </w:p>
    <w:p w:rsidR="00D25879" w:rsidRPr="008D19BD" w:rsidRDefault="00D25879" w:rsidP="004D7CE6">
      <w:pPr>
        <w:pStyle w:val="a4"/>
        <w:jc w:val="both"/>
        <w:rPr>
          <w:sz w:val="28"/>
          <w:szCs w:val="28"/>
          <w:shd w:val="clear" w:color="auto" w:fill="FFFFFF"/>
        </w:rPr>
      </w:pPr>
      <w:r w:rsidRPr="00D25879">
        <w:rPr>
          <w:sz w:val="28"/>
          <w:szCs w:val="28"/>
        </w:rPr>
        <w:t> </w:t>
      </w:r>
      <w:r w:rsidR="004D7CE6">
        <w:rPr>
          <w:b/>
          <w:sz w:val="28"/>
          <w:szCs w:val="28"/>
        </w:rPr>
        <w:t>Домашнее задание: конспект данной темы</w:t>
      </w:r>
    </w:p>
    <w:p w:rsidR="00575B8C" w:rsidRDefault="00575B8C" w:rsidP="004D7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83" w:rsidRDefault="004D7CE6" w:rsidP="004D7CE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Конспект должен быть представлен</w:t>
      </w:r>
      <w:r w:rsidR="00591383"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30.04.2020 до 16</w:t>
      </w:r>
      <w:bookmarkStart w:id="0" w:name="_GoBack"/>
      <w:bookmarkEnd w:id="0"/>
      <w:r w:rsidR="00591383"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591383" w:rsidRPr="00D25879" w:rsidRDefault="00591383" w:rsidP="004D7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383" w:rsidRPr="00D25879" w:rsidSect="00D25879">
      <w:pgSz w:w="11904" w:h="16834"/>
      <w:pgMar w:top="426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5D8A"/>
    <w:multiLevelType w:val="multilevel"/>
    <w:tmpl w:val="A47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95EA6"/>
    <w:multiLevelType w:val="multilevel"/>
    <w:tmpl w:val="A6B6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36483"/>
    <w:multiLevelType w:val="multilevel"/>
    <w:tmpl w:val="A21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D744E"/>
    <w:multiLevelType w:val="multilevel"/>
    <w:tmpl w:val="58E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20931"/>
    <w:multiLevelType w:val="multilevel"/>
    <w:tmpl w:val="B57E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4D7CE6"/>
    <w:rsid w:val="005262AE"/>
    <w:rsid w:val="00575B8C"/>
    <w:rsid w:val="00591383"/>
    <w:rsid w:val="005E1914"/>
    <w:rsid w:val="00752273"/>
    <w:rsid w:val="007856AC"/>
    <w:rsid w:val="0084371B"/>
    <w:rsid w:val="008D19BD"/>
    <w:rsid w:val="009D7BAF"/>
    <w:rsid w:val="009F0222"/>
    <w:rsid w:val="00C40679"/>
    <w:rsid w:val="00D25879"/>
    <w:rsid w:val="00D66A04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C777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25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262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7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262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5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913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19</cp:revision>
  <dcterms:created xsi:type="dcterms:W3CDTF">2020-03-24T06:57:00Z</dcterms:created>
  <dcterms:modified xsi:type="dcterms:W3CDTF">2020-04-28T08:40:00Z</dcterms:modified>
</cp:coreProperties>
</file>