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A25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E41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E41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F13F7">
        <w:rPr>
          <w:rFonts w:ascii="Times New Roman" w:hAnsi="Times New Roman" w:cs="Times New Roman"/>
          <w:b/>
          <w:sz w:val="28"/>
          <w:szCs w:val="28"/>
        </w:rPr>
        <w:t>Кладка стен облегченных конструкций.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 возведении наружных стен в целях экономии кирпича и снижения массы здания наряду с кладкой из легких каменных материалов (пустотелого и эффективного пустотелого кирпича, керамических и легкобетонных пустотелых камней, пеносиликатных камней) применяют облегченные кладки, в которых часть камней заменяют легким бетоном, засыпками или теплоизолирующими прослойками.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Наиболее распространены кирпичные стены облегченных конструкций с горизонтальными кирпичными диафрагмами, а также стены </w:t>
      </w:r>
      <w:proofErr w:type="spellStart"/>
      <w:r>
        <w:rPr>
          <w:rFonts w:ascii="Tahoma" w:hAnsi="Tahoma" w:cs="Tahoma"/>
          <w:color w:val="424242"/>
        </w:rPr>
        <w:t>колодцевой</w:t>
      </w:r>
      <w:proofErr w:type="spellEnd"/>
      <w:r>
        <w:rPr>
          <w:rFonts w:ascii="Tahoma" w:hAnsi="Tahoma" w:cs="Tahoma"/>
          <w:color w:val="424242"/>
        </w:rPr>
        <w:t xml:space="preserve"> кладки. Иногда используют также другие типы облегченных кирпичных кладок, например кладку с облицовкой теплоизоляционными плитами, уширенными швами. Применяют также кладки на теплых растворах, приготовленных на шлаковом, перлитовом или другом пористом песке. При использовании таких растворов, особенно при кладке с уширенными продольными вертикальными швами, можно значительно уменьшить толщину стен благодаря их повышенной теплостойкости.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Кладку стен облегченной конструкции выполняют с расшивкой швов фасадной стороны. Для защиты от увлажнения подоконные участки наружных стен, участки у обреза цоколя выкладывают в верхних двух рядах сплошной кирпичной кладкой.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кирпично-бетонная кладка</w:t>
      </w:r>
      <w:r>
        <w:rPr>
          <w:rFonts w:ascii="Tahoma" w:hAnsi="Tahoma" w:cs="Tahoma"/>
          <w:color w:val="424242"/>
        </w:rPr>
        <w:t xml:space="preserve"> (рис.36, а, б) состоит из двух стенок Толщиной 1,5 кирпича и легкого бетона, укладываемого между ними. Стенки связывают тычковыми рядами 1, заходящими в бетон на 1,5 кирпича и располагаем через каждые три или пять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 xml:space="preserve"> рядов 2 кладки. Тычковые ряды (диафрагмы) можно размещать в одной плоскости (см. рис.36, а) и </w:t>
      </w:r>
      <w:proofErr w:type="spellStart"/>
      <w:r>
        <w:rPr>
          <w:rFonts w:ascii="Tahoma" w:hAnsi="Tahoma" w:cs="Tahoma"/>
          <w:color w:val="424242"/>
        </w:rPr>
        <w:t>вразбежку</w:t>
      </w:r>
      <w:proofErr w:type="spellEnd"/>
      <w:r>
        <w:rPr>
          <w:rFonts w:ascii="Tahoma" w:hAnsi="Tahoma" w:cs="Tahoma"/>
          <w:color w:val="424242"/>
        </w:rPr>
        <w:t xml:space="preserve"> в шахматном порядке (см. рис.36, б) в зависимости от принятой толщины стены (380...680 мм). Вместо сплошных тычковых рядов продольные стенки можно связывать кирпичами, </w:t>
      </w:r>
      <w:r>
        <w:rPr>
          <w:rFonts w:ascii="Tahoma" w:hAnsi="Tahoma" w:cs="Tahoma"/>
          <w:color w:val="424242"/>
        </w:rPr>
        <w:lastRenderedPageBreak/>
        <w:t>укладываемыми в продольных стенах тычками не реже чем через два ряда по высоте и не реже чем через два кирпича, уложенных ложками по длине продольных стенок. Кладку применяют при строительстве зданий высотой до четырех этажей. Состав легкого бетона выбирают в зависимости от этажности строящегося здания, качества заполнителей и марки цемента.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Стены возводят ярусами, высота которых определяется поперечной перевязкой кладки тычковыми рядами. В стенах, перевязываемых тычковыми рядами, расположенными в одной плоскости (см. рис.36, а), кладку начинают с тычкового ряда. Уложив его, выкладывают наружную версту стены на высоту двух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 xml:space="preserve"> рядов и вслед за ней - внутреннюю версту стены на ту же высоту. Затем заполняют промежуток между стенками легким бетоном и снова кладут стенки до тычкового ряда. Кладку продолжают в той же последовательности. Если тычковые ряды располагают </w:t>
      </w:r>
      <w:proofErr w:type="spellStart"/>
      <w:r>
        <w:rPr>
          <w:rFonts w:ascii="Tahoma" w:hAnsi="Tahoma" w:cs="Tahoma"/>
          <w:color w:val="424242"/>
        </w:rPr>
        <w:t>вразбежку</w:t>
      </w:r>
      <w:proofErr w:type="spellEnd"/>
      <w:r>
        <w:rPr>
          <w:rFonts w:ascii="Tahoma" w:hAnsi="Tahoma" w:cs="Tahoma"/>
          <w:color w:val="424242"/>
        </w:rPr>
        <w:t xml:space="preserve"> (см. рис.36, б), то сначала выкладывают наружную тычковую версту и внутреннюю </w:t>
      </w:r>
      <w:proofErr w:type="spellStart"/>
      <w:r>
        <w:rPr>
          <w:rFonts w:ascii="Tahoma" w:hAnsi="Tahoma" w:cs="Tahoma"/>
          <w:color w:val="424242"/>
        </w:rPr>
        <w:t>ложковую</w:t>
      </w:r>
      <w:proofErr w:type="spellEnd"/>
      <w:r>
        <w:rPr>
          <w:rFonts w:ascii="Tahoma" w:hAnsi="Tahoma" w:cs="Tahoma"/>
          <w:color w:val="424242"/>
        </w:rPr>
        <w:t xml:space="preserve">, затем два наружных и два внутренних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 xml:space="preserve"> ряда, после чего заполняют пространство между выложенными рядами бетоном. Закончив укладку бетона в этот пояс, вновь выводят по три ряда кладки, причем сначала первым кладут тычковый ряд, а затем два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>. Далее процесс кладки повторяют.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1752600" cy="4895850"/>
            <wp:effectExtent l="19050" t="0" r="0" b="0"/>
            <wp:docPr id="2" name="Рисунок 2" descr="http://ok-t.ru/studopedia/baza12/124952544557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2/124952544557.files/image1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Рис.36. Облегченная кирпично-бетонная кладка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при расположении тычков в одной плоскости.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 xml:space="preserve"> - то же, </w:t>
      </w:r>
      <w:proofErr w:type="spellStart"/>
      <w:r>
        <w:rPr>
          <w:rFonts w:ascii="Tahoma" w:hAnsi="Tahoma" w:cs="Tahoma"/>
          <w:color w:val="424242"/>
        </w:rPr>
        <w:t>вразбежку</w:t>
      </w:r>
      <w:proofErr w:type="spellEnd"/>
      <w:r>
        <w:rPr>
          <w:rFonts w:ascii="Tahoma" w:hAnsi="Tahoma" w:cs="Tahoma"/>
          <w:color w:val="424242"/>
        </w:rPr>
        <w:t>,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тычковые ряды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 xml:space="preserve"> - </w:t>
      </w:r>
      <w:proofErr w:type="spellStart"/>
      <w:r>
        <w:rPr>
          <w:rFonts w:ascii="Tahoma" w:hAnsi="Tahoma" w:cs="Tahoma"/>
          <w:color w:val="424242"/>
        </w:rPr>
        <w:t>ложковые</w:t>
      </w:r>
      <w:proofErr w:type="spellEnd"/>
      <w:r>
        <w:rPr>
          <w:rFonts w:ascii="Tahoma" w:hAnsi="Tahoma" w:cs="Tahoma"/>
          <w:color w:val="424242"/>
        </w:rPr>
        <w:t xml:space="preserve"> ряды,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легкий бетон.</w:t>
      </w:r>
    </w:p>
    <w:p w:rsidR="000F13F7" w:rsidRDefault="000F13F7" w:rsidP="000F13F7">
      <w:pPr>
        <w:pStyle w:val="a3"/>
        <w:shd w:val="clear" w:color="auto" w:fill="FFFFFF"/>
        <w:spacing w:before="0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Применяют также </w:t>
      </w:r>
      <w:r>
        <w:rPr>
          <w:rStyle w:val="a6"/>
          <w:rFonts w:ascii="Tahoma" w:hAnsi="Tahoma" w:cs="Tahoma"/>
          <w:color w:val="424242"/>
        </w:rPr>
        <w:t>кирпично-бетонную анкерную кладку</w:t>
      </w:r>
      <w:r>
        <w:rPr>
          <w:rFonts w:ascii="Tahoma" w:hAnsi="Tahoma" w:cs="Tahoma"/>
          <w:color w:val="424242"/>
        </w:rPr>
        <w:t xml:space="preserve"> (рис.37). Тычковые кирпичи ее, выступающие внутрь кладки, обеспечивают </w:t>
      </w:r>
      <w:proofErr w:type="spellStart"/>
      <w:r>
        <w:rPr>
          <w:rFonts w:ascii="Tahoma" w:hAnsi="Tahoma" w:cs="Tahoma"/>
          <w:color w:val="424242"/>
        </w:rPr>
        <w:t>анкеровку</w:t>
      </w:r>
      <w:proofErr w:type="spellEnd"/>
      <w:r>
        <w:rPr>
          <w:rFonts w:ascii="Tahoma" w:hAnsi="Tahoma" w:cs="Tahoma"/>
          <w:color w:val="424242"/>
        </w:rPr>
        <w:t xml:space="preserve"> продольных стенок с бетоном.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438400" cy="2095500"/>
            <wp:effectExtent l="19050" t="0" r="0" b="0"/>
            <wp:docPr id="3" name="Рисунок 3" descr="http://ok-t.ru/studopedia/baza12/124952544557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2/124952544557.files/image1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Рис.37. Кирпично-бетонная анкерная кладка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наружная верста,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lastRenderedPageBreak/>
        <w:t>2</w:t>
      </w:r>
      <w:r>
        <w:rPr>
          <w:rFonts w:ascii="Tahoma" w:hAnsi="Tahoma" w:cs="Tahoma"/>
          <w:color w:val="424242"/>
        </w:rPr>
        <w:t> - легкий бетон,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анкеры из тычков кирпича,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внутренняя верста.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 xml:space="preserve">Облегченная </w:t>
      </w:r>
      <w:proofErr w:type="spellStart"/>
      <w:r>
        <w:rPr>
          <w:rStyle w:val="a6"/>
          <w:rFonts w:ascii="Tahoma" w:hAnsi="Tahoma" w:cs="Tahoma"/>
          <w:color w:val="424242"/>
        </w:rPr>
        <w:t>колодцевая</w:t>
      </w:r>
      <w:proofErr w:type="spellEnd"/>
      <w:r>
        <w:rPr>
          <w:rStyle w:val="a6"/>
          <w:rFonts w:ascii="Tahoma" w:hAnsi="Tahoma" w:cs="Tahoma"/>
          <w:color w:val="424242"/>
        </w:rPr>
        <w:t xml:space="preserve"> кладка</w:t>
      </w:r>
      <w:r>
        <w:rPr>
          <w:rFonts w:ascii="Tahoma" w:hAnsi="Tahoma" w:cs="Tahoma"/>
          <w:color w:val="424242"/>
        </w:rPr>
        <w:t> (рис.38, а) состоит из двух продольных стенок 1 толщиной 1/2 кирпича каждая, расположенная друг от друга на расстоянии 140...340 мм и соединенных между собой через 650...1200 мм по длине поперечными стенками 2 толщиной 1/2 кирпича. Кладку поперечных стенок перевязывают с продольными стенками через один ряд по высоте. Образующиеся колодцы между продольными и поперечными стенками заполняют легким бетоном, засыпными минеральными и теплоизолирующими материалами (щебень и песок легких горных пород, керамзит, шлак) или легкобетонными вкладышами в виде камней и плит. При толщине стен, не кратной 1/2 кирпича, поперечные стенки выкладывают с уширенными вертикальными швами (рис.38, б).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228975" cy="3314700"/>
            <wp:effectExtent l="19050" t="0" r="9525" b="0"/>
            <wp:docPr id="4" name="Рисунок 4" descr="http://ok-t.ru/studopedia/baza12/124952544557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2/124952544557.files/image1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 xml:space="preserve">Рис.38. Облегченная </w:t>
      </w:r>
      <w:proofErr w:type="spellStart"/>
      <w:r>
        <w:rPr>
          <w:rFonts w:ascii="Tahoma" w:hAnsi="Tahoma" w:cs="Tahoma"/>
          <w:color w:val="424242"/>
        </w:rPr>
        <w:t>колодцевая</w:t>
      </w:r>
      <w:proofErr w:type="spellEnd"/>
      <w:r>
        <w:rPr>
          <w:rFonts w:ascii="Tahoma" w:hAnsi="Tahoma" w:cs="Tahoma"/>
          <w:color w:val="424242"/>
        </w:rPr>
        <w:t xml:space="preserve"> кладка угла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общий вид,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поперечные стенки с уширенными швами,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кладка с армированными растворными диафрагмами;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продольные стенки,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поперечные стенки,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заполнение (бетон или засыпка),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пробка,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перемычка,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армированная растворная диафрагма.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Чтобы </w:t>
      </w:r>
      <w:proofErr w:type="spellStart"/>
      <w:r>
        <w:rPr>
          <w:rFonts w:ascii="Tahoma" w:hAnsi="Tahoma" w:cs="Tahoma"/>
          <w:color w:val="424242"/>
        </w:rPr>
        <w:t>термоизолирующая</w:t>
      </w:r>
      <w:proofErr w:type="spellEnd"/>
      <w:r>
        <w:rPr>
          <w:rFonts w:ascii="Tahoma" w:hAnsi="Tahoma" w:cs="Tahoma"/>
          <w:color w:val="424242"/>
        </w:rPr>
        <w:t xml:space="preserve"> засыпка не </w:t>
      </w:r>
      <w:proofErr w:type="spellStart"/>
      <w:r>
        <w:rPr>
          <w:rFonts w:ascii="Tahoma" w:hAnsi="Tahoma" w:cs="Tahoma"/>
          <w:color w:val="424242"/>
        </w:rPr>
        <w:t>осела</w:t>
      </w:r>
      <w:proofErr w:type="spellEnd"/>
      <w:r>
        <w:rPr>
          <w:rFonts w:ascii="Tahoma" w:hAnsi="Tahoma" w:cs="Tahoma"/>
          <w:color w:val="424242"/>
        </w:rPr>
        <w:t xml:space="preserve">, ее укладывают слоями 100...150 мм, уплотняют послойным </w:t>
      </w:r>
      <w:proofErr w:type="spellStart"/>
      <w:r>
        <w:rPr>
          <w:rFonts w:ascii="Tahoma" w:hAnsi="Tahoma" w:cs="Tahoma"/>
          <w:color w:val="424242"/>
        </w:rPr>
        <w:t>трамбованием</w:t>
      </w:r>
      <w:proofErr w:type="spellEnd"/>
      <w:r>
        <w:rPr>
          <w:rFonts w:ascii="Tahoma" w:hAnsi="Tahoma" w:cs="Tahoma"/>
          <w:color w:val="424242"/>
        </w:rPr>
        <w:t xml:space="preserve"> и поливают раствором через каждые 100...500 мм по высоте. </w:t>
      </w:r>
      <w:proofErr w:type="spellStart"/>
      <w:r>
        <w:rPr>
          <w:rFonts w:ascii="Tahoma" w:hAnsi="Tahoma" w:cs="Tahoma"/>
          <w:color w:val="424242"/>
        </w:rPr>
        <w:t>Противоосадочные</w:t>
      </w:r>
      <w:proofErr w:type="spellEnd"/>
      <w:r>
        <w:rPr>
          <w:rFonts w:ascii="Tahoma" w:hAnsi="Tahoma" w:cs="Tahoma"/>
          <w:color w:val="424242"/>
        </w:rPr>
        <w:t xml:space="preserve"> растворные диафрагмы при необходимости армируют прутками или скобами из проволоки (рис.38, в) согласно указаниям проекта. Металлические связи, устанавливаемые в кладку, должны быть защищены от коррозии. Благодаря жесткости контура кладки </w:t>
      </w:r>
      <w:proofErr w:type="spellStart"/>
      <w:r>
        <w:rPr>
          <w:rFonts w:ascii="Tahoma" w:hAnsi="Tahoma" w:cs="Tahoma"/>
          <w:color w:val="424242"/>
        </w:rPr>
        <w:t>термоизолирующую</w:t>
      </w:r>
      <w:proofErr w:type="spellEnd"/>
      <w:r>
        <w:rPr>
          <w:rFonts w:ascii="Tahoma" w:hAnsi="Tahoma" w:cs="Tahoma"/>
          <w:color w:val="424242"/>
        </w:rPr>
        <w:t xml:space="preserve"> засыпку можно выполнять сразу же после возведения стенок на высоту пяти рядов, т. е. такими </w:t>
      </w:r>
      <w:r>
        <w:rPr>
          <w:rFonts w:ascii="Tahoma" w:hAnsi="Tahoma" w:cs="Tahoma"/>
          <w:color w:val="424242"/>
        </w:rPr>
        <w:lastRenderedPageBreak/>
        <w:t xml:space="preserve">ярусами, в уровне которых устраивают </w:t>
      </w:r>
      <w:proofErr w:type="spellStart"/>
      <w:r>
        <w:rPr>
          <w:rFonts w:ascii="Tahoma" w:hAnsi="Tahoma" w:cs="Tahoma"/>
          <w:color w:val="424242"/>
        </w:rPr>
        <w:t>противоосадочные</w:t>
      </w:r>
      <w:proofErr w:type="spellEnd"/>
      <w:r>
        <w:rPr>
          <w:rFonts w:ascii="Tahoma" w:hAnsi="Tahoma" w:cs="Tahoma"/>
          <w:color w:val="424242"/>
        </w:rPr>
        <w:t xml:space="preserve"> растворные диафрагмы. Схема </w:t>
      </w:r>
      <w:proofErr w:type="spellStart"/>
      <w:r>
        <w:rPr>
          <w:rFonts w:ascii="Tahoma" w:hAnsi="Tahoma" w:cs="Tahoma"/>
          <w:color w:val="424242"/>
        </w:rPr>
        <w:t>колодцевой</w:t>
      </w:r>
      <w:proofErr w:type="spellEnd"/>
      <w:r>
        <w:rPr>
          <w:rFonts w:ascii="Tahoma" w:hAnsi="Tahoma" w:cs="Tahoma"/>
          <w:color w:val="424242"/>
        </w:rPr>
        <w:t xml:space="preserve"> кладки в процессе возведения показана на рис.39.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009775" cy="1390650"/>
            <wp:effectExtent l="19050" t="0" r="9525" b="0"/>
            <wp:docPr id="5" name="Рисунок 5" descr="http://ok-t.ru/studopedia/baza12/124952544557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2/124952544557.files/image1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Рис.39. </w:t>
      </w:r>
      <w:proofErr w:type="spellStart"/>
      <w:r>
        <w:rPr>
          <w:rFonts w:ascii="Tahoma" w:hAnsi="Tahoma" w:cs="Tahoma"/>
          <w:color w:val="424242"/>
        </w:rPr>
        <w:t>Колодцевая</w:t>
      </w:r>
      <w:proofErr w:type="spellEnd"/>
      <w:r>
        <w:rPr>
          <w:rFonts w:ascii="Tahoma" w:hAnsi="Tahoma" w:cs="Tahoma"/>
          <w:color w:val="424242"/>
        </w:rPr>
        <w:t xml:space="preserve"> кладка в процессе возведения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1+4</w:t>
      </w:r>
      <w:r>
        <w:rPr>
          <w:rFonts w:ascii="Tahoma" w:hAnsi="Tahoma" w:cs="Tahoma"/>
          <w:color w:val="424242"/>
        </w:rPr>
        <w:t> - ряды кладки,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поперечная стенка,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раскладка кирпича на стене;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7</w:t>
      </w:r>
      <w:r>
        <w:rPr>
          <w:rFonts w:ascii="Tahoma" w:hAnsi="Tahoma" w:cs="Tahoma"/>
          <w:color w:val="424242"/>
        </w:rPr>
        <w:t> - заполнение колодцев,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8</w:t>
      </w:r>
      <w:r>
        <w:rPr>
          <w:rFonts w:ascii="Tahoma" w:hAnsi="Tahoma" w:cs="Tahoma"/>
          <w:color w:val="424242"/>
        </w:rPr>
        <w:t> - растворная постель.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кладка с трехрядными кирпичными диафрагмами</w:t>
      </w:r>
      <w:r>
        <w:rPr>
          <w:rFonts w:ascii="Tahoma" w:hAnsi="Tahoma" w:cs="Tahoma"/>
          <w:color w:val="424242"/>
        </w:rPr>
        <w:t xml:space="preserve"> (рис.40). Продольные кирпичные стенки, кладки через пять рядов по высоте перевязывают тремя горизонтальными рядами диафрагмой. Пространство между наружной и внутренней верстами заполняют легким бетоном, лаком или другим теплоизолирующим </w:t>
      </w:r>
      <w:r>
        <w:rPr>
          <w:rFonts w:ascii="Tahoma" w:hAnsi="Tahoma" w:cs="Tahoma"/>
          <w:color w:val="424242"/>
        </w:rPr>
        <w:lastRenderedPageBreak/>
        <w:t>материалом. По условиям прочности высота кладки должна быть не более трех этажей.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028950" cy="2133600"/>
            <wp:effectExtent l="0" t="0" r="0" b="0"/>
            <wp:docPr id="6" name="Рисунок 6" descr="http://ok-t.ru/studopedia/baza12/124952544557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2/124952544557.files/image1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Рис.40. Облегченная кладка с кирпичными диафрагмами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легкий бетон,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растворная стяжка,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сплошная кладка угла,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диафрагма из трех рядов кладки.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Кладка с трехрядными диафрагмами в углах выполняется сплошной, что повышает прочность и устойчивость стен.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Кладку с теплоизоляционными прослойками</w:t>
      </w:r>
      <w:r>
        <w:rPr>
          <w:rFonts w:ascii="Tahoma" w:hAnsi="Tahoma" w:cs="Tahoma"/>
          <w:color w:val="424242"/>
        </w:rPr>
        <w:t xml:space="preserve"> (рис.41, а) выполняют с зазором, равным толщине утепляющего плитового вкладыша между </w:t>
      </w:r>
      <w:r>
        <w:rPr>
          <w:rFonts w:ascii="Tahoma" w:hAnsi="Tahoma" w:cs="Tahoma"/>
          <w:color w:val="424242"/>
        </w:rPr>
        <w:lastRenderedPageBreak/>
        <w:t>лицевой верстой и забуткой. Зазор заполняют по ходу кладки теплоизоляционным материалом (</w:t>
      </w:r>
      <w:proofErr w:type="spellStart"/>
      <w:r>
        <w:rPr>
          <w:rFonts w:ascii="Tahoma" w:hAnsi="Tahoma" w:cs="Tahoma"/>
          <w:color w:val="424242"/>
        </w:rPr>
        <w:t>минераловатные</w:t>
      </w:r>
      <w:proofErr w:type="spellEnd"/>
      <w:r>
        <w:rPr>
          <w:rFonts w:ascii="Tahoma" w:hAnsi="Tahoma" w:cs="Tahoma"/>
          <w:color w:val="424242"/>
        </w:rPr>
        <w:t xml:space="preserve"> плиты, пенопласт и др.), Прослойку утеплителя через каждые пять рядов кладки разделяют тычковыми рядами кирпичей. Плитный утеплитель следует укладывать с обеспечением плотного примыкания к кладке.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962400" cy="2428875"/>
            <wp:effectExtent l="19050" t="0" r="0" b="0"/>
            <wp:docPr id="7" name="Рисунок 7" descr="http://ok-t.ru/studopedia/baza12/124952544557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2/124952544557.files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Рис.41. Кладка кирпича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с теплоизолирующими прослойками,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с уширенными швами в кирпичной кладке,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то же, в кладке из бетонных камней;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перевязка тычками,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наружная верста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lastRenderedPageBreak/>
        <w:t>З</w:t>
      </w:r>
      <w:r>
        <w:rPr>
          <w:rFonts w:ascii="Tahoma" w:hAnsi="Tahoma" w:cs="Tahoma"/>
          <w:color w:val="424242"/>
        </w:rPr>
        <w:t> - плитный утеплитель,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уширенный шов,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целый камень,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продольная половинка.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Толщина </w:t>
      </w:r>
      <w:r>
        <w:rPr>
          <w:rFonts w:ascii="Tahoma" w:hAnsi="Tahoma" w:cs="Tahoma"/>
          <w:i/>
          <w:iCs/>
          <w:color w:val="424242"/>
        </w:rPr>
        <w:t>кирпичной кладки с облицовкой тепло изоляционными плитами</w:t>
      </w:r>
      <w:r>
        <w:rPr>
          <w:rFonts w:ascii="Tahoma" w:hAnsi="Tahoma" w:cs="Tahoma"/>
          <w:color w:val="424242"/>
        </w:rPr>
        <w:t> 1; 1,5 и 2 кирпича. Стену с наружной стороны утепляют пеносиликатными и другими плитными теплоизолирующими материалами, которые устанавливают вплотную к кладке. Способы крепления плитного утеплителя к кладке зависят от материала плит и их размеров. Обычно их указывают в проекте здания. Фасады стен с плитным утеплителем оштукатуривают, чтобы защитить от атмосферного увлажнения.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Кладку с уширенными швами</w:t>
      </w:r>
      <w:r>
        <w:rPr>
          <w:rFonts w:ascii="Tahoma" w:hAnsi="Tahoma" w:cs="Tahoma"/>
          <w:color w:val="424242"/>
        </w:rPr>
        <w:t> (рис.41, б, в) применяют при возведении стен из кирпича или легкобетонных камней. Уширенный шов располагают ближе к наружной поверхности стены. Размеры его, как и общая толщина стены, назначаются проектом. Уширенный шов заполняют неорганическими тепло изоляционными материалами или раствором (если кладку выполняют на легких растворах, изготовляемых на пористых заполнителях).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proofErr w:type="spellStart"/>
      <w:r>
        <w:rPr>
          <w:rStyle w:val="a6"/>
          <w:rFonts w:ascii="Tahoma" w:hAnsi="Tahoma" w:cs="Tahoma"/>
          <w:color w:val="424242"/>
        </w:rPr>
        <w:t>Колодцевую</w:t>
      </w:r>
      <w:proofErr w:type="spellEnd"/>
      <w:r>
        <w:rPr>
          <w:rStyle w:val="a6"/>
          <w:rFonts w:ascii="Tahoma" w:hAnsi="Tahoma" w:cs="Tahoma"/>
          <w:color w:val="424242"/>
        </w:rPr>
        <w:t xml:space="preserve"> кладку со стенками в</w:t>
      </w:r>
      <w:r>
        <w:rPr>
          <w:rFonts w:ascii="Tahoma" w:hAnsi="Tahoma" w:cs="Tahoma"/>
          <w:color w:val="424242"/>
        </w:rPr>
        <w:t> 1/4 </w:t>
      </w:r>
      <w:r>
        <w:rPr>
          <w:rStyle w:val="a6"/>
          <w:rFonts w:ascii="Tahoma" w:hAnsi="Tahoma" w:cs="Tahoma"/>
          <w:color w:val="424242"/>
        </w:rPr>
        <w:t>кирпича</w:t>
      </w:r>
      <w:r>
        <w:rPr>
          <w:rFonts w:ascii="Tahoma" w:hAnsi="Tahoma" w:cs="Tahoma"/>
          <w:color w:val="424242"/>
        </w:rPr>
        <w:t> (рис.42, а) применяют для строительства одно-, двухэтажных индивидуальных домов со стенами толщиной 33 см. Кирпич в кладке наружных стенок устанавливают на ребро, перевязку в кладке выполняют чередованием двух схем раскладки кирпича (рис.42, а, б, в).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Связь между продольными стенками осуществляется тычками, укладываемыми между </w:t>
      </w:r>
      <w:proofErr w:type="spellStart"/>
      <w:r>
        <w:rPr>
          <w:rFonts w:ascii="Tahoma" w:hAnsi="Tahoma" w:cs="Tahoma"/>
          <w:color w:val="424242"/>
        </w:rPr>
        <w:t>ложковыми</w:t>
      </w:r>
      <w:proofErr w:type="spellEnd"/>
      <w:r>
        <w:rPr>
          <w:rFonts w:ascii="Tahoma" w:hAnsi="Tahoma" w:cs="Tahoma"/>
          <w:color w:val="424242"/>
        </w:rPr>
        <w:t xml:space="preserve"> кирпичами внутренней и наружной стенок. Тычки образуют колодцы шириной 100 мм, которые заполняют теплоизоляционным засыпным материалом (шлак, керамзит) 4. Для лучшей теплоизоляции стен зазор З между примыкающими тычками и продольными </w:t>
      </w:r>
      <w:r>
        <w:rPr>
          <w:rFonts w:ascii="Tahoma" w:hAnsi="Tahoma" w:cs="Tahoma"/>
          <w:color w:val="424242"/>
        </w:rPr>
        <w:lastRenderedPageBreak/>
        <w:t xml:space="preserve">стенками оставляют не заполненным раствор. Вертикальные швы кладки сложно заполнить раствором на высоту 120 мм. </w:t>
      </w:r>
      <w:proofErr w:type="gramStart"/>
      <w:r>
        <w:rPr>
          <w:rFonts w:ascii="Tahoma" w:hAnsi="Tahoma" w:cs="Tahoma"/>
          <w:color w:val="424242"/>
        </w:rPr>
        <w:t>Их можно заполнять пластичным раствором, заливая его в швы, временно прикрыть съемной (опалубкой из брусков 7 (рис.42,в).</w:t>
      </w:r>
      <w:proofErr w:type="gramEnd"/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686050" cy="2105025"/>
            <wp:effectExtent l="19050" t="0" r="0" b="0"/>
            <wp:docPr id="8" name="Рисунок 8" descr="http://ok-t.ru/studopedia/baza12/124952544557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2/124952544557.files/image1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Рис.42. Облегченная </w:t>
      </w:r>
      <w:proofErr w:type="spellStart"/>
      <w:r>
        <w:rPr>
          <w:rFonts w:ascii="Tahoma" w:hAnsi="Tahoma" w:cs="Tahoma"/>
          <w:color w:val="424242"/>
        </w:rPr>
        <w:t>колодцевая</w:t>
      </w:r>
      <w:proofErr w:type="spellEnd"/>
      <w:r>
        <w:rPr>
          <w:rFonts w:ascii="Tahoma" w:hAnsi="Tahoma" w:cs="Tahoma"/>
          <w:color w:val="424242"/>
        </w:rPr>
        <w:t xml:space="preserve"> кладка с кирпичными стенками толщиной 1/4кирпича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 xml:space="preserve">а, </w:t>
      </w:r>
      <w:proofErr w:type="gramStart"/>
      <w:r>
        <w:rPr>
          <w:rFonts w:ascii="Tahoma" w:hAnsi="Tahoma" w:cs="Tahoma"/>
          <w:i/>
          <w:iCs/>
          <w:color w:val="424242"/>
        </w:rPr>
        <w:t>б</w:t>
      </w:r>
      <w:proofErr w:type="gramEnd"/>
      <w:r>
        <w:rPr>
          <w:rFonts w:ascii="Tahoma" w:hAnsi="Tahoma" w:cs="Tahoma"/>
          <w:color w:val="424242"/>
        </w:rPr>
        <w:t> - перевязка кладки до ряду I и II,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приспособление для заполнения раствором вертикальных швов кладки;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1, 2</w:t>
      </w:r>
      <w:r>
        <w:rPr>
          <w:rFonts w:ascii="Tahoma" w:hAnsi="Tahoma" w:cs="Tahoma"/>
          <w:color w:val="424242"/>
        </w:rPr>
        <w:t> - ряды кладки,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3</w:t>
      </w:r>
      <w:r>
        <w:rPr>
          <w:rFonts w:ascii="Tahoma" w:hAnsi="Tahoma" w:cs="Tahoma"/>
          <w:color w:val="424242"/>
        </w:rPr>
        <w:t> - воздушный зазор 10+12 мм,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засыпка (керамзит, шлак),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-- неполномерные кирпичи,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 xml:space="preserve"> - стальная </w:t>
      </w:r>
      <w:proofErr w:type="spellStart"/>
      <w:r>
        <w:rPr>
          <w:rFonts w:ascii="Tahoma" w:hAnsi="Tahoma" w:cs="Tahoma"/>
          <w:color w:val="424242"/>
        </w:rPr>
        <w:t>подпружинивающая</w:t>
      </w:r>
      <w:proofErr w:type="spellEnd"/>
      <w:r>
        <w:rPr>
          <w:rFonts w:ascii="Tahoma" w:hAnsi="Tahoma" w:cs="Tahoma"/>
          <w:color w:val="424242"/>
        </w:rPr>
        <w:t xml:space="preserve"> скоба из проволоки 5+6 мм,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7 - деревянные бруски 4 Х 4 см.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Для стен описанной </w:t>
      </w:r>
      <w:proofErr w:type="spellStart"/>
      <w:r>
        <w:rPr>
          <w:rFonts w:ascii="Tahoma" w:hAnsi="Tahoma" w:cs="Tahoma"/>
          <w:color w:val="424242"/>
        </w:rPr>
        <w:t>колодцевой</w:t>
      </w:r>
      <w:proofErr w:type="spellEnd"/>
      <w:r>
        <w:rPr>
          <w:rFonts w:ascii="Tahoma" w:hAnsi="Tahoma" w:cs="Tahoma"/>
          <w:color w:val="424242"/>
        </w:rPr>
        <w:t xml:space="preserve"> кладки целесообразно применять кирпичи полусухого прессования, имеющие гладкие постельные грани, которые и образуют лицевую поверхность стен. Выразительная поверхность стен образуется также при сочетании в кладке различных видов кирпича, например, полусухого и пластичного формования. Кладка экономична по расходу кирпича, однако крайне трудоемка.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E41220">
        <w:rPr>
          <w:b/>
          <w:color w:val="C0504D" w:themeColor="accent2"/>
          <w:sz w:val="28"/>
          <w:szCs w:val="28"/>
        </w:rPr>
        <w:t>14.10</w:t>
      </w:r>
      <w:r w:rsidR="00A25C25">
        <w:rPr>
          <w:b/>
          <w:color w:val="C0504D" w:themeColor="accent2"/>
          <w:sz w:val="28"/>
          <w:szCs w:val="28"/>
        </w:rPr>
        <w:t>.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 xml:space="preserve"> 202</w:t>
      </w:r>
      <w:r w:rsidR="00E41220">
        <w:rPr>
          <w:b/>
          <w:color w:val="C0504D" w:themeColor="accent2"/>
          <w:sz w:val="28"/>
          <w:szCs w:val="28"/>
        </w:rPr>
        <w:t>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F13F7"/>
    <w:rsid w:val="0019223B"/>
    <w:rsid w:val="0026348A"/>
    <w:rsid w:val="002D0BB9"/>
    <w:rsid w:val="0048504C"/>
    <w:rsid w:val="006033FE"/>
    <w:rsid w:val="00684D80"/>
    <w:rsid w:val="007C7CD3"/>
    <w:rsid w:val="008A2C7B"/>
    <w:rsid w:val="00971528"/>
    <w:rsid w:val="009A6A45"/>
    <w:rsid w:val="00A25C25"/>
    <w:rsid w:val="00A305E4"/>
    <w:rsid w:val="00A860FD"/>
    <w:rsid w:val="00A91770"/>
    <w:rsid w:val="00AB4515"/>
    <w:rsid w:val="00AD71B7"/>
    <w:rsid w:val="00B154D7"/>
    <w:rsid w:val="00BD62D4"/>
    <w:rsid w:val="00D329B3"/>
    <w:rsid w:val="00D9287B"/>
    <w:rsid w:val="00DA5776"/>
    <w:rsid w:val="00DB7929"/>
    <w:rsid w:val="00E41220"/>
    <w:rsid w:val="00ED4AB3"/>
    <w:rsid w:val="00FC37FC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12</cp:revision>
  <dcterms:created xsi:type="dcterms:W3CDTF">2020-03-26T10:30:00Z</dcterms:created>
  <dcterms:modified xsi:type="dcterms:W3CDTF">2021-10-11T05:12:00Z</dcterms:modified>
</cp:coreProperties>
</file>