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9C" w:rsidRDefault="00800F9C" w:rsidP="00800F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Toc279089268"/>
      <w:r>
        <w:rPr>
          <w:b/>
          <w:bCs/>
          <w:color w:val="000000"/>
          <w:sz w:val="27"/>
          <w:szCs w:val="27"/>
        </w:rPr>
        <w:t>Тема урока: </w:t>
      </w:r>
      <w:r w:rsidRPr="00D36F71">
        <w:rPr>
          <w:b/>
          <w:bCs/>
          <w:i/>
          <w:iCs/>
          <w:color w:val="FF0000"/>
          <w:sz w:val="32"/>
          <w:szCs w:val="32"/>
        </w:rPr>
        <w:t>Элементная база компьютера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BA71EE8" wp14:editId="05599150">
            <wp:extent cx="3733193" cy="2795855"/>
            <wp:effectExtent l="0" t="0" r="635" b="5080"/>
            <wp:docPr id="11" name="Рисунок 11" descr="hello_html_md0a2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d0a20d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78" cy="27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828543F" wp14:editId="1E34D8D8">
            <wp:extent cx="3924720" cy="2956284"/>
            <wp:effectExtent l="0" t="0" r="0" b="0"/>
            <wp:docPr id="10" name="Рисунок 10" descr="hello_html_m32e66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2e6619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35" cy="29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23E9F6F" wp14:editId="77772C6E">
            <wp:extent cx="4140679" cy="3109735"/>
            <wp:effectExtent l="0" t="0" r="0" b="0"/>
            <wp:docPr id="9" name="Рисунок 9" descr="hello_html_6a846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846f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0" cy="31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C940F0A" wp14:editId="5711FC33">
            <wp:extent cx="3659290" cy="2725948"/>
            <wp:effectExtent l="0" t="0" r="0" b="0"/>
            <wp:docPr id="8" name="Рисунок 8" descr="hello_html_m7768ea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768eaf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94" cy="27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0A7084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 wp14:anchorId="68051D3F" wp14:editId="273FE9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78885" cy="2846705"/>
            <wp:effectExtent l="0" t="0" r="0" b="0"/>
            <wp:wrapSquare wrapText="bothSides"/>
            <wp:docPr id="12" name="Рисунок 12" descr="hello_html_3156c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156cf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97" cy="2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Pr="000A7084" w:rsidRDefault="000A7084" w:rsidP="00800F9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7084" w:rsidRDefault="000A7084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00F9C" w:rsidRDefault="00800F9C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Перечислить основные составляющие компьютера.</w:t>
      </w:r>
    </w:p>
    <w:p w:rsidR="00800F9C" w:rsidRDefault="00876222" w:rsidP="000A708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br/>
      </w:r>
      <w:r w:rsidR="00800F9C">
        <w:rPr>
          <w:i/>
          <w:iCs/>
          <w:color w:val="000000"/>
          <w:sz w:val="27"/>
          <w:szCs w:val="27"/>
        </w:rPr>
        <w:t>Виды конфигураций компьютера.</w:t>
      </w:r>
      <w:r w:rsidR="000A7084" w:rsidRPr="000A708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0A7084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3061970" y="7012940"/>
            <wp:positionH relativeFrom="margin">
              <wp:align>left</wp:align>
            </wp:positionH>
            <wp:positionV relativeFrom="margin">
              <wp:align>top</wp:align>
            </wp:positionV>
            <wp:extent cx="3803015" cy="2846705"/>
            <wp:effectExtent l="0" t="0" r="6985" b="0"/>
            <wp:wrapSquare wrapText="bothSides"/>
            <wp:docPr id="7" name="Рисунок 7" descr="hello_html_md7e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d7ee2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3.1. Офисный компьютер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главные качества – строгость и надежность. Офисные компьютеры могут иметь разную конфигурацию, но при этом должны удовлетворять общим требованиям.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Надежность.</w:t>
      </w:r>
      <w:r>
        <w:rPr>
          <w:color w:val="000000"/>
          <w:sz w:val="27"/>
          <w:szCs w:val="27"/>
        </w:rPr>
        <w:t> Офисным компьютерам приходится работать по 10 часов в сутки и более. Случайный сбой в них способен уничтожить результаты многочасового труда или парализовать работу всего офиса. Подбирать комплектующие следует, отдавая предпочтение не дешевым, а стабильно работающим.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90C89AE" wp14:editId="410A92F4">
            <wp:extent cx="4094281" cy="3088257"/>
            <wp:effectExtent l="0" t="0" r="1905" b="0"/>
            <wp:docPr id="6" name="Рисунок 6" descr="hello_html_1bc94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bc948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35" cy="3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Функциональность.</w:t>
      </w:r>
      <w:r>
        <w:rPr>
          <w:color w:val="000000"/>
          <w:sz w:val="27"/>
          <w:szCs w:val="27"/>
        </w:rPr>
        <w:t> Конфигурация офисного компьютера должна позволять без проблем запускать все необходимые для работы программы. Необходим также достаточный запас производительности, чтобы можно было переходить на новые программные продукты.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Возможность </w:t>
      </w:r>
      <w:r>
        <w:rPr>
          <w:color w:val="000000"/>
          <w:sz w:val="27"/>
          <w:szCs w:val="27"/>
        </w:rPr>
        <w:t>модернизации. Офисный компьютер должен обеспечивать выполнение работы, допуская дальнейшую модернизацию. Дома модернизацией можно заниматься долго, однако в офисе она должна отнимать минимум времени (и денег), поэтому, выбирая компьютер, необходимо проверить наличие на материнской плате свободных разъемов для памяти и слотов для подключения дополнительных плат.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Цена</w:t>
      </w:r>
      <w:r>
        <w:rPr>
          <w:color w:val="000000"/>
          <w:sz w:val="27"/>
          <w:szCs w:val="27"/>
        </w:rPr>
        <w:t>. У офисного компьютера процессор может быть медленнее, жесткий диск – меньшего объема, мышь и клавиатура – проще, чем у домашнего и тем более игрового. Стоимость офисного и домашнего или игрового компьютера часто различается в несколько раз.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3.2. Игровой компьютер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Компьютер для игр должен состоять из самых современных комплектующих, так как программ, более «прожорливых» с точки зрения ресурсов, чем игры, не существует.</w:t>
      </w:r>
    </w:p>
    <w:p w:rsidR="00876222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>99</w:t>
      </w:r>
    </w:p>
    <w:p w:rsidR="00876222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76222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76222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76222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DB48410" wp14:editId="213B4975">
            <wp:extent cx="5445814" cy="4080295"/>
            <wp:effectExtent l="0" t="0" r="2540" b="0"/>
            <wp:docPr id="5" name="Рисунок 5" descr="hello_html_mee20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ee20fe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79" cy="40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Мощные процессоры. </w:t>
      </w:r>
      <w:r>
        <w:rPr>
          <w:color w:val="000000"/>
          <w:sz w:val="27"/>
          <w:szCs w:val="27"/>
        </w:rPr>
        <w:t>Не последнюю роль играет процессор. Особенно это заметно, когда видеокарта не справляется с поставленными задачами и передает ему часть управления, и тогда процессор выполняет большой объем работы с графикой.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Оперативная память. </w:t>
      </w:r>
      <w:r>
        <w:rPr>
          <w:color w:val="000000"/>
          <w:sz w:val="27"/>
          <w:szCs w:val="27"/>
        </w:rPr>
        <w:t>8 Гб — это минимум для игрового компьютера.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Видеокарта. </w:t>
      </w:r>
      <w:r>
        <w:rPr>
          <w:color w:val="000000"/>
          <w:sz w:val="27"/>
          <w:szCs w:val="27"/>
        </w:rPr>
        <w:t>Современные игры требуют от видеокарты поддержки высокого разрешения экрана. Геймерам не обойтись без хорошей видеокарты. Играм требуется не менее 3 Гб видеопамяти.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Жесткий диск</w:t>
      </w:r>
      <w:r>
        <w:rPr>
          <w:color w:val="000000"/>
          <w:sz w:val="27"/>
          <w:szCs w:val="27"/>
        </w:rPr>
        <w:t xml:space="preserve">. Необходимый объем жесткого диска для игрового компьютера — 2 Тб для хранения медиа-файлов и </w:t>
      </w:r>
      <w:proofErr w:type="spellStart"/>
      <w:r>
        <w:rPr>
          <w:color w:val="000000"/>
          <w:sz w:val="27"/>
          <w:szCs w:val="27"/>
        </w:rPr>
        <w:t>видеоконтента</w:t>
      </w:r>
      <w:proofErr w:type="spellEnd"/>
      <w:r>
        <w:rPr>
          <w:color w:val="000000"/>
          <w:sz w:val="27"/>
          <w:szCs w:val="27"/>
        </w:rPr>
        <w:t>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3.3. Компьютер для работы с графикой и обработки видео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При выборе компьютера для обработки живого видео и звука основными критериями должны быть быстрый процессор и винчестер большого объема. В данном случае обычно используется специализированная графическая видеокарта или карта с мощным графическим процессором и встроенными видеовходом и видеовыходом. Мощная видеокарта с памятью не менее 3 Гб необходима для работы с 3D и видео. Если же вы работаете в программах вроде </w:t>
      </w:r>
      <w:proofErr w:type="spellStart"/>
      <w:r>
        <w:rPr>
          <w:color w:val="000000"/>
          <w:sz w:val="27"/>
          <w:szCs w:val="27"/>
        </w:rPr>
        <w:t>Photoshop</w:t>
      </w:r>
      <w:proofErr w:type="spellEnd"/>
      <w:r>
        <w:rPr>
          <w:color w:val="000000"/>
          <w:sz w:val="27"/>
          <w:szCs w:val="27"/>
        </w:rPr>
        <w:t xml:space="preserve">, то в некоторых случаях можно обойтись и интегрированным видео. Требования к процессору для работы с графическими и </w:t>
      </w:r>
      <w:proofErr w:type="spellStart"/>
      <w:r>
        <w:rPr>
          <w:color w:val="000000"/>
          <w:sz w:val="27"/>
          <w:szCs w:val="27"/>
        </w:rPr>
        <w:t>видеоредакторами</w:t>
      </w:r>
      <w:proofErr w:type="spellEnd"/>
      <w:r>
        <w:rPr>
          <w:color w:val="000000"/>
          <w:sz w:val="27"/>
          <w:szCs w:val="27"/>
        </w:rPr>
        <w:t xml:space="preserve"> схожи с требованиями к процессору для игрового компьютера — вам нужен 4-ядерный 8-поточный процессор с частотой от 3 ГГц. Оперативная память должна быть емкостью 8–16 Гб.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00F9C" w:rsidRDefault="00800F9C" w:rsidP="00800F9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Чтение спецификации №1.</w:t>
      </w:r>
    </w:p>
    <w:p w:rsidR="00800F9C" w:rsidRDefault="00876222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A7DD9B4" wp14:editId="4915C42D">
            <wp:extent cx="4528582" cy="3390182"/>
            <wp:effectExtent l="0" t="0" r="5715" b="1270"/>
            <wp:docPr id="4" name="Рисунок 4" descr="hello_html_6b065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b06567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20" cy="33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F9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313E0DD" wp14:editId="0CA67B6B">
            <wp:extent cx="4725246" cy="3581556"/>
            <wp:effectExtent l="0" t="0" r="0" b="0"/>
            <wp:docPr id="3" name="Рисунок 3" descr="hello_html_m4cf68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cf68ea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97" cy="35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VI. Первичное закрепление материала: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Чтение спецификации №2.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9D97862" wp14:editId="56EC3080">
            <wp:extent cx="3975100" cy="3009900"/>
            <wp:effectExtent l="0" t="0" r="6350" b="0"/>
            <wp:docPr id="2" name="Рисунок 2" descr="hello_html_619b5b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19b5b5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1" w:name="_GoBack"/>
      <w:bookmarkEnd w:id="1"/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Контрольные вопросы</w:t>
      </w:r>
    </w:p>
    <w:p w:rsidR="003E1C10" w:rsidRDefault="003E1C10" w:rsidP="00800F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Какие устройства обеспечивают минимальный состав ПК?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Что входит в состав основных компонентов материнской платы ПК?</w:t>
      </w:r>
    </w:p>
    <w:p w:rsidR="00800F9C" w:rsidRDefault="00800F9C" w:rsidP="00800F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Какие параметры характеризуют производительность процессора?</w:t>
      </w: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p w:rsidR="00800F9C" w:rsidRDefault="00800F9C" w:rsidP="009051D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645AD"/>
          <w:sz w:val="27"/>
          <w:szCs w:val="27"/>
          <w:lang w:eastAsia="ru-RU"/>
        </w:rPr>
      </w:pPr>
    </w:p>
    <w:bookmarkEnd w:id="0"/>
    <w:p w:rsidR="009051DA" w:rsidRDefault="009051DA"/>
    <w:sectPr w:rsidR="009051DA" w:rsidSect="0087622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B32"/>
    <w:multiLevelType w:val="multilevel"/>
    <w:tmpl w:val="04FECF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D6667"/>
    <w:multiLevelType w:val="multilevel"/>
    <w:tmpl w:val="70BAE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53C6A"/>
    <w:multiLevelType w:val="multilevel"/>
    <w:tmpl w:val="C7B2A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03645"/>
    <w:multiLevelType w:val="multilevel"/>
    <w:tmpl w:val="693C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760109"/>
    <w:multiLevelType w:val="multilevel"/>
    <w:tmpl w:val="B8B8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A35A4F"/>
    <w:multiLevelType w:val="multilevel"/>
    <w:tmpl w:val="C2C8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241ABE"/>
    <w:multiLevelType w:val="multilevel"/>
    <w:tmpl w:val="55B4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1F7157"/>
    <w:multiLevelType w:val="multilevel"/>
    <w:tmpl w:val="B914B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067F2B"/>
    <w:multiLevelType w:val="multilevel"/>
    <w:tmpl w:val="DDD24C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5907A5"/>
    <w:multiLevelType w:val="multilevel"/>
    <w:tmpl w:val="0DEEB0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D84E56"/>
    <w:multiLevelType w:val="multilevel"/>
    <w:tmpl w:val="1C8C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A55F2A"/>
    <w:multiLevelType w:val="multilevel"/>
    <w:tmpl w:val="432A37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BA7B5C"/>
    <w:multiLevelType w:val="multilevel"/>
    <w:tmpl w:val="A642B2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1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BB"/>
    <w:rsid w:val="000A7084"/>
    <w:rsid w:val="002D538D"/>
    <w:rsid w:val="003C64BB"/>
    <w:rsid w:val="003E1C10"/>
    <w:rsid w:val="005E3324"/>
    <w:rsid w:val="00800F9C"/>
    <w:rsid w:val="00876222"/>
    <w:rsid w:val="009051DA"/>
    <w:rsid w:val="00B362C0"/>
    <w:rsid w:val="00D3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0F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5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5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0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00F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800F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0F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5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5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0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00F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800F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8</cp:revision>
  <dcterms:created xsi:type="dcterms:W3CDTF">2020-04-12T15:03:00Z</dcterms:created>
  <dcterms:modified xsi:type="dcterms:W3CDTF">2020-06-28T10:33:00Z</dcterms:modified>
</cp:coreProperties>
</file>