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0D383" w14:textId="77777777" w:rsidR="00E625BE" w:rsidRDefault="00E625BE" w:rsidP="00E625BE">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t>Советы родителям</w:t>
      </w:r>
      <w:r>
        <w:rPr>
          <w:rFonts w:ascii="Times New Roman" w:eastAsia="Times New Roman" w:hAnsi="Times New Roman" w:cs="Times New Roman"/>
          <w:b/>
          <w:bCs/>
          <w:color w:val="222222"/>
          <w:sz w:val="28"/>
          <w:szCs w:val="28"/>
          <w:lang w:eastAsia="ru-RU"/>
        </w:rPr>
        <w:t xml:space="preserve"> </w:t>
      </w:r>
    </w:p>
    <w:p w14:paraId="6FFF2C64" w14:textId="77777777" w:rsidR="00E625BE" w:rsidRDefault="00E625BE" w:rsidP="00E625BE">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2B56F66F" w14:textId="77777777" w:rsidR="00E625BE" w:rsidRPr="00F96CBA" w:rsidRDefault="00E625BE" w:rsidP="00E625BE">
      <w:pPr>
        <w:spacing w:before="600" w:after="0" w:line="360" w:lineRule="auto"/>
        <w:ind w:left="-30" w:firstLine="30"/>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14:paraId="4238CEC6"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bookmarkStart w:id="0" w:name="_GoBack"/>
      <w:r>
        <w:rPr>
          <w:rFonts w:ascii="Times New Roman" w:eastAsia="Times New Roman" w:hAnsi="Times New Roman" w:cs="Times New Roman"/>
          <w:bCs/>
          <w:color w:val="222222"/>
          <w:sz w:val="28"/>
          <w:szCs w:val="28"/>
          <w:lang w:eastAsia="ru-RU"/>
        </w:rPr>
        <w:t xml:space="preserve">На первом этапе, </w:t>
      </w:r>
      <w:r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Pr="00F96CBA">
        <w:rPr>
          <w:rFonts w:ascii="Times New Roman" w:eastAsia="Times New Roman" w:hAnsi="Times New Roman" w:cs="Times New Roman"/>
          <w:bCs/>
          <w:color w:val="222222"/>
          <w:sz w:val="28"/>
          <w:szCs w:val="28"/>
          <w:lang w:eastAsia="ru-RU"/>
        </w:rPr>
        <w:t>, меньше бывают дома</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14:paraId="18616297"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w:t>
      </w:r>
      <w:proofErr w:type="gramStart"/>
      <w:r w:rsidRPr="00F96CBA">
        <w:rPr>
          <w:rFonts w:ascii="Times New Roman" w:eastAsia="Times New Roman" w:hAnsi="Times New Roman" w:cs="Times New Roman"/>
          <w:bCs/>
          <w:color w:val="222222"/>
          <w:sz w:val="28"/>
          <w:szCs w:val="28"/>
          <w:lang w:eastAsia="ru-RU"/>
        </w:rPr>
        <w:t xml:space="preserve">уверенности, </w:t>
      </w:r>
      <w:r>
        <w:rPr>
          <w:rFonts w:ascii="Times New Roman" w:eastAsia="Times New Roman" w:hAnsi="Times New Roman" w:cs="Times New Roman"/>
          <w:bCs/>
          <w:color w:val="222222"/>
          <w:sz w:val="28"/>
          <w:szCs w:val="28"/>
          <w:lang w:eastAsia="ru-RU"/>
        </w:rPr>
        <w:t xml:space="preserve">  </w:t>
      </w:r>
      <w:proofErr w:type="gramEnd"/>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Pr>
          <w:rFonts w:ascii="Times New Roman" w:eastAsia="Times New Roman" w:hAnsi="Times New Roman" w:cs="Times New Roman"/>
          <w:bCs/>
          <w:color w:val="222222"/>
          <w:sz w:val="28"/>
          <w:szCs w:val="28"/>
          <w:lang w:eastAsia="ru-RU"/>
        </w:rPr>
        <w:t>, хотя и не всегда это показывают</w:t>
      </w:r>
      <w:r w:rsidRPr="00F96CBA">
        <w:rPr>
          <w:rFonts w:ascii="Times New Roman" w:eastAsia="Times New Roman" w:hAnsi="Times New Roman" w:cs="Times New Roman"/>
          <w:bCs/>
          <w:color w:val="222222"/>
          <w:sz w:val="28"/>
          <w:szCs w:val="28"/>
          <w:lang w:eastAsia="ru-RU"/>
        </w:rPr>
        <w:t xml:space="preserve">. </w:t>
      </w:r>
    </w:p>
    <w:p w14:paraId="6B0FFA78"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Pr>
          <w:rFonts w:ascii="Times New Roman" w:eastAsia="Times New Roman" w:hAnsi="Times New Roman" w:cs="Times New Roman"/>
          <w:bCs/>
          <w:color w:val="222222"/>
          <w:sz w:val="28"/>
          <w:szCs w:val="28"/>
          <w:lang w:eastAsia="ru-RU"/>
        </w:rPr>
        <w:t>моотношений в семье и школе. Принимаемое подростками</w:t>
      </w:r>
      <w:r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уважения к взрослым</w:t>
      </w:r>
      <w:r w:rsidRPr="00F96CBA">
        <w:rPr>
          <w:rFonts w:ascii="Times New Roman" w:eastAsia="Times New Roman" w:hAnsi="Times New Roman" w:cs="Times New Roman"/>
          <w:bCs/>
          <w:color w:val="222222"/>
          <w:sz w:val="28"/>
          <w:szCs w:val="28"/>
          <w:lang w:eastAsia="ru-RU"/>
        </w:rPr>
        <w:t xml:space="preserve">. </w:t>
      </w:r>
    </w:p>
    <w:p w14:paraId="5F08AF99" w14:textId="77777777" w:rsidR="00E625BE"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Pr="00CF2E5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а только создаст новые, еще 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14:paraId="6B4570E6"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14:paraId="62090C1B"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числе и </w:t>
      </w:r>
      <w:r>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Pr>
          <w:rFonts w:ascii="Times New Roman" w:eastAsia="Times New Roman" w:hAnsi="Times New Roman" w:cs="Times New Roman"/>
          <w:bCs/>
          <w:color w:val="222222"/>
          <w:sz w:val="28"/>
          <w:szCs w:val="28"/>
          <w:lang w:eastAsia="ru-RU"/>
        </w:rPr>
        <w:t xml:space="preserve">Взрослые не всегда доходчиво разъясняют </w:t>
      </w:r>
      <w:r>
        <w:rPr>
          <w:rFonts w:ascii="Times New Roman" w:eastAsia="Times New Roman" w:hAnsi="Times New Roman" w:cs="Times New Roman"/>
          <w:bCs/>
          <w:color w:val="222222"/>
          <w:sz w:val="28"/>
          <w:szCs w:val="28"/>
          <w:lang w:eastAsia="ru-RU"/>
        </w:rPr>
        <w:lastRenderedPageBreak/>
        <w:t>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14:paraId="10225F06"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Pr>
          <w:rFonts w:ascii="Times New Roman" w:eastAsia="Times New Roman" w:hAnsi="Times New Roman" w:cs="Times New Roman"/>
          <w:bCs/>
          <w:color w:val="222222"/>
          <w:sz w:val="28"/>
          <w:szCs w:val="28"/>
          <w:lang w:eastAsia="ru-RU"/>
        </w:rPr>
        <w:t>шаблонные, формальные и несодержательные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14:paraId="11A41C49"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14:paraId="5FDDCB59"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proofErr w:type="gramStart"/>
      <w:r>
        <w:rPr>
          <w:rFonts w:ascii="Times New Roman" w:eastAsia="Times New Roman" w:hAnsi="Times New Roman" w:cs="Times New Roman"/>
          <w:bCs/>
          <w:color w:val="222222"/>
          <w:sz w:val="28"/>
          <w:szCs w:val="28"/>
          <w:lang w:eastAsia="ru-RU"/>
        </w:rPr>
        <w:t>- значит</w:t>
      </w:r>
      <w:proofErr w:type="gramEnd"/>
      <w:r>
        <w:rPr>
          <w:rFonts w:ascii="Times New Roman" w:eastAsia="Times New Roman" w:hAnsi="Times New Roman" w:cs="Times New Roman"/>
          <w:bCs/>
          <w:color w:val="222222"/>
          <w:sz w:val="28"/>
          <w:szCs w:val="28"/>
          <w:lang w:eastAsia="ru-RU"/>
        </w:rPr>
        <w:t xml:space="preserve">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14:paraId="5ACF0353"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14:paraId="52BF79DE"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Pr>
          <w:rFonts w:ascii="Times New Roman" w:eastAsia="Times New Roman" w:hAnsi="Times New Roman" w:cs="Times New Roman"/>
          <w:bCs/>
          <w:color w:val="222222"/>
          <w:sz w:val="28"/>
          <w:szCs w:val="28"/>
          <w:lang w:eastAsia="ru-RU"/>
        </w:rPr>
        <w:t xml:space="preserve">дёжи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Pr="000248C8">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воздействие и привести к положительным результатам. </w:t>
      </w:r>
      <w:r>
        <w:rPr>
          <w:rFonts w:ascii="Times New Roman" w:eastAsia="Times New Roman" w:hAnsi="Times New Roman" w:cs="Times New Roman"/>
          <w:bCs/>
          <w:color w:val="222222"/>
          <w:sz w:val="28"/>
          <w:szCs w:val="28"/>
          <w:lang w:eastAsia="ru-RU"/>
        </w:rPr>
        <w:t xml:space="preserve">При подборе материала необходимо четко понимать, что неправильная подача информации, непрофессиональное отношение к данному вопросу может выработать совершенно иную установку. Вместо формирования четкого негативного </w:t>
      </w:r>
      <w:r>
        <w:rPr>
          <w:rFonts w:ascii="Times New Roman" w:eastAsia="Times New Roman" w:hAnsi="Times New Roman" w:cs="Times New Roman"/>
          <w:bCs/>
          <w:color w:val="222222"/>
          <w:sz w:val="28"/>
          <w:szCs w:val="28"/>
          <w:lang w:eastAsia="ru-RU"/>
        </w:rPr>
        <w:lastRenderedPageBreak/>
        <w:t>отношения к потреблению наркотиков информация может стать наркотической рекламой и пропагандой.</w:t>
      </w:r>
    </w:p>
    <w:p w14:paraId="16B31703"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Pr>
          <w:rFonts w:ascii="Times New Roman" w:eastAsia="Times New Roman" w:hAnsi="Times New Roman" w:cs="Times New Roman"/>
          <w:bCs/>
          <w:color w:val="222222"/>
          <w:sz w:val="28"/>
          <w:szCs w:val="28"/>
          <w:lang w:eastAsia="ru-RU"/>
        </w:rPr>
        <w:t>. Первые беседы, адаптированные по содержанию и форме преподнесения информации, можно проводить, уже начиная примерно с 10-летнего возраста.</w:t>
      </w:r>
    </w:p>
    <w:p w14:paraId="6F868E00" w14:textId="77777777" w:rsidR="00E625BE" w:rsidRPr="00536DD6"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Pr>
          <w:rFonts w:ascii="Times New Roman" w:eastAsia="Times New Roman" w:hAnsi="Times New Roman" w:cs="Times New Roman"/>
          <w:bCs/>
          <w:color w:val="222222"/>
          <w:sz w:val="28"/>
          <w:szCs w:val="28"/>
          <w:lang w:eastAsia="ru-RU"/>
        </w:rPr>
        <w:t xml:space="preserve">родителям                           и педагогам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14:paraId="180293E2"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14:paraId="35EFFE93"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Pr>
          <w:rFonts w:ascii="Times New Roman" w:eastAsia="Times New Roman" w:hAnsi="Times New Roman" w:cs="Times New Roman"/>
          <w:bCs/>
          <w:color w:val="222222"/>
          <w:sz w:val="28"/>
          <w:szCs w:val="28"/>
          <w:lang w:eastAsia="ru-RU"/>
        </w:rPr>
        <w:t>конструктивная беседа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Pr>
          <w:rFonts w:ascii="Times New Roman" w:eastAsia="Times New Roman" w:hAnsi="Times New Roman" w:cs="Times New Roman"/>
          <w:bCs/>
          <w:color w:val="222222"/>
          <w:sz w:val="28"/>
          <w:szCs w:val="28"/>
          <w:lang w:eastAsia="ru-RU"/>
        </w:rPr>
        <w:t>чение всего периода взросления.</w:t>
      </w:r>
    </w:p>
    <w:p w14:paraId="53060D17"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14:paraId="2A311455" w14:textId="77777777" w:rsidR="00E625BE"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 повседневном общении с ребенком не стоит опасаться и избегать тем, связанных с проблемой наркотиков и последствиями их употребления.                      </w:t>
      </w:r>
      <w:r>
        <w:rPr>
          <w:rFonts w:ascii="Times New Roman" w:eastAsia="Times New Roman" w:hAnsi="Times New Roman" w:cs="Times New Roman"/>
          <w:bCs/>
          <w:color w:val="222222"/>
          <w:sz w:val="28"/>
          <w:szCs w:val="28"/>
          <w:lang w:eastAsia="ru-RU"/>
        </w:rPr>
        <w:lastRenderedPageBreak/>
        <w:t xml:space="preserve">Но при этом крайне важно, чтобы разговор был правильно выстроен. Будет лучше, если интересующие его вопросы он обсудит вместе с </w:t>
      </w:r>
      <w:proofErr w:type="gramStart"/>
      <w:r>
        <w:rPr>
          <w:rFonts w:ascii="Times New Roman" w:eastAsia="Times New Roman" w:hAnsi="Times New Roman" w:cs="Times New Roman"/>
          <w:bCs/>
          <w:color w:val="222222"/>
          <w:sz w:val="28"/>
          <w:szCs w:val="28"/>
          <w:lang w:eastAsia="ru-RU"/>
        </w:rPr>
        <w:t xml:space="preserve">вами,   </w:t>
      </w:r>
      <w:proofErr w:type="gramEnd"/>
      <w:r>
        <w:rPr>
          <w:rFonts w:ascii="Times New Roman" w:eastAsia="Times New Roman" w:hAnsi="Times New Roman" w:cs="Times New Roman"/>
          <w:bCs/>
          <w:color w:val="222222"/>
          <w:sz w:val="28"/>
          <w:szCs w:val="28"/>
          <w:lang w:eastAsia="ru-RU"/>
        </w:rPr>
        <w:t xml:space="preserve">                              а не в компании друзей или посторонних людей. </w:t>
      </w:r>
    </w:p>
    <w:p w14:paraId="37E5C6B7"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14:paraId="0505190D"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14:paraId="2F9EAE89"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в силу возрастных особенностей                и еще недостаточно развитых волевых процессов, низкой 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14:paraId="759A9B0D"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14:paraId="473B4765"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Pr>
          <w:rFonts w:ascii="Times New Roman" w:eastAsia="Times New Roman" w:hAnsi="Times New Roman" w:cs="Times New Roman"/>
          <w:bCs/>
          <w:color w:val="222222"/>
          <w:sz w:val="28"/>
          <w:szCs w:val="28"/>
          <w:lang w:eastAsia="ru-RU"/>
        </w:rPr>
        <w:t>, их увлечениям, интересам, кругу общения</w:t>
      </w:r>
      <w:r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14:paraId="482EC954"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lastRenderedPageBreak/>
        <w:t xml:space="preserve">Что необходимо сделать, если вы подозреваете, что подросток употребляет наркотики? </w:t>
      </w:r>
    </w:p>
    <w:p w14:paraId="45EE7AF9"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14:paraId="68F08C07"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w:t>
      </w:r>
      <w:proofErr w:type="gramStart"/>
      <w:r w:rsidRPr="00F96CBA">
        <w:rPr>
          <w:rFonts w:ascii="Times New Roman" w:eastAsia="Times New Roman" w:hAnsi="Times New Roman" w:cs="Times New Roman"/>
          <w:bCs/>
          <w:color w:val="222222"/>
          <w:sz w:val="28"/>
          <w:szCs w:val="28"/>
          <w:lang w:eastAsia="ru-RU"/>
        </w:rPr>
        <w:t xml:space="preserve">проверьте, </w:t>
      </w:r>
      <w:r>
        <w:rPr>
          <w:rFonts w:ascii="Times New Roman" w:eastAsia="Times New Roman" w:hAnsi="Times New Roman" w:cs="Times New Roman"/>
          <w:bCs/>
          <w:color w:val="222222"/>
          <w:sz w:val="28"/>
          <w:szCs w:val="28"/>
          <w:lang w:eastAsia="ru-RU"/>
        </w:rPr>
        <w:t xml:space="preserve">  </w:t>
      </w:r>
      <w:proofErr w:type="gramEnd"/>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14:paraId="6F38E61F"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Особенно будьте бдительны в отношении друзей подростка. Узнайте</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14:paraId="74E11D95"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14:paraId="7B38D3BD"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14:paraId="4E1FE82E"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еобходимо пр</w:t>
      </w:r>
      <w:r>
        <w:rPr>
          <w:rFonts w:ascii="Times New Roman" w:eastAsia="Times New Roman" w:hAnsi="Times New Roman" w:cs="Times New Roman"/>
          <w:bCs/>
          <w:color w:val="222222"/>
          <w:sz w:val="28"/>
          <w:szCs w:val="28"/>
          <w:lang w:eastAsia="ru-RU"/>
        </w:rPr>
        <w:t>ибегнуть к помощи специалиста – врача-</w:t>
      </w:r>
      <w:r w:rsidRPr="00F96CBA">
        <w:rPr>
          <w:rFonts w:ascii="Times New Roman" w:eastAsia="Times New Roman" w:hAnsi="Times New Roman" w:cs="Times New Roman"/>
          <w:bCs/>
          <w:color w:val="222222"/>
          <w:sz w:val="28"/>
          <w:szCs w:val="28"/>
          <w:lang w:eastAsia="ru-RU"/>
        </w:rPr>
        <w:t xml:space="preserve">нарколога. </w:t>
      </w:r>
    </w:p>
    <w:p w14:paraId="391B038E" w14:textId="77777777" w:rsidR="00E625BE"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14:paraId="5C642611"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w:t>
      </w:r>
      <w:proofErr w:type="gramStart"/>
      <w:r w:rsidRPr="00F96CBA">
        <w:rPr>
          <w:rFonts w:ascii="Times New Roman" w:eastAsia="Times New Roman" w:hAnsi="Times New Roman" w:cs="Times New Roman"/>
          <w:bCs/>
          <w:color w:val="222222"/>
          <w:sz w:val="28"/>
          <w:szCs w:val="28"/>
          <w:lang w:eastAsia="ru-RU"/>
        </w:rPr>
        <w:t>дружит</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w:t>
      </w:r>
      <w:proofErr w:type="gramEnd"/>
      <w:r w:rsidRPr="00F96CBA">
        <w:rPr>
          <w:rFonts w:ascii="Times New Roman" w:eastAsia="Times New Roman" w:hAnsi="Times New Roman" w:cs="Times New Roman"/>
          <w:bCs/>
          <w:color w:val="222222"/>
          <w:sz w:val="28"/>
          <w:szCs w:val="28"/>
          <w:lang w:eastAsia="ru-RU"/>
        </w:rPr>
        <w:t xml:space="preserve"> учебном заведении и по месту жительства. </w:t>
      </w:r>
    </w:p>
    <w:p w14:paraId="09153EF5"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14:paraId="0F1CFC3F"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lastRenderedPageBreak/>
        <w:t xml:space="preserve">Стремиться своим открытым и доброжелательным отношением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14:paraId="6605BC0D"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14:paraId="050C1D49"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14:paraId="3CCC35D6" w14:textId="77777777" w:rsidR="00E625BE"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14:paraId="013A350D"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14:paraId="3111F330"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14:paraId="18AB4C83" w14:textId="77777777" w:rsidR="00E625BE" w:rsidRPr="00F96CBA"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w:t>
      </w:r>
      <w:proofErr w:type="gramStart"/>
      <w:r w:rsidRPr="00F96CBA">
        <w:rPr>
          <w:rFonts w:ascii="Times New Roman" w:eastAsia="Times New Roman" w:hAnsi="Times New Roman" w:cs="Times New Roman"/>
          <w:bCs/>
          <w:color w:val="222222"/>
          <w:sz w:val="28"/>
          <w:szCs w:val="28"/>
          <w:lang w:eastAsia="ru-RU"/>
        </w:rPr>
        <w:t xml:space="preserve">трудолюбии, </w:t>
      </w:r>
      <w:r>
        <w:rPr>
          <w:rFonts w:ascii="Times New Roman" w:eastAsia="Times New Roman" w:hAnsi="Times New Roman" w:cs="Times New Roman"/>
          <w:bCs/>
          <w:color w:val="222222"/>
          <w:sz w:val="28"/>
          <w:szCs w:val="28"/>
          <w:lang w:eastAsia="ru-RU"/>
        </w:rPr>
        <w:t xml:space="preserve">  </w:t>
      </w:r>
      <w:proofErr w:type="gramEnd"/>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также неприятии зла и умении быть твердым и самостоятельным </w:t>
      </w:r>
      <w:r>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14:paraId="7EA2F4EC" w14:textId="77777777" w:rsidR="00E625BE" w:rsidRDefault="00E625BE" w:rsidP="00E625BE">
      <w:pPr>
        <w:spacing w:before="600" w:after="0" w:line="360" w:lineRule="auto"/>
        <w:ind w:left="-284" w:right="283"/>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какие социальные последствия последуют                     и </w:t>
      </w:r>
      <w:proofErr w:type="gramStart"/>
      <w:r>
        <w:rPr>
          <w:rFonts w:ascii="Times New Roman" w:eastAsia="Times New Roman" w:hAnsi="Times New Roman" w:cs="Times New Roman"/>
          <w:bCs/>
          <w:color w:val="222222"/>
          <w:sz w:val="28"/>
          <w:szCs w:val="28"/>
          <w:lang w:eastAsia="ru-RU"/>
        </w:rPr>
        <w:t xml:space="preserve">какая </w:t>
      </w:r>
      <w:r w:rsidRPr="00F96CBA">
        <w:rPr>
          <w:rFonts w:ascii="Times New Roman" w:eastAsia="Times New Roman" w:hAnsi="Times New Roman" w:cs="Times New Roman"/>
          <w:bCs/>
          <w:color w:val="222222"/>
          <w:sz w:val="28"/>
          <w:szCs w:val="28"/>
          <w:lang w:eastAsia="ru-RU"/>
        </w:rPr>
        <w:t xml:space="preserve"> судьба</w:t>
      </w:r>
      <w:proofErr w:type="gramEnd"/>
      <w:r w:rsidRPr="00F96CBA">
        <w:rPr>
          <w:rFonts w:ascii="Times New Roman" w:eastAsia="Times New Roman" w:hAnsi="Times New Roman" w:cs="Times New Roman"/>
          <w:bCs/>
          <w:color w:val="222222"/>
          <w:sz w:val="28"/>
          <w:szCs w:val="28"/>
          <w:lang w:eastAsia="ru-RU"/>
        </w:rPr>
        <w:t xml:space="preserve"> его ждёт, если он совершит пр</w:t>
      </w:r>
      <w:r>
        <w:rPr>
          <w:rFonts w:ascii="Times New Roman" w:eastAsia="Times New Roman" w:hAnsi="Times New Roman" w:cs="Times New Roman"/>
          <w:bCs/>
          <w:color w:val="222222"/>
          <w:sz w:val="28"/>
          <w:szCs w:val="28"/>
          <w:lang w:eastAsia="ru-RU"/>
        </w:rPr>
        <w:t xml:space="preserve">еступление, станет наркоманом. </w:t>
      </w:r>
    </w:p>
    <w:bookmarkEnd w:id="0"/>
    <w:p w14:paraId="62A6BD46" w14:textId="77777777" w:rsidR="00247EF4" w:rsidRDefault="00247EF4" w:rsidP="00E625BE">
      <w:pPr>
        <w:ind w:left="-284" w:right="283"/>
      </w:pPr>
    </w:p>
    <w:sectPr w:rsidR="00247EF4" w:rsidSect="00E625BE">
      <w:pgSz w:w="11906" w:h="16838"/>
      <w:pgMar w:top="1134" w:right="850" w:bottom="1134" w:left="1276"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47"/>
    <w:rsid w:val="00247EF4"/>
    <w:rsid w:val="00B70047"/>
    <w:rsid w:val="00E62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6C58D-63DB-4E99-AD3F-788F175A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25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2020-10-10T11:17:00Z</dcterms:created>
  <dcterms:modified xsi:type="dcterms:W3CDTF">2020-10-10T11:22:00Z</dcterms:modified>
</cp:coreProperties>
</file>