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85" w:rsidRPr="0029326F" w:rsidRDefault="00807DB1" w:rsidP="00E91A85">
      <w:pPr>
        <w:spacing w:line="360" w:lineRule="auto"/>
        <w:ind w:left="360"/>
        <w:jc w:val="center"/>
      </w:pPr>
      <w:bookmarkStart w:id="0" w:name="_GoBack"/>
      <w:r w:rsidRPr="0029326F">
        <w:t>АННОТАЦИЯ</w:t>
      </w:r>
    </w:p>
    <w:p w:rsidR="00E91A85" w:rsidRPr="0029326F" w:rsidRDefault="00807DB1" w:rsidP="00E91A85">
      <w:pPr>
        <w:ind w:left="360"/>
        <w:jc w:val="both"/>
      </w:pPr>
      <w:r w:rsidRPr="0029326F">
        <w:t>к программе</w:t>
      </w:r>
      <w:r w:rsidR="00E91A85" w:rsidRPr="0029326F">
        <w:t xml:space="preserve"> учебного </w:t>
      </w:r>
      <w:r w:rsidR="00E91A85" w:rsidRPr="0029326F">
        <w:t>курса «Основы профессионально-педагогической культуры</w:t>
      </w:r>
      <w:r w:rsidR="00E91A85" w:rsidRPr="0029326F">
        <w:t xml:space="preserve">» 10-11 класс </w:t>
      </w:r>
    </w:p>
    <w:p w:rsidR="00E91A85" w:rsidRPr="0029326F" w:rsidRDefault="00E91A85" w:rsidP="00E91A85">
      <w:pPr>
        <w:shd w:val="clear" w:color="auto" w:fill="FFFFFF"/>
        <w:jc w:val="both"/>
        <w:rPr>
          <w:color w:val="000000"/>
          <w:u w:val="single"/>
        </w:rPr>
      </w:pPr>
    </w:p>
    <w:p w:rsidR="00E91A85" w:rsidRPr="0029326F" w:rsidRDefault="00E91A85" w:rsidP="00E91A85">
      <w:pPr>
        <w:shd w:val="clear" w:color="auto" w:fill="FFFFFF"/>
        <w:ind w:firstLine="708"/>
        <w:jc w:val="both"/>
      </w:pPr>
      <w:r w:rsidRPr="0029326F">
        <w:t>Программа учебной дисциплины является частью основной образовательной программы в соответствии с ФГОС</w:t>
      </w:r>
      <w:r w:rsidR="0029326F" w:rsidRPr="0029326F">
        <w:t xml:space="preserve"> ООО</w:t>
      </w:r>
      <w:r w:rsidRPr="0029326F">
        <w:t xml:space="preserve">, предназначена обучающимся 10-11 </w:t>
      </w:r>
      <w:r w:rsidR="00807DB1" w:rsidRPr="0029326F">
        <w:t>классов социально-педагогического</w:t>
      </w:r>
      <w:r w:rsidRPr="0029326F">
        <w:t xml:space="preserve"> профиля.</w:t>
      </w:r>
    </w:p>
    <w:p w:rsidR="00E91A85" w:rsidRPr="0029326F" w:rsidRDefault="00E91A85" w:rsidP="00E91A85">
      <w:pPr>
        <w:autoSpaceDE w:val="0"/>
        <w:autoSpaceDN w:val="0"/>
        <w:adjustRightInd w:val="0"/>
        <w:ind w:firstLine="709"/>
        <w:jc w:val="both"/>
      </w:pPr>
      <w:r w:rsidRPr="0029326F">
        <w:rPr>
          <w:b/>
        </w:rPr>
        <w:t xml:space="preserve">Целью </w:t>
      </w:r>
      <w:r w:rsidRPr="0029326F">
        <w:t>преподавания и изучения учебной дисциплины</w:t>
      </w:r>
      <w:r w:rsidRPr="0029326F">
        <w:t xml:space="preserve"> </w:t>
      </w:r>
      <w:r w:rsidRPr="0029326F">
        <w:t>«Основы профессионально-педагогической культуры</w:t>
      </w:r>
      <w:r w:rsidR="009033B1" w:rsidRPr="0029326F">
        <w:t xml:space="preserve">» </w:t>
      </w:r>
      <w:r w:rsidRPr="0029326F">
        <w:t xml:space="preserve">является раскрытие задачи, функции и видов </w:t>
      </w:r>
      <w:r w:rsidRPr="0029326F">
        <w:t xml:space="preserve">педагогического </w:t>
      </w:r>
      <w:r w:rsidRPr="0029326F">
        <w:t>общения;</w:t>
      </w:r>
    </w:p>
    <w:p w:rsidR="00E91A85" w:rsidRPr="0029326F" w:rsidRDefault="00E91A85" w:rsidP="00E91A85">
      <w:pPr>
        <w:autoSpaceDE w:val="0"/>
        <w:autoSpaceDN w:val="0"/>
        <w:adjustRightInd w:val="0"/>
        <w:ind w:firstLine="709"/>
        <w:jc w:val="both"/>
      </w:pPr>
      <w:r w:rsidRPr="0029326F">
        <w:t>формирование у обучающихся гуманитарного мышления, овладение ими знаниями, умениями и навыками межличностного общения.</w:t>
      </w:r>
    </w:p>
    <w:p w:rsidR="00E91A85" w:rsidRPr="0029326F" w:rsidRDefault="009033B1" w:rsidP="00E91A85">
      <w:pPr>
        <w:autoSpaceDE w:val="0"/>
        <w:autoSpaceDN w:val="0"/>
        <w:adjustRightInd w:val="0"/>
        <w:ind w:firstLine="709"/>
        <w:jc w:val="both"/>
      </w:pPr>
      <w:r w:rsidRPr="0029326F">
        <w:t xml:space="preserve">Программа </w:t>
      </w:r>
      <w:r w:rsidRPr="0029326F">
        <w:t xml:space="preserve">«Основы профессионально-педагогической культуры» </w:t>
      </w:r>
      <w:r w:rsidR="00E91A85" w:rsidRPr="0029326F">
        <w:t>во многом носит прикладной характер, её цель- способствовать формированию у обучающихся соответствующих психологических и нравственных качеств как необходимых условий повседневной деятельности и поведения современных граждан российского общества и, в частности, сп</w:t>
      </w:r>
      <w:r w:rsidRPr="0029326F">
        <w:t>ециалистов социально – педагогического</w:t>
      </w:r>
      <w:r w:rsidR="00E91A85" w:rsidRPr="0029326F">
        <w:t xml:space="preserve"> направления</w:t>
      </w:r>
    </w:p>
    <w:p w:rsidR="00E91A85" w:rsidRPr="0029326F" w:rsidRDefault="00E91A85" w:rsidP="00E91A85">
      <w:pPr>
        <w:autoSpaceDE w:val="0"/>
        <w:autoSpaceDN w:val="0"/>
        <w:adjustRightInd w:val="0"/>
        <w:ind w:firstLine="709"/>
        <w:jc w:val="both"/>
      </w:pPr>
      <w:r w:rsidRPr="0029326F">
        <w:rPr>
          <w:b/>
        </w:rPr>
        <w:t>Задачи</w:t>
      </w:r>
      <w:r w:rsidRPr="0029326F">
        <w:t xml:space="preserve"> дисциплины </w:t>
      </w:r>
      <w:r w:rsidR="009033B1" w:rsidRPr="0029326F">
        <w:t>«Основы профессионально-педагогической культуры»</w:t>
      </w:r>
      <w:r w:rsidRPr="0029326F">
        <w:t>:</w:t>
      </w:r>
    </w:p>
    <w:p w:rsidR="009033B1" w:rsidRPr="0029326F" w:rsidRDefault="009033B1" w:rsidP="009033B1">
      <w:pPr>
        <w:pStyle w:val="a3"/>
        <w:numPr>
          <w:ilvl w:val="0"/>
          <w:numId w:val="1"/>
        </w:numPr>
        <w:tabs>
          <w:tab w:val="left" w:pos="470"/>
        </w:tabs>
        <w:ind w:firstLine="0"/>
        <w:rPr>
          <w:sz w:val="24"/>
          <w:szCs w:val="24"/>
        </w:rPr>
      </w:pPr>
      <w:r w:rsidRPr="0029326F">
        <w:rPr>
          <w:sz w:val="24"/>
          <w:szCs w:val="24"/>
        </w:rPr>
        <w:t>Формирование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целостного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представления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об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этических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основах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профессиональной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деятельности</w:t>
      </w:r>
      <w:r w:rsidRPr="0029326F">
        <w:rPr>
          <w:spacing w:val="-1"/>
          <w:sz w:val="24"/>
          <w:szCs w:val="24"/>
        </w:rPr>
        <w:t xml:space="preserve"> </w:t>
      </w:r>
      <w:r w:rsidRPr="0029326F">
        <w:rPr>
          <w:sz w:val="24"/>
          <w:szCs w:val="24"/>
        </w:rPr>
        <w:t>и</w:t>
      </w:r>
      <w:r w:rsidRPr="0029326F">
        <w:rPr>
          <w:spacing w:val="-2"/>
          <w:sz w:val="24"/>
          <w:szCs w:val="24"/>
        </w:rPr>
        <w:t xml:space="preserve"> </w:t>
      </w:r>
      <w:r w:rsidRPr="0029326F">
        <w:rPr>
          <w:sz w:val="24"/>
          <w:szCs w:val="24"/>
        </w:rPr>
        <w:t>профессиональной морали педагога.</w:t>
      </w:r>
    </w:p>
    <w:p w:rsidR="009033B1" w:rsidRPr="0029326F" w:rsidRDefault="009033B1" w:rsidP="009033B1">
      <w:pPr>
        <w:pStyle w:val="a3"/>
        <w:numPr>
          <w:ilvl w:val="0"/>
          <w:numId w:val="1"/>
        </w:numPr>
        <w:tabs>
          <w:tab w:val="left" w:pos="470"/>
        </w:tabs>
        <w:ind w:firstLine="0"/>
        <w:rPr>
          <w:sz w:val="24"/>
          <w:szCs w:val="24"/>
        </w:rPr>
      </w:pPr>
      <w:r w:rsidRPr="0029326F">
        <w:rPr>
          <w:sz w:val="24"/>
          <w:szCs w:val="24"/>
        </w:rPr>
        <w:t>Раскрытие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сущности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этического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подхода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к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осмыслению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профессиональной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деятельности,</w:t>
      </w:r>
      <w:r w:rsidRPr="0029326F">
        <w:rPr>
          <w:spacing w:val="-1"/>
          <w:sz w:val="24"/>
          <w:szCs w:val="24"/>
        </w:rPr>
        <w:t xml:space="preserve"> </w:t>
      </w:r>
      <w:r w:rsidRPr="0029326F">
        <w:rPr>
          <w:sz w:val="24"/>
          <w:szCs w:val="24"/>
        </w:rPr>
        <w:t>ответственности, долга.</w:t>
      </w:r>
    </w:p>
    <w:p w:rsidR="009033B1" w:rsidRPr="0029326F" w:rsidRDefault="009033B1" w:rsidP="009033B1">
      <w:pPr>
        <w:pStyle w:val="a3"/>
        <w:numPr>
          <w:ilvl w:val="0"/>
          <w:numId w:val="1"/>
        </w:numPr>
        <w:tabs>
          <w:tab w:val="left" w:pos="470"/>
        </w:tabs>
        <w:ind w:right="106" w:firstLine="0"/>
        <w:rPr>
          <w:sz w:val="24"/>
          <w:szCs w:val="24"/>
        </w:rPr>
      </w:pPr>
      <w:r w:rsidRPr="0029326F">
        <w:rPr>
          <w:sz w:val="24"/>
          <w:szCs w:val="24"/>
        </w:rPr>
        <w:t>Формирование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личностно-нравственного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облика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и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профессионально-личностных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качеств</w:t>
      </w:r>
      <w:r w:rsidRPr="0029326F">
        <w:rPr>
          <w:spacing w:val="-2"/>
          <w:sz w:val="24"/>
          <w:szCs w:val="24"/>
        </w:rPr>
        <w:t xml:space="preserve"> </w:t>
      </w:r>
      <w:r w:rsidRPr="0029326F">
        <w:rPr>
          <w:sz w:val="24"/>
          <w:szCs w:val="24"/>
        </w:rPr>
        <w:t>педагога.</w:t>
      </w:r>
    </w:p>
    <w:p w:rsidR="009033B1" w:rsidRPr="0029326F" w:rsidRDefault="009033B1" w:rsidP="009033B1">
      <w:pPr>
        <w:pStyle w:val="a3"/>
        <w:numPr>
          <w:ilvl w:val="0"/>
          <w:numId w:val="1"/>
        </w:numPr>
        <w:tabs>
          <w:tab w:val="left" w:pos="470"/>
        </w:tabs>
        <w:spacing w:before="1"/>
        <w:ind w:right="110" w:firstLine="0"/>
        <w:rPr>
          <w:sz w:val="24"/>
          <w:szCs w:val="24"/>
        </w:rPr>
      </w:pPr>
      <w:r w:rsidRPr="0029326F">
        <w:rPr>
          <w:sz w:val="24"/>
          <w:szCs w:val="24"/>
        </w:rPr>
        <w:t>Развитие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коммуникационной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культуры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и</w:t>
      </w:r>
      <w:r w:rsidRPr="0029326F">
        <w:rPr>
          <w:spacing w:val="1"/>
          <w:sz w:val="24"/>
          <w:szCs w:val="24"/>
        </w:rPr>
        <w:t xml:space="preserve"> </w:t>
      </w:r>
      <w:proofErr w:type="spellStart"/>
      <w:r w:rsidRPr="0029326F">
        <w:rPr>
          <w:sz w:val="24"/>
          <w:szCs w:val="24"/>
        </w:rPr>
        <w:t>конфликтологической</w:t>
      </w:r>
      <w:proofErr w:type="spellEnd"/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компетентности;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подготовка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к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реализации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социально-коммуникативных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функций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в</w:t>
      </w:r>
      <w:r w:rsidRPr="0029326F">
        <w:rPr>
          <w:spacing w:val="60"/>
          <w:sz w:val="24"/>
          <w:szCs w:val="24"/>
        </w:rPr>
        <w:t xml:space="preserve"> </w:t>
      </w:r>
      <w:r w:rsidRPr="0029326F">
        <w:rPr>
          <w:sz w:val="24"/>
          <w:szCs w:val="24"/>
        </w:rPr>
        <w:t>профессиональной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среде</w:t>
      </w:r>
      <w:r w:rsidRPr="0029326F">
        <w:rPr>
          <w:spacing w:val="-2"/>
          <w:sz w:val="24"/>
          <w:szCs w:val="24"/>
        </w:rPr>
        <w:t xml:space="preserve"> </w:t>
      </w:r>
      <w:r w:rsidRPr="0029326F">
        <w:rPr>
          <w:sz w:val="24"/>
          <w:szCs w:val="24"/>
        </w:rPr>
        <w:t>и социально-партнерских</w:t>
      </w:r>
      <w:r w:rsidRPr="0029326F">
        <w:rPr>
          <w:spacing w:val="2"/>
          <w:sz w:val="24"/>
          <w:szCs w:val="24"/>
        </w:rPr>
        <w:t xml:space="preserve"> </w:t>
      </w:r>
      <w:r w:rsidRPr="0029326F">
        <w:rPr>
          <w:sz w:val="24"/>
          <w:szCs w:val="24"/>
        </w:rPr>
        <w:t>взаимоотношениях.</w:t>
      </w:r>
    </w:p>
    <w:p w:rsidR="009033B1" w:rsidRPr="0029326F" w:rsidRDefault="009033B1" w:rsidP="009033B1">
      <w:pPr>
        <w:pStyle w:val="a3"/>
        <w:numPr>
          <w:ilvl w:val="0"/>
          <w:numId w:val="1"/>
        </w:numPr>
        <w:tabs>
          <w:tab w:val="left" w:pos="470"/>
        </w:tabs>
        <w:ind w:right="113" w:firstLine="0"/>
        <w:rPr>
          <w:sz w:val="24"/>
          <w:szCs w:val="24"/>
        </w:rPr>
      </w:pPr>
      <w:r w:rsidRPr="0029326F">
        <w:rPr>
          <w:sz w:val="24"/>
          <w:szCs w:val="24"/>
        </w:rPr>
        <w:t>Освоение этикетных требований и навыков (принципов, норм, правил и т.д.), речевой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профессиональной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культуры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и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готовность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к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их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реализации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в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практической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профессиональной</w:t>
      </w:r>
      <w:r w:rsidRPr="0029326F">
        <w:rPr>
          <w:spacing w:val="-1"/>
          <w:sz w:val="24"/>
          <w:szCs w:val="24"/>
        </w:rPr>
        <w:t xml:space="preserve"> </w:t>
      </w:r>
      <w:r w:rsidRPr="0029326F">
        <w:rPr>
          <w:sz w:val="24"/>
          <w:szCs w:val="24"/>
        </w:rPr>
        <w:t>деятельности.</w:t>
      </w:r>
    </w:p>
    <w:p w:rsidR="009033B1" w:rsidRPr="0029326F" w:rsidRDefault="009033B1" w:rsidP="009033B1">
      <w:pPr>
        <w:pStyle w:val="a3"/>
        <w:numPr>
          <w:ilvl w:val="0"/>
          <w:numId w:val="1"/>
        </w:numPr>
        <w:tabs>
          <w:tab w:val="left" w:pos="470"/>
        </w:tabs>
        <w:ind w:right="114" w:firstLine="0"/>
        <w:rPr>
          <w:sz w:val="24"/>
          <w:szCs w:val="24"/>
        </w:rPr>
      </w:pPr>
      <w:r w:rsidRPr="0029326F">
        <w:rPr>
          <w:sz w:val="24"/>
          <w:szCs w:val="24"/>
        </w:rPr>
        <w:t>Развитие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способностей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к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рефлексии,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толерантному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восприятию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социальных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и</w:t>
      </w:r>
      <w:r w:rsidRPr="0029326F">
        <w:rPr>
          <w:spacing w:val="1"/>
          <w:sz w:val="24"/>
          <w:szCs w:val="24"/>
        </w:rPr>
        <w:t xml:space="preserve"> </w:t>
      </w:r>
      <w:r w:rsidRPr="0029326F">
        <w:rPr>
          <w:sz w:val="24"/>
          <w:szCs w:val="24"/>
        </w:rPr>
        <w:t>культурных</w:t>
      </w:r>
      <w:r w:rsidRPr="0029326F">
        <w:rPr>
          <w:spacing w:val="-1"/>
          <w:sz w:val="24"/>
          <w:szCs w:val="24"/>
        </w:rPr>
        <w:t xml:space="preserve"> </w:t>
      </w:r>
      <w:r w:rsidRPr="0029326F">
        <w:rPr>
          <w:sz w:val="24"/>
          <w:szCs w:val="24"/>
        </w:rPr>
        <w:t>различий,</w:t>
      </w:r>
      <w:r w:rsidRPr="0029326F">
        <w:rPr>
          <w:spacing w:val="-1"/>
          <w:sz w:val="24"/>
          <w:szCs w:val="24"/>
        </w:rPr>
        <w:t xml:space="preserve"> </w:t>
      </w:r>
      <w:r w:rsidRPr="0029326F">
        <w:rPr>
          <w:sz w:val="24"/>
          <w:szCs w:val="24"/>
        </w:rPr>
        <w:t>самоанализу,</w:t>
      </w:r>
      <w:r w:rsidRPr="0029326F">
        <w:rPr>
          <w:spacing w:val="-1"/>
          <w:sz w:val="24"/>
          <w:szCs w:val="24"/>
        </w:rPr>
        <w:t xml:space="preserve"> </w:t>
      </w:r>
      <w:r w:rsidRPr="0029326F">
        <w:rPr>
          <w:sz w:val="24"/>
          <w:szCs w:val="24"/>
        </w:rPr>
        <w:t>самооценке,</w:t>
      </w:r>
      <w:r w:rsidRPr="0029326F">
        <w:rPr>
          <w:spacing w:val="-1"/>
          <w:sz w:val="24"/>
          <w:szCs w:val="24"/>
        </w:rPr>
        <w:t xml:space="preserve"> </w:t>
      </w:r>
      <w:r w:rsidRPr="0029326F">
        <w:rPr>
          <w:sz w:val="24"/>
          <w:szCs w:val="24"/>
        </w:rPr>
        <w:t>самопознанию</w:t>
      </w:r>
      <w:r w:rsidRPr="0029326F">
        <w:rPr>
          <w:spacing w:val="-1"/>
          <w:sz w:val="24"/>
          <w:szCs w:val="24"/>
        </w:rPr>
        <w:t xml:space="preserve"> </w:t>
      </w:r>
      <w:r w:rsidRPr="0029326F">
        <w:rPr>
          <w:sz w:val="24"/>
          <w:szCs w:val="24"/>
        </w:rPr>
        <w:t>и</w:t>
      </w:r>
      <w:r w:rsidRPr="0029326F">
        <w:rPr>
          <w:spacing w:val="-1"/>
          <w:sz w:val="24"/>
          <w:szCs w:val="24"/>
        </w:rPr>
        <w:t xml:space="preserve"> </w:t>
      </w:r>
      <w:r w:rsidRPr="0029326F">
        <w:rPr>
          <w:sz w:val="24"/>
          <w:szCs w:val="24"/>
        </w:rPr>
        <w:t>саморазвитию.</w:t>
      </w:r>
    </w:p>
    <w:p w:rsidR="00E91A85" w:rsidRPr="0029326F" w:rsidRDefault="00E91A85" w:rsidP="00E91A85">
      <w:pPr>
        <w:autoSpaceDE w:val="0"/>
        <w:autoSpaceDN w:val="0"/>
        <w:adjustRightInd w:val="0"/>
        <w:ind w:firstLine="709"/>
        <w:jc w:val="both"/>
      </w:pPr>
      <w:r w:rsidRPr="0029326F">
        <w:t xml:space="preserve">Дисциплина </w:t>
      </w:r>
      <w:r w:rsidR="009033B1" w:rsidRPr="0029326F">
        <w:t>«Основы профессионально-педагогической культуры»</w:t>
      </w:r>
      <w:r w:rsidRPr="0029326F">
        <w:t xml:space="preserve"> признана формировать у обучающихся современное управленческое мышление и способность решать разнообразные психологические проблемы в сфере межличностной, межкультурной, межэтнической (межнациональной) и деловой коммуникации с использованием современных приемов и средств.</w:t>
      </w:r>
    </w:p>
    <w:p w:rsidR="00E91A85" w:rsidRPr="0029326F" w:rsidRDefault="00BD1AE7" w:rsidP="00BD1AE7">
      <w:pPr>
        <w:ind w:right="40"/>
        <w:contextualSpacing/>
        <w:jc w:val="both"/>
        <w:rPr>
          <w:b/>
        </w:rPr>
      </w:pPr>
      <w:r w:rsidRPr="0029326F">
        <w:rPr>
          <w:b/>
        </w:rPr>
        <w:t xml:space="preserve">Количество учебных часов: </w:t>
      </w:r>
    </w:p>
    <w:p w:rsidR="00807DB1" w:rsidRPr="0029326F" w:rsidRDefault="00BD1AE7" w:rsidP="00807DB1">
      <w:pPr>
        <w:ind w:right="40" w:firstLine="708"/>
        <w:contextualSpacing/>
        <w:jc w:val="both"/>
      </w:pPr>
      <w:r w:rsidRPr="0029326F">
        <w:t xml:space="preserve">ФГОС для общеобразовательных </w:t>
      </w:r>
      <w:r w:rsidR="00807DB1" w:rsidRPr="0029326F">
        <w:t xml:space="preserve">организаций РФ отводит </w:t>
      </w:r>
      <w:proofErr w:type="gramStart"/>
      <w:r w:rsidR="00807DB1" w:rsidRPr="0029326F">
        <w:t xml:space="preserve">34 </w:t>
      </w:r>
      <w:r w:rsidRPr="0029326F">
        <w:t xml:space="preserve"> учебных</w:t>
      </w:r>
      <w:proofErr w:type="gramEnd"/>
      <w:r w:rsidRPr="0029326F">
        <w:t xml:space="preserve"> часов для изучения</w:t>
      </w:r>
      <w:r w:rsidR="00807DB1" w:rsidRPr="0029326F">
        <w:t xml:space="preserve"> в 10-м классе из расчета 1 час в неделю; </w:t>
      </w:r>
      <w:r w:rsidR="00807DB1" w:rsidRPr="0029326F">
        <w:t>34  учебных часов для изучения</w:t>
      </w:r>
      <w:r w:rsidR="00807DB1" w:rsidRPr="0029326F">
        <w:t xml:space="preserve"> в 11</w:t>
      </w:r>
      <w:r w:rsidR="00807DB1" w:rsidRPr="0029326F">
        <w:t xml:space="preserve">-м классе из расчета 1 час в неделю; </w:t>
      </w:r>
      <w:r w:rsidR="00E91A85" w:rsidRPr="0029326F">
        <w:t xml:space="preserve"> разработан комплект контрольно-оценочных средств, который предназначен для проверки результатов освоения по дисцип</w:t>
      </w:r>
      <w:r w:rsidR="00807DB1" w:rsidRPr="0029326F">
        <w:t xml:space="preserve">лине: контрольных работ – 2 (1 в полугодие) в 10 классе, </w:t>
      </w:r>
      <w:r w:rsidR="00807DB1" w:rsidRPr="0029326F">
        <w:t>контрольных работ – 2 (1 в полугодие)</w:t>
      </w:r>
      <w:r w:rsidR="00807DB1" w:rsidRPr="0029326F">
        <w:t xml:space="preserve"> в 11 классе.</w:t>
      </w:r>
    </w:p>
    <w:p w:rsidR="00807DB1" w:rsidRPr="0029326F" w:rsidRDefault="00807DB1" w:rsidP="00807DB1">
      <w:pPr>
        <w:jc w:val="both"/>
      </w:pPr>
    </w:p>
    <w:p w:rsidR="00E91A85" w:rsidRPr="0029326F" w:rsidRDefault="00E91A85" w:rsidP="00807DB1">
      <w:pPr>
        <w:ind w:right="40" w:firstLine="708"/>
        <w:contextualSpacing/>
        <w:jc w:val="both"/>
      </w:pPr>
    </w:p>
    <w:p w:rsidR="00E91A85" w:rsidRPr="0029326F" w:rsidRDefault="00E91A85" w:rsidP="00E91A85">
      <w:pPr>
        <w:jc w:val="both"/>
      </w:pPr>
    </w:p>
    <w:p w:rsidR="005B0F4D" w:rsidRPr="0029326F" w:rsidRDefault="009033B1">
      <w:pPr>
        <w:rPr>
          <w:b/>
        </w:rPr>
      </w:pPr>
      <w:r w:rsidRPr="0029326F">
        <w:rPr>
          <w:b/>
        </w:rPr>
        <w:t>Учебно-методический комплект:</w:t>
      </w:r>
    </w:p>
    <w:p w:rsidR="009033B1" w:rsidRPr="0029326F" w:rsidRDefault="009033B1" w:rsidP="009033B1">
      <w:pPr>
        <w:pStyle w:val="a3"/>
        <w:numPr>
          <w:ilvl w:val="0"/>
          <w:numId w:val="2"/>
        </w:numPr>
        <w:rPr>
          <w:sz w:val="24"/>
          <w:szCs w:val="24"/>
        </w:rPr>
      </w:pPr>
      <w:r w:rsidRPr="0029326F">
        <w:rPr>
          <w:sz w:val="24"/>
          <w:szCs w:val="24"/>
        </w:rPr>
        <w:t xml:space="preserve">Сборник элективных курсов профильных классов с педагогическим уклоном / под ред. Гордиенко И.В., Посохиной Е.В., </w:t>
      </w:r>
      <w:proofErr w:type="spellStart"/>
      <w:r w:rsidRPr="0029326F">
        <w:rPr>
          <w:sz w:val="24"/>
          <w:szCs w:val="24"/>
        </w:rPr>
        <w:t>Ламанов</w:t>
      </w:r>
      <w:proofErr w:type="spellEnd"/>
      <w:r w:rsidRPr="0029326F">
        <w:rPr>
          <w:sz w:val="24"/>
          <w:szCs w:val="24"/>
        </w:rPr>
        <w:t xml:space="preserve"> В.А. –  Белгород, 2013. – 270 с.</w:t>
      </w:r>
    </w:p>
    <w:bookmarkEnd w:id="0"/>
    <w:p w:rsidR="009033B1" w:rsidRPr="009033B1" w:rsidRDefault="009033B1" w:rsidP="0029326F">
      <w:pPr>
        <w:pStyle w:val="a3"/>
        <w:ind w:left="720"/>
        <w:rPr>
          <w:sz w:val="28"/>
          <w:szCs w:val="28"/>
        </w:rPr>
      </w:pPr>
    </w:p>
    <w:sectPr w:rsidR="009033B1" w:rsidRPr="0090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150DF"/>
    <w:multiLevelType w:val="hybridMultilevel"/>
    <w:tmpl w:val="83562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147C8"/>
    <w:multiLevelType w:val="hybridMultilevel"/>
    <w:tmpl w:val="EDA0B96E"/>
    <w:lvl w:ilvl="0" w:tplc="618CB02A">
      <w:start w:val="1"/>
      <w:numFmt w:val="decimal"/>
      <w:lvlText w:val="%1."/>
      <w:lvlJc w:val="left"/>
      <w:pPr>
        <w:ind w:left="22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DEB47A">
      <w:numFmt w:val="bullet"/>
      <w:lvlText w:val="•"/>
      <w:lvlJc w:val="left"/>
      <w:pPr>
        <w:ind w:left="1166" w:hanging="248"/>
      </w:pPr>
      <w:rPr>
        <w:rFonts w:hint="default"/>
        <w:lang w:val="ru-RU" w:eastAsia="en-US" w:bidi="ar-SA"/>
      </w:rPr>
    </w:lvl>
    <w:lvl w:ilvl="2" w:tplc="29E2103A">
      <w:numFmt w:val="bullet"/>
      <w:lvlText w:val="•"/>
      <w:lvlJc w:val="left"/>
      <w:pPr>
        <w:ind w:left="2113" w:hanging="248"/>
      </w:pPr>
      <w:rPr>
        <w:rFonts w:hint="default"/>
        <w:lang w:val="ru-RU" w:eastAsia="en-US" w:bidi="ar-SA"/>
      </w:rPr>
    </w:lvl>
    <w:lvl w:ilvl="3" w:tplc="C3E246C6">
      <w:numFmt w:val="bullet"/>
      <w:lvlText w:val="•"/>
      <w:lvlJc w:val="left"/>
      <w:pPr>
        <w:ind w:left="3059" w:hanging="248"/>
      </w:pPr>
      <w:rPr>
        <w:rFonts w:hint="default"/>
        <w:lang w:val="ru-RU" w:eastAsia="en-US" w:bidi="ar-SA"/>
      </w:rPr>
    </w:lvl>
    <w:lvl w:ilvl="4" w:tplc="91E4504C">
      <w:numFmt w:val="bullet"/>
      <w:lvlText w:val="•"/>
      <w:lvlJc w:val="left"/>
      <w:pPr>
        <w:ind w:left="4006" w:hanging="248"/>
      </w:pPr>
      <w:rPr>
        <w:rFonts w:hint="default"/>
        <w:lang w:val="ru-RU" w:eastAsia="en-US" w:bidi="ar-SA"/>
      </w:rPr>
    </w:lvl>
    <w:lvl w:ilvl="5" w:tplc="0806070C">
      <w:numFmt w:val="bullet"/>
      <w:lvlText w:val="•"/>
      <w:lvlJc w:val="left"/>
      <w:pPr>
        <w:ind w:left="4953" w:hanging="248"/>
      </w:pPr>
      <w:rPr>
        <w:rFonts w:hint="default"/>
        <w:lang w:val="ru-RU" w:eastAsia="en-US" w:bidi="ar-SA"/>
      </w:rPr>
    </w:lvl>
    <w:lvl w:ilvl="6" w:tplc="A72CAB7E">
      <w:numFmt w:val="bullet"/>
      <w:lvlText w:val="•"/>
      <w:lvlJc w:val="left"/>
      <w:pPr>
        <w:ind w:left="5899" w:hanging="248"/>
      </w:pPr>
      <w:rPr>
        <w:rFonts w:hint="default"/>
        <w:lang w:val="ru-RU" w:eastAsia="en-US" w:bidi="ar-SA"/>
      </w:rPr>
    </w:lvl>
    <w:lvl w:ilvl="7" w:tplc="81ECCB30">
      <w:numFmt w:val="bullet"/>
      <w:lvlText w:val="•"/>
      <w:lvlJc w:val="left"/>
      <w:pPr>
        <w:ind w:left="6846" w:hanging="248"/>
      </w:pPr>
      <w:rPr>
        <w:rFonts w:hint="default"/>
        <w:lang w:val="ru-RU" w:eastAsia="en-US" w:bidi="ar-SA"/>
      </w:rPr>
    </w:lvl>
    <w:lvl w:ilvl="8" w:tplc="803E2D6E">
      <w:numFmt w:val="bullet"/>
      <w:lvlText w:val="•"/>
      <w:lvlJc w:val="left"/>
      <w:pPr>
        <w:ind w:left="7793" w:hanging="2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AA"/>
    <w:rsid w:val="0029326F"/>
    <w:rsid w:val="005B0F4D"/>
    <w:rsid w:val="00807DB1"/>
    <w:rsid w:val="008612AA"/>
    <w:rsid w:val="009033B1"/>
    <w:rsid w:val="00BD1AE7"/>
    <w:rsid w:val="00E9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1A08"/>
  <w15:chartTrackingRefBased/>
  <w15:docId w15:val="{5B298F07-F91C-43BB-901E-DD9849E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033B1"/>
    <w:pPr>
      <w:widowControl w:val="0"/>
      <w:autoSpaceDE w:val="0"/>
      <w:autoSpaceDN w:val="0"/>
      <w:ind w:left="222" w:right="112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Olga-pc</dc:creator>
  <cp:keywords/>
  <dc:description/>
  <cp:lastModifiedBy>Olga-pc</cp:lastModifiedBy>
  <cp:revision>2</cp:revision>
  <dcterms:created xsi:type="dcterms:W3CDTF">2022-11-06T08:01:00Z</dcterms:created>
  <dcterms:modified xsi:type="dcterms:W3CDTF">2022-11-06T08:46:00Z</dcterms:modified>
</cp:coreProperties>
</file>