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31" w:rsidRPr="00905F41" w:rsidRDefault="00A95331" w:rsidP="00753572">
      <w:pPr>
        <w:widowControl w:val="0"/>
        <w:wordWrap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905F41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МУНИЦИПАЛЬНОЕ БЮДЖЕТНОЕ ОБЩЕОБРАЗОВАТЕЛЬНОЕ УЧРЕЖДЕНИЕ СРЕДНЯЯ ОБЩЕОБРАЗОВАТЕЛЬНАЯ ШКОЛА №</w:t>
      </w:r>
      <w:r w:rsidR="0075357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1 ИМ. ЛЯПИДЕВСКОГО</w:t>
      </w:r>
      <w:r w:rsidRPr="00905F41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 </w:t>
      </w:r>
      <w:r w:rsidR="0075357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СТАНИЦА СТАРОЩЕРБИНОАСКАЯ ЩЕРБИНОВСКИЙ РАЙОН</w:t>
      </w:r>
    </w:p>
    <w:p w:rsidR="00A95331" w:rsidRPr="00905F41" w:rsidRDefault="00A95331" w:rsidP="00A9533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A95331" w:rsidRPr="00905F41" w:rsidRDefault="00A95331" w:rsidP="00A9533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tbl>
      <w:tblPr>
        <w:tblpPr w:leftFromText="180" w:rightFromText="180" w:bottomFromText="200" w:vertAnchor="text" w:horzAnchor="margin" w:tblpXSpec="center" w:tblpY="527"/>
        <w:tblW w:w="9923" w:type="dxa"/>
        <w:tblLook w:val="04A0" w:firstRow="1" w:lastRow="0" w:firstColumn="1" w:lastColumn="0" w:noHBand="0" w:noVBand="1"/>
      </w:tblPr>
      <w:tblGrid>
        <w:gridCol w:w="10139"/>
        <w:gridCol w:w="222"/>
      </w:tblGrid>
      <w:tr w:rsidR="00A95331" w:rsidRPr="00753572" w:rsidTr="00A95331">
        <w:tc>
          <w:tcPr>
            <w:tcW w:w="5387" w:type="dxa"/>
            <w:hideMark/>
          </w:tcPr>
          <w:tbl>
            <w:tblPr>
              <w:tblpPr w:leftFromText="180" w:rightFromText="180" w:bottomFromText="200" w:vertAnchor="text" w:horzAnchor="margin" w:tblpXSpec="center" w:tblpY="527"/>
              <w:tblW w:w="9923" w:type="dxa"/>
              <w:tblLook w:val="04A0" w:firstRow="1" w:lastRow="0" w:firstColumn="1" w:lastColumn="0" w:noHBand="0" w:noVBand="1"/>
            </w:tblPr>
            <w:tblGrid>
              <w:gridCol w:w="5387"/>
              <w:gridCol w:w="4536"/>
            </w:tblGrid>
            <w:tr w:rsidR="00A95331" w:rsidRPr="00753572" w:rsidTr="00A95331">
              <w:tc>
                <w:tcPr>
                  <w:tcW w:w="5387" w:type="dxa"/>
                  <w:hideMark/>
                </w:tcPr>
                <w:p w:rsidR="00A95331" w:rsidRPr="00905F41" w:rsidRDefault="00A95331" w:rsidP="00A95331">
                  <w:pPr>
                    <w:widowControl w:val="0"/>
                    <w:wordWrap w:val="0"/>
                    <w:autoSpaceDE w:val="0"/>
                    <w:autoSpaceDN w:val="0"/>
                    <w:spacing w:before="0" w:beforeAutospacing="0" w:after="0" w:afterAutospacing="0" w:line="276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ru-RU" w:eastAsia="ru-RU"/>
                    </w:rPr>
                  </w:pPr>
                  <w:r w:rsidRPr="00905F41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 xml:space="preserve">                  Принято на заседании</w:t>
                  </w:r>
                </w:p>
                <w:p w:rsidR="00A95331" w:rsidRPr="00905F41" w:rsidRDefault="00A95331" w:rsidP="00A95331">
                  <w:pPr>
                    <w:widowControl w:val="0"/>
                    <w:wordWrap w:val="0"/>
                    <w:autoSpaceDE w:val="0"/>
                    <w:autoSpaceDN w:val="0"/>
                    <w:spacing w:before="0" w:beforeAutospacing="0" w:after="0" w:afterAutospacing="0" w:line="276" w:lineRule="auto"/>
                    <w:jc w:val="both"/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</w:pPr>
                  <w:r w:rsidRPr="00905F41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 xml:space="preserve">                  педагогического совета</w:t>
                  </w:r>
                </w:p>
                <w:p w:rsidR="00A95331" w:rsidRPr="00905F41" w:rsidRDefault="00A95331" w:rsidP="00A95331">
                  <w:pPr>
                    <w:widowControl w:val="0"/>
                    <w:wordWrap w:val="0"/>
                    <w:autoSpaceDE w:val="0"/>
                    <w:autoSpaceDN w:val="0"/>
                    <w:spacing w:before="0" w:beforeAutospacing="0" w:after="0" w:afterAutospacing="0" w:line="276" w:lineRule="auto"/>
                    <w:jc w:val="both"/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</w:pPr>
                  <w:r w:rsidRPr="00905F41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 xml:space="preserve">                  протокол № 1 </w:t>
                  </w:r>
                </w:p>
                <w:p w:rsidR="00A95331" w:rsidRPr="00905F41" w:rsidRDefault="00A95331" w:rsidP="00A95331">
                  <w:pPr>
                    <w:widowControl w:val="0"/>
                    <w:wordWrap w:val="0"/>
                    <w:autoSpaceDE w:val="0"/>
                    <w:autoSpaceDN w:val="0"/>
                    <w:spacing w:before="0" w:beforeAutospacing="0" w:after="0" w:afterAutospacing="0" w:line="276" w:lineRule="auto"/>
                    <w:jc w:val="both"/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905F41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 xml:space="preserve">                  </w:t>
                  </w:r>
                  <w:r w:rsidRPr="00905F41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от </w:t>
                  </w:r>
                  <w:r w:rsidR="00753572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>30</w:t>
                  </w:r>
                  <w:r w:rsidRPr="00905F41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>.08.202</w:t>
                  </w:r>
                  <w:r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>3</w:t>
                  </w:r>
                  <w:r w:rsidRPr="00905F41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г.</w:t>
                  </w:r>
                </w:p>
              </w:tc>
              <w:tc>
                <w:tcPr>
                  <w:tcW w:w="4536" w:type="dxa"/>
                </w:tcPr>
                <w:p w:rsidR="00A95331" w:rsidRPr="00905F41" w:rsidRDefault="00753572" w:rsidP="00A95331">
                  <w:pPr>
                    <w:widowControl w:val="0"/>
                    <w:wordWrap w:val="0"/>
                    <w:autoSpaceDE w:val="0"/>
                    <w:autoSpaceDN w:val="0"/>
                    <w:spacing w:before="0" w:beforeAutospacing="0" w:after="0" w:afterAutospacing="0" w:line="276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 xml:space="preserve">                      </w:t>
                  </w:r>
                  <w:r w:rsidR="00A95331" w:rsidRPr="00905F41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>«УТВЕРЖДАЮ»</w:t>
                  </w:r>
                </w:p>
                <w:p w:rsidR="00A95331" w:rsidRPr="00905F41" w:rsidRDefault="00753572" w:rsidP="00753572">
                  <w:pPr>
                    <w:widowControl w:val="0"/>
                    <w:wordWrap w:val="0"/>
                    <w:autoSpaceDE w:val="0"/>
                    <w:autoSpaceDN w:val="0"/>
                    <w:spacing w:before="0" w:beforeAutospacing="0" w:after="0" w:afterAutospacing="0" w:line="276" w:lineRule="auto"/>
                    <w:jc w:val="both"/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>Директор МБОУ СОШ №1</w:t>
                  </w:r>
                  <w:r w:rsidR="00A95331" w:rsidRPr="00905F41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 xml:space="preserve"> им. </w:t>
                  </w:r>
                  <w:r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>Ляпидевского станица Старощербиновская</w:t>
                  </w:r>
                </w:p>
                <w:p w:rsidR="00A95331" w:rsidRPr="00905F41" w:rsidRDefault="00A95331" w:rsidP="00A95331">
                  <w:pPr>
                    <w:widowControl w:val="0"/>
                    <w:wordWrap w:val="0"/>
                    <w:autoSpaceDE w:val="0"/>
                    <w:autoSpaceDN w:val="0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kern w:val="2"/>
                      <w:sz w:val="28"/>
                      <w:szCs w:val="28"/>
                      <w:lang w:val="ru-RU" w:eastAsia="ko-KR"/>
                    </w:rPr>
                  </w:pPr>
                </w:p>
                <w:p w:rsidR="00A95331" w:rsidRPr="00905F41" w:rsidRDefault="00A95331" w:rsidP="00A95331">
                  <w:pPr>
                    <w:widowControl w:val="0"/>
                    <w:wordWrap w:val="0"/>
                    <w:autoSpaceDE w:val="0"/>
                    <w:autoSpaceDN w:val="0"/>
                    <w:spacing w:before="0" w:beforeAutospacing="0" w:after="0" w:afterAutospacing="0" w:line="276" w:lineRule="auto"/>
                    <w:jc w:val="both"/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</w:pPr>
                  <w:r w:rsidRPr="00905F41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>_______</w:t>
                  </w:r>
                  <w:r w:rsidR="00753572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>___     /Л.В. Гарькавая</w:t>
                  </w:r>
                  <w:r w:rsidRPr="00905F41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  <w:t>/</w:t>
                  </w:r>
                </w:p>
                <w:p w:rsidR="00A95331" w:rsidRPr="00905F41" w:rsidRDefault="00A95331" w:rsidP="00A95331">
                  <w:pPr>
                    <w:widowControl w:val="0"/>
                    <w:wordWrap w:val="0"/>
                    <w:autoSpaceDE w:val="0"/>
                    <w:autoSpaceDN w:val="0"/>
                    <w:spacing w:before="0" w:beforeAutospacing="0" w:after="0" w:afterAutospacing="0" w:line="276" w:lineRule="auto"/>
                    <w:jc w:val="both"/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val="ru-RU" w:eastAsia="ko-KR"/>
                    </w:rPr>
                  </w:pPr>
                </w:p>
                <w:p w:rsidR="00A95331" w:rsidRPr="00905F41" w:rsidRDefault="00A95331" w:rsidP="00A95331">
                  <w:pPr>
                    <w:widowControl w:val="0"/>
                    <w:wordWrap w:val="0"/>
                    <w:autoSpaceDE w:val="0"/>
                    <w:autoSpaceDN w:val="0"/>
                    <w:spacing w:before="0" w:beforeAutospacing="0" w:after="0" w:afterAutospacing="0" w:line="276" w:lineRule="auto"/>
                    <w:jc w:val="both"/>
                    <w:rPr>
                      <w:rFonts w:ascii="Times New Roman" w:eastAsia="Batang" w:hAnsi="Times New Roman" w:cs="Times New Roman"/>
                      <w:b/>
                      <w:kern w:val="2"/>
                      <w:sz w:val="24"/>
                      <w:szCs w:val="24"/>
                      <w:lang w:val="ru-RU" w:eastAsia="ko-KR"/>
                    </w:rPr>
                  </w:pPr>
                </w:p>
              </w:tc>
            </w:tr>
          </w:tbl>
          <w:p w:rsidR="00A95331" w:rsidRPr="00905F41" w:rsidRDefault="00A95331" w:rsidP="00A95331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ru-RU" w:eastAsia="ko-KR"/>
              </w:rPr>
            </w:pPr>
          </w:p>
        </w:tc>
        <w:tc>
          <w:tcPr>
            <w:tcW w:w="4536" w:type="dxa"/>
          </w:tcPr>
          <w:p w:rsidR="00A95331" w:rsidRPr="00905F41" w:rsidRDefault="00A95331" w:rsidP="00A95331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ru-RU" w:eastAsia="ko-KR"/>
              </w:rPr>
            </w:pPr>
          </w:p>
        </w:tc>
      </w:tr>
    </w:tbl>
    <w:p w:rsidR="00A95331" w:rsidRPr="00905F41" w:rsidRDefault="00A95331" w:rsidP="00A9533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A95331" w:rsidRPr="00905F41" w:rsidRDefault="00A95331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A95331" w:rsidRPr="00905F41" w:rsidRDefault="00A95331" w:rsidP="00A95331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A95331" w:rsidP="00102590">
      <w:pPr>
        <w:widowControl w:val="0"/>
        <w:autoSpaceDE w:val="0"/>
        <w:autoSpaceDN w:val="0"/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  <w:r w:rsidRPr="00905F4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  <w:t>РАБОЧАЯ ПРОГРАММА ВОСПИТАНИЯ</w:t>
      </w:r>
    </w:p>
    <w:p w:rsidR="00A95331" w:rsidRPr="00905F41" w:rsidRDefault="00102590" w:rsidP="00102590">
      <w:pPr>
        <w:widowControl w:val="0"/>
        <w:autoSpaceDE w:val="0"/>
        <w:autoSpaceDN w:val="0"/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  <w:t xml:space="preserve"> 2023-2028 Г.Г.</w:t>
      </w:r>
    </w:p>
    <w:p w:rsidR="00753572" w:rsidRDefault="00753572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  <w:t>2023 Г.</w:t>
      </w: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102590" w:rsidRPr="00905F41" w:rsidRDefault="00102590" w:rsidP="00102590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val="ru-RU" w:eastAsia="ko-KR"/>
        </w:rPr>
      </w:pPr>
    </w:p>
    <w:p w:rsidR="00202705" w:rsidRPr="00D8537C" w:rsidRDefault="00F62DB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Пояснительная записка</w:t>
      </w:r>
    </w:p>
    <w:p w:rsidR="00202705" w:rsidRPr="00D8537C" w:rsidRDefault="00F62DB1" w:rsidP="00D8537C">
      <w:pPr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 xml:space="preserve">Рабочая программа </w:t>
      </w:r>
      <w:r w:rsidR="00753572" w:rsidRPr="00D8537C">
        <w:rPr>
          <w:rFonts w:hAnsi="Times New Roman" w:cs="Times New Roman"/>
          <w:color w:val="000000"/>
          <w:sz w:val="28"/>
          <w:szCs w:val="24"/>
          <w:lang w:val="ru-RU"/>
        </w:rPr>
        <w:t>воспитания МБОУ</w:t>
      </w:r>
      <w:r w:rsidR="00A95331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A95331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 xml:space="preserve">Ляпидевского станица Старощербиновская </w:t>
      </w: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02705" w:rsidRPr="00D8537C" w:rsidRDefault="00F62DB1" w:rsidP="00D8537C">
      <w:pPr>
        <w:jc w:val="both"/>
        <w:rPr>
          <w:rFonts w:hAnsi="Times New Roman" w:cs="Times New Roman"/>
          <w:i/>
          <w:color w:val="000000"/>
          <w:sz w:val="28"/>
          <w:szCs w:val="28"/>
        </w:rPr>
      </w:pPr>
      <w:r w:rsidRPr="00D8537C">
        <w:rPr>
          <w:rFonts w:hAnsi="Times New Roman" w:cs="Times New Roman"/>
          <w:i/>
          <w:color w:val="000000"/>
          <w:sz w:val="28"/>
          <w:szCs w:val="28"/>
        </w:rPr>
        <w:t>Программа воспитания:</w:t>
      </w:r>
    </w:p>
    <w:p w:rsidR="00753572" w:rsidRPr="00753572" w:rsidRDefault="00F62DB1" w:rsidP="007535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предназначена для планирования и организации системной воспитательной деятельности в </w:t>
      </w:r>
      <w:r w:rsidR="00A95331" w:rsidRPr="00753572">
        <w:rPr>
          <w:rFonts w:hAnsi="Times New Roman" w:cs="Times New Roman"/>
          <w:color w:val="000000"/>
          <w:sz w:val="28"/>
          <w:szCs w:val="24"/>
          <w:lang w:val="ru-RU"/>
        </w:rPr>
        <w:t xml:space="preserve">МБОУ СОШ </w:t>
      </w:r>
      <w:r w:rsidR="00753572" w:rsidRPr="00753572">
        <w:rPr>
          <w:rFonts w:hAnsi="Times New Roman" w:cs="Times New Roman"/>
          <w:color w:val="000000"/>
          <w:sz w:val="28"/>
          <w:szCs w:val="24"/>
          <w:lang w:val="ru-RU"/>
        </w:rPr>
        <w:t xml:space="preserve">МБОУ СОШ №1 им. Ляпидевского станица Старощербиновская 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>Щербиновский район;</w:t>
      </w:r>
    </w:p>
    <w:p w:rsidR="00202705" w:rsidRPr="00753572" w:rsidRDefault="00F62DB1" w:rsidP="007535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разработана с участием коллегиальных органов управления </w:t>
      </w:r>
      <w:r w:rsidR="00753572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753572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753572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 в том числе Совета обучающихся, Управляющего совета, и утверждена педагогическим советом школы;</w:t>
      </w:r>
    </w:p>
    <w:p w:rsidR="00202705" w:rsidRPr="00D8537C" w:rsidRDefault="00F62DB1" w:rsidP="00D8537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02705" w:rsidRPr="00D8537C" w:rsidRDefault="00F62DB1" w:rsidP="00D8537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8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02705" w:rsidRPr="00D8537C" w:rsidRDefault="00F62DB1" w:rsidP="00D8537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8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202705" w:rsidRPr="00D8537C" w:rsidRDefault="00F62DB1" w:rsidP="00D853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8"/>
          <w:lang w:val="ru-RU"/>
        </w:rPr>
        <w:t>Программа воспитания включает три раздела: целевой, содержательный, организационный.</w:t>
      </w:r>
    </w:p>
    <w:p w:rsidR="00202705" w:rsidRPr="00D8537C" w:rsidRDefault="00F62DB1" w:rsidP="00D853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с особенностями </w:t>
      </w:r>
      <w:r w:rsidR="00753572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753572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753572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="00753572"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537C">
        <w:rPr>
          <w:rFonts w:hAnsi="Times New Roman" w:cs="Times New Roman"/>
          <w:color w:val="000000"/>
          <w:sz w:val="28"/>
          <w:szCs w:val="28"/>
          <w:lang w:val="ru-RU"/>
        </w:rPr>
        <w:t>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753572" w:rsidRDefault="00753572" w:rsidP="00D8537C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53572" w:rsidRDefault="00753572" w:rsidP="00D8537C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202705" w:rsidRPr="00D8537C" w:rsidRDefault="00F62DB1" w:rsidP="00D8537C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1. Целевой раздел</w:t>
      </w:r>
    </w:p>
    <w:p w:rsidR="00202705" w:rsidRPr="00D8537C" w:rsidRDefault="00F62DB1" w:rsidP="00D8537C">
      <w:pPr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1.1. Содержание воспитания обучающихся в</w:t>
      </w:r>
      <w:r w:rsidR="00753572" w:rsidRPr="00753572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753572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753572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753572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02705" w:rsidRPr="00D8537C" w:rsidRDefault="00F62DB1" w:rsidP="00D8537C">
      <w:pPr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1.2. Воспитательная деятельность в</w:t>
      </w:r>
      <w:r w:rsidR="00753572" w:rsidRPr="00753572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753572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753572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753572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53572" w:rsidRDefault="00F62DB1" w:rsidP="00753572">
      <w:pPr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 w:rsidRPr="00753572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1.3.</w:t>
      </w:r>
      <w:r w:rsidRPr="00753572">
        <w:rPr>
          <w:rFonts w:hAnsi="Times New Roman" w:cs="Times New Roman"/>
          <w:color w:val="000000"/>
          <w:sz w:val="28"/>
          <w:szCs w:val="24"/>
          <w:u w:val="single"/>
        </w:rPr>
        <w:t> </w:t>
      </w:r>
      <w:r w:rsidRPr="00753572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Цель воспитания обучающихся в </w:t>
      </w:r>
      <w:r w:rsidR="00753572" w:rsidRPr="00753572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МБОУ СОШ №1 им. Ляпидевского станица Старощербиновская Щербиновский район</w:t>
      </w:r>
    </w:p>
    <w:p w:rsidR="00202705" w:rsidRPr="00753572" w:rsidRDefault="00F62DB1" w:rsidP="00753572">
      <w:pPr>
        <w:pStyle w:val="a8"/>
        <w:numPr>
          <w:ilvl w:val="0"/>
          <w:numId w:val="46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53572">
        <w:rPr>
          <w:rFonts w:hAnsi="Times New Roman" w:cs="Times New Roman"/>
          <w:color w:val="000000"/>
          <w:sz w:val="28"/>
          <w:szCs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02705" w:rsidRPr="00D8537C" w:rsidRDefault="00F62DB1" w:rsidP="00753572">
      <w:pPr>
        <w:numPr>
          <w:ilvl w:val="0"/>
          <w:numId w:val="46"/>
        </w:numPr>
        <w:ind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53572" w:rsidRDefault="00F62DB1" w:rsidP="0075357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1.4. </w:t>
      </w:r>
      <w:r w:rsidRPr="00753572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Задачи воспитания обучающихся </w:t>
      </w:r>
      <w:r w:rsidR="00753572" w:rsidRPr="00753572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МБОУ СОШ №1 им. Ляпидевского станица Старощербиновская Щербиновский район</w:t>
      </w:r>
      <w:r w:rsidR="00753572"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02705" w:rsidRPr="00753572" w:rsidRDefault="00F62DB1" w:rsidP="00753572">
      <w:pPr>
        <w:pStyle w:val="a8"/>
        <w:numPr>
          <w:ilvl w:val="0"/>
          <w:numId w:val="47"/>
        </w:num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53572">
        <w:rPr>
          <w:rFonts w:hAnsi="Times New Roman" w:cs="Times New Roman"/>
          <w:color w:val="000000"/>
          <w:sz w:val="28"/>
          <w:szCs w:val="24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02705" w:rsidRPr="00D8537C" w:rsidRDefault="00F62DB1" w:rsidP="00753572">
      <w:pPr>
        <w:numPr>
          <w:ilvl w:val="0"/>
          <w:numId w:val="47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202705" w:rsidRPr="00D8537C" w:rsidRDefault="00F62DB1" w:rsidP="00753572">
      <w:pPr>
        <w:numPr>
          <w:ilvl w:val="0"/>
          <w:numId w:val="47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02705" w:rsidRPr="00D8537C" w:rsidRDefault="00F62DB1" w:rsidP="00753572">
      <w:pPr>
        <w:numPr>
          <w:ilvl w:val="0"/>
          <w:numId w:val="48"/>
        </w:numPr>
        <w:ind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 xml:space="preserve">достижение личностных результатов освоения общеобразовательных программ в соответствии с ФГОС </w:t>
      </w:r>
      <w:r w:rsidR="00BA7EA5">
        <w:rPr>
          <w:rFonts w:hAnsi="Times New Roman" w:cs="Times New Roman"/>
          <w:color w:val="000000"/>
          <w:sz w:val="28"/>
          <w:szCs w:val="24"/>
          <w:lang w:val="ru-RU"/>
        </w:rPr>
        <w:t>О</w:t>
      </w: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ОО.</w:t>
      </w:r>
    </w:p>
    <w:p w:rsidR="00202705" w:rsidRPr="00D8537C" w:rsidRDefault="00F62DB1" w:rsidP="00D8537C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1.5. Личностные результаты освоения обучающимися образовательных программ включают</w:t>
      </w: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202705" w:rsidRPr="00D8537C" w:rsidRDefault="00F62DB1" w:rsidP="00D8537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D8537C">
        <w:rPr>
          <w:rFonts w:hAnsi="Times New Roman" w:cs="Times New Roman"/>
          <w:color w:val="000000"/>
          <w:sz w:val="28"/>
          <w:szCs w:val="24"/>
        </w:rPr>
        <w:t>осознание российской гражданской идентичности;</w:t>
      </w:r>
    </w:p>
    <w:p w:rsidR="00202705" w:rsidRPr="00D8537C" w:rsidRDefault="00F62DB1" w:rsidP="00D8537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сформированность ценностей самостоятельности и инициативы;</w:t>
      </w:r>
    </w:p>
    <w:p w:rsidR="00202705" w:rsidRPr="00D8537C" w:rsidRDefault="00F62DB1" w:rsidP="00D8537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202705" w:rsidRPr="00D8537C" w:rsidRDefault="00F62DB1" w:rsidP="00D8537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202705" w:rsidRPr="00D8537C" w:rsidRDefault="00F62DB1" w:rsidP="00D8537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202705" w:rsidRPr="00D8537C" w:rsidRDefault="00F62DB1" w:rsidP="00D8537C">
      <w:pPr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 xml:space="preserve">Воспитательная деятельность в </w:t>
      </w:r>
      <w:r w:rsidR="00753572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753572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753572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="00753572"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202705" w:rsidRPr="00D8537C" w:rsidRDefault="00F62DB1" w:rsidP="00D8537C">
      <w:pPr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1.6. Направления воспитания.</w:t>
      </w:r>
    </w:p>
    <w:p w:rsidR="00202705" w:rsidRPr="00D8537C" w:rsidRDefault="00F62DB1" w:rsidP="00D8537C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Программа воспитания реализуется в единстве учебной и воспитательной деятельности</w:t>
      </w:r>
      <w:r w:rsidR="00753572" w:rsidRPr="00753572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753572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753572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753572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753572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 xml:space="preserve"> по основным направлениям воспитания в соответствии с ФГОС </w:t>
      </w:r>
      <w:r w:rsidR="00BA7EA5">
        <w:rPr>
          <w:rFonts w:hAnsi="Times New Roman" w:cs="Times New Roman"/>
          <w:color w:val="000000"/>
          <w:sz w:val="28"/>
          <w:szCs w:val="24"/>
          <w:lang w:val="ru-RU"/>
        </w:rPr>
        <w:t>О</w:t>
      </w: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02705" w:rsidRPr="00D8537C" w:rsidRDefault="00F62DB1" w:rsidP="00D8537C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02705" w:rsidRPr="00D8537C" w:rsidRDefault="00F62DB1" w:rsidP="00D8537C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02705" w:rsidRPr="00D8537C" w:rsidRDefault="00F62DB1" w:rsidP="00D8537C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 xml:space="preserve">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</w:t>
      </w: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справедливости, дружелюбия и взаимопомощи, уважения к старшим, к памяти предков.</w:t>
      </w:r>
    </w:p>
    <w:p w:rsidR="00202705" w:rsidRPr="00D8537C" w:rsidRDefault="00F62DB1" w:rsidP="00D8537C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02705" w:rsidRPr="00D8537C" w:rsidRDefault="00F62DB1" w:rsidP="00D8537C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5.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02705" w:rsidRPr="00D8537C" w:rsidRDefault="00F62DB1" w:rsidP="00D8537C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02705" w:rsidRPr="00D8537C" w:rsidRDefault="00F62DB1" w:rsidP="00D8537C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02705" w:rsidRPr="00D8537C" w:rsidRDefault="00F62DB1" w:rsidP="00D8537C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02705" w:rsidRPr="00D8537C" w:rsidRDefault="00F62DB1">
      <w:pPr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1.7. Целевые ориентиры результатов воспитания.</w:t>
      </w:r>
    </w:p>
    <w:p w:rsidR="00202705" w:rsidRPr="00D8537C" w:rsidRDefault="00F62DB1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 xml:space="preserve">Требования к личностным результатам освоения обучающимися ООП ООО установлены ФГОС </w:t>
      </w:r>
      <w:r w:rsidR="00BA7EA5">
        <w:rPr>
          <w:rFonts w:hAnsi="Times New Roman" w:cs="Times New Roman"/>
          <w:color w:val="000000"/>
          <w:sz w:val="28"/>
          <w:szCs w:val="24"/>
          <w:lang w:val="ru-RU"/>
        </w:rPr>
        <w:t>О</w:t>
      </w: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ОО.</w:t>
      </w:r>
    </w:p>
    <w:p w:rsidR="00202705" w:rsidRPr="00D8537C" w:rsidRDefault="00F62DB1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BA7EA5">
        <w:rPr>
          <w:rFonts w:hAnsi="Times New Roman" w:cs="Times New Roman"/>
          <w:color w:val="000000"/>
          <w:sz w:val="28"/>
          <w:szCs w:val="24"/>
          <w:lang w:val="ru-RU"/>
        </w:rPr>
        <w:t>О</w:t>
      </w: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ОО.</w:t>
      </w:r>
    </w:p>
    <w:p w:rsidR="00202705" w:rsidRPr="00D8537C" w:rsidRDefault="00F62DB1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02705" w:rsidRPr="00D8537C" w:rsidRDefault="00F62DB1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 xml:space="preserve">Целевые ориентиры результатов воспитания на уровне </w:t>
      </w:r>
      <w:r w:rsidR="00BA7EA5">
        <w:rPr>
          <w:rFonts w:hAnsi="Times New Roman" w:cs="Times New Roman"/>
          <w:color w:val="000000"/>
          <w:sz w:val="28"/>
          <w:szCs w:val="24"/>
          <w:lang w:val="ru-RU"/>
        </w:rPr>
        <w:t>основного</w:t>
      </w: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 xml:space="preserve"> общего образования.</w:t>
      </w:r>
    </w:p>
    <w:p w:rsidR="00202705" w:rsidRPr="00D8537C" w:rsidRDefault="00F62DB1" w:rsidP="00D853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</w:rPr>
      </w:pPr>
      <w:r w:rsidRPr="00D8537C">
        <w:rPr>
          <w:rFonts w:hAnsi="Times New Roman" w:cs="Times New Roman"/>
          <w:b/>
          <w:bCs/>
          <w:color w:val="000000"/>
          <w:sz w:val="28"/>
          <w:szCs w:val="24"/>
        </w:rPr>
        <w:lastRenderedPageBreak/>
        <w:t>Гражданско-патриотическое воспитание:</w:t>
      </w:r>
    </w:p>
    <w:p w:rsidR="00202705" w:rsidRPr="00D8537C" w:rsidRDefault="00F62DB1" w:rsidP="00D8537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202705" w:rsidRPr="00D8537C" w:rsidRDefault="00F62DB1" w:rsidP="00D8537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202705" w:rsidRPr="00D8537C" w:rsidRDefault="00F62DB1" w:rsidP="00D8537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202705" w:rsidRPr="00D8537C" w:rsidRDefault="00F62DB1" w:rsidP="00D8537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02705" w:rsidRPr="00D8537C" w:rsidRDefault="00F62DB1" w:rsidP="00D8537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202705" w:rsidRPr="00D8537C" w:rsidRDefault="00F62DB1" w:rsidP="00D8537C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02705" w:rsidRPr="00D8537C" w:rsidRDefault="00F62DB1" w:rsidP="00D853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</w:rPr>
      </w:pPr>
      <w:r w:rsidRPr="00D8537C">
        <w:rPr>
          <w:rFonts w:hAnsi="Times New Roman" w:cs="Times New Roman"/>
          <w:b/>
          <w:bCs/>
          <w:color w:val="000000"/>
          <w:sz w:val="28"/>
          <w:szCs w:val="24"/>
        </w:rPr>
        <w:t>Духовно-нравственное воспитание:</w:t>
      </w:r>
    </w:p>
    <w:p w:rsidR="00202705" w:rsidRPr="00D8537C" w:rsidRDefault="00F62DB1" w:rsidP="00D8537C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02705" w:rsidRPr="00D8537C" w:rsidRDefault="00F62DB1" w:rsidP="00D8537C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202705" w:rsidRPr="00D8537C" w:rsidRDefault="00F62DB1" w:rsidP="00D8537C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02705" w:rsidRPr="00D8537C" w:rsidRDefault="00F62DB1" w:rsidP="00D8537C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202705" w:rsidRPr="00D8537C" w:rsidRDefault="00F62DB1" w:rsidP="00D8537C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202705" w:rsidRPr="00D8537C" w:rsidRDefault="00F62DB1" w:rsidP="00D8537C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202705" w:rsidRPr="00D8537C" w:rsidRDefault="00F62DB1" w:rsidP="00D853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</w:rPr>
      </w:pPr>
      <w:r w:rsidRPr="00D8537C">
        <w:rPr>
          <w:rFonts w:hAnsi="Times New Roman" w:cs="Times New Roman"/>
          <w:b/>
          <w:bCs/>
          <w:color w:val="000000"/>
          <w:sz w:val="28"/>
          <w:szCs w:val="24"/>
        </w:rPr>
        <w:t>Эстетическое воспитание:</w:t>
      </w:r>
    </w:p>
    <w:p w:rsidR="00202705" w:rsidRPr="00D8537C" w:rsidRDefault="00F62DB1" w:rsidP="00D8537C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способный воспринимать и чувствовать прекрасное в быту, природе, искусстве, творчестве людей;</w:t>
      </w:r>
    </w:p>
    <w:p w:rsidR="00202705" w:rsidRPr="00D8537C" w:rsidRDefault="00F62DB1" w:rsidP="00D8537C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проявляющий интерес и уважение к отечественной и мировой художественной культуре;</w:t>
      </w:r>
    </w:p>
    <w:p w:rsidR="00202705" w:rsidRPr="00D8537C" w:rsidRDefault="00F62DB1" w:rsidP="00D8537C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:rsidR="00202705" w:rsidRPr="00D8537C" w:rsidRDefault="00F62DB1" w:rsidP="00D853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Физическое воспитание, формирование культуры здоровья и эмоционального благополучия:</w:t>
      </w:r>
    </w:p>
    <w:p w:rsidR="00202705" w:rsidRPr="00D8537C" w:rsidRDefault="00F62DB1" w:rsidP="00D8537C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02705" w:rsidRPr="00D8537C" w:rsidRDefault="00F62DB1" w:rsidP="00D8537C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202705" w:rsidRPr="00D8537C" w:rsidRDefault="00F62DB1" w:rsidP="00D8537C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ориентированный на физическое развитие с учетом возможностей здоровья, занятия физкультурой и спортом;</w:t>
      </w:r>
    </w:p>
    <w:p w:rsidR="00202705" w:rsidRPr="00D8537C" w:rsidRDefault="00F62DB1" w:rsidP="00D8537C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02705" w:rsidRPr="00D8537C" w:rsidRDefault="00F62DB1" w:rsidP="00D853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</w:rPr>
      </w:pPr>
      <w:r w:rsidRPr="00D8537C">
        <w:rPr>
          <w:rFonts w:hAnsi="Times New Roman" w:cs="Times New Roman"/>
          <w:b/>
          <w:bCs/>
          <w:color w:val="000000"/>
          <w:sz w:val="28"/>
          <w:szCs w:val="24"/>
        </w:rPr>
        <w:t>Трудовое воспитание:</w:t>
      </w:r>
    </w:p>
    <w:p w:rsidR="00202705" w:rsidRPr="00D8537C" w:rsidRDefault="00F62DB1" w:rsidP="00D8537C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сознающий ценность труда в жизни человека, семьи, общества;</w:t>
      </w:r>
    </w:p>
    <w:p w:rsidR="00202705" w:rsidRPr="00D8537C" w:rsidRDefault="00F62DB1" w:rsidP="00D8537C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202705" w:rsidRPr="00D8537C" w:rsidRDefault="00F62DB1" w:rsidP="00D8537C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проявляющий интерес к разным профессиям;</w:t>
      </w:r>
    </w:p>
    <w:p w:rsidR="00202705" w:rsidRPr="00D8537C" w:rsidRDefault="00F62DB1" w:rsidP="00D8537C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:rsidR="00202705" w:rsidRPr="00D8537C" w:rsidRDefault="00F62DB1" w:rsidP="00D853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</w:rPr>
      </w:pPr>
      <w:r w:rsidRPr="00D8537C">
        <w:rPr>
          <w:rFonts w:hAnsi="Times New Roman" w:cs="Times New Roman"/>
          <w:b/>
          <w:bCs/>
          <w:color w:val="000000"/>
          <w:sz w:val="28"/>
          <w:szCs w:val="24"/>
        </w:rPr>
        <w:t>Экологическое воспитание:</w:t>
      </w:r>
    </w:p>
    <w:p w:rsidR="00202705" w:rsidRPr="00D8537C" w:rsidRDefault="00F62DB1" w:rsidP="00D8537C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202705" w:rsidRPr="00D8537C" w:rsidRDefault="00F62DB1" w:rsidP="00D8537C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02705" w:rsidRPr="00D8537C" w:rsidRDefault="00F62DB1" w:rsidP="00D8537C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выражающий готовность в своей деятельности придерживаться экологических норм.</w:t>
      </w:r>
    </w:p>
    <w:p w:rsidR="00202705" w:rsidRPr="00D8537C" w:rsidRDefault="00F62DB1" w:rsidP="00D853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</w:rPr>
      </w:pPr>
      <w:r w:rsidRPr="00D8537C">
        <w:rPr>
          <w:rFonts w:hAnsi="Times New Roman" w:cs="Times New Roman"/>
          <w:b/>
          <w:bCs/>
          <w:color w:val="000000"/>
          <w:sz w:val="28"/>
          <w:szCs w:val="24"/>
        </w:rPr>
        <w:t>Ценность научного познания:</w:t>
      </w:r>
    </w:p>
    <w:p w:rsidR="00202705" w:rsidRPr="00D8537C" w:rsidRDefault="00F62DB1" w:rsidP="00D8537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202705" w:rsidRPr="00D8537C" w:rsidRDefault="00F62DB1" w:rsidP="00D8537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02705" w:rsidRPr="00D8537C" w:rsidRDefault="00F62DB1" w:rsidP="00D8537C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D8537C" w:rsidRDefault="00D8537C" w:rsidP="00D8537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202705" w:rsidRPr="00D8537C" w:rsidRDefault="00F62DB1" w:rsidP="00D8537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2. Содержательный раздел</w:t>
      </w:r>
    </w:p>
    <w:p w:rsidR="00202705" w:rsidRPr="00D8537C" w:rsidRDefault="00F62DB1" w:rsidP="00D8537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2.1. Уклад образовательной организации</w:t>
      </w:r>
    </w:p>
    <w:p w:rsidR="00202705" w:rsidRPr="00607D00" w:rsidRDefault="00F62DB1" w:rsidP="00607D00">
      <w:pPr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607D00">
        <w:rPr>
          <w:rFonts w:hAnsi="Times New Roman" w:cs="Times New Roman"/>
          <w:color w:val="000000"/>
          <w:sz w:val="28"/>
          <w:szCs w:val="24"/>
          <w:lang w:val="ru-RU"/>
        </w:rPr>
        <w:t xml:space="preserve">В данном разделе раскрываются основные особенности уклада </w:t>
      </w:r>
      <w:r w:rsidR="0076740D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76740D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76740D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76740D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76740D">
        <w:rPr>
          <w:rFonts w:hAnsi="Times New Roman" w:cs="Times New Roman"/>
          <w:color w:val="000000"/>
          <w:sz w:val="28"/>
          <w:szCs w:val="24"/>
          <w:lang w:val="ru-RU"/>
        </w:rPr>
        <w:t xml:space="preserve">Ляпидевского станица Старощербиновская Щербиновский </w:t>
      </w:r>
      <w:r w:rsidR="006F5B28">
        <w:rPr>
          <w:rFonts w:hAnsi="Times New Roman" w:cs="Times New Roman"/>
          <w:color w:val="000000"/>
          <w:sz w:val="28"/>
          <w:szCs w:val="24"/>
          <w:lang w:val="ru-RU"/>
        </w:rPr>
        <w:t>район</w:t>
      </w:r>
      <w:r w:rsidR="006F5B2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6F5B28" w:rsidRPr="00607D00">
        <w:rPr>
          <w:rFonts w:hAnsi="Times New Roman" w:cs="Times New Roman"/>
          <w:color w:val="000000"/>
          <w:sz w:val="28"/>
          <w:szCs w:val="24"/>
          <w:lang w:val="ru-RU"/>
        </w:rPr>
        <w:t xml:space="preserve"> Уклад</w:t>
      </w:r>
      <w:r w:rsidRPr="00607D00">
        <w:rPr>
          <w:rFonts w:hAnsi="Times New Roman" w:cs="Times New Roman"/>
          <w:color w:val="000000"/>
          <w:sz w:val="28"/>
          <w:szCs w:val="24"/>
          <w:lang w:val="ru-RU"/>
        </w:rPr>
        <w:t xml:space="preserve"> задает порядок жизни школы и аккумулирует ключевые характеристики, определяющие особенности воспитательного процесса. Уклад </w:t>
      </w:r>
      <w:r w:rsidR="0076740D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76740D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76740D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76740D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76740D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="0076740D"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7D00">
        <w:rPr>
          <w:rFonts w:hAnsi="Times New Roman" w:cs="Times New Roman"/>
          <w:color w:val="000000"/>
          <w:sz w:val="28"/>
          <w:szCs w:val="24"/>
          <w:lang w:val="ru-RU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76740D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76740D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76740D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76740D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76740D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="0076740D"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7D00">
        <w:rPr>
          <w:rFonts w:hAnsi="Times New Roman" w:cs="Times New Roman"/>
          <w:color w:val="000000"/>
          <w:sz w:val="28"/>
          <w:szCs w:val="24"/>
          <w:lang w:val="ru-RU"/>
        </w:rPr>
        <w:t>и ее репутацию в окружающем образовательном пространстве, социуме.</w:t>
      </w:r>
    </w:p>
    <w:p w:rsidR="00202705" w:rsidRPr="0076740D" w:rsidRDefault="00F62DB1" w:rsidP="0076740D">
      <w:pPr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76740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 xml:space="preserve">Характеристики уклада, особенностей условий воспитания в </w:t>
      </w:r>
      <w:r w:rsidR="0076740D" w:rsidRPr="0076740D">
        <w:rPr>
          <w:rFonts w:hAnsi="Times New Roman" w:cs="Times New Roman"/>
          <w:b/>
          <w:color w:val="000000"/>
          <w:sz w:val="28"/>
          <w:szCs w:val="24"/>
          <w:lang w:val="ru-RU"/>
        </w:rPr>
        <w:t>МБОУ СОШ №1 им. Ляпидевского станица Старощербиновская Щербиновский район</w:t>
      </w:r>
    </w:p>
    <w:p w:rsidR="00A95331" w:rsidRPr="00A95331" w:rsidRDefault="0076740D" w:rsidP="00A953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95331" w:rsidRPr="00A95331">
        <w:rPr>
          <w:rFonts w:hAnsi="Times New Roman" w:cs="Times New Roman"/>
          <w:color w:val="000000"/>
          <w:sz w:val="28"/>
          <w:szCs w:val="24"/>
          <w:lang w:val="ru-RU"/>
        </w:rPr>
        <w:t>находится в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центре станицы Старощербиновской</w:t>
      </w:r>
      <w:r w:rsidR="00A95331" w:rsidRPr="00A95331">
        <w:rPr>
          <w:rFonts w:hAnsi="Times New Roman" w:cs="Times New Roman"/>
          <w:color w:val="000000"/>
          <w:sz w:val="28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которая</w:t>
      </w:r>
      <w:r w:rsidR="00A95331" w:rsidRPr="00A95331">
        <w:rPr>
          <w:rFonts w:hAnsi="Times New Roman" w:cs="Times New Roman"/>
          <w:color w:val="000000"/>
          <w:sz w:val="28"/>
          <w:szCs w:val="24"/>
          <w:lang w:val="ru-RU"/>
        </w:rPr>
        <w:t xml:space="preserve"> динамично развивается. В 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радиусе </w:t>
      </w:r>
      <w:r w:rsidR="00A95331" w:rsidRPr="00A95331">
        <w:rPr>
          <w:rFonts w:hAnsi="Times New Roman" w:cs="Times New Roman"/>
          <w:color w:val="000000"/>
          <w:sz w:val="28"/>
          <w:szCs w:val="24"/>
          <w:lang w:val="ru-RU"/>
        </w:rPr>
        <w:t xml:space="preserve">школы находятся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спортивно-оздоровительный</w:t>
      </w:r>
      <w:r w:rsidR="00A95331" w:rsidRPr="00A95331">
        <w:rPr>
          <w:rFonts w:hAnsi="Times New Roman" w:cs="Times New Roman"/>
          <w:color w:val="000000"/>
          <w:sz w:val="28"/>
          <w:szCs w:val="24"/>
          <w:lang w:val="ru-RU"/>
        </w:rPr>
        <w:t xml:space="preserve"> комплекс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СПК «Знамя Ленина»</w:t>
      </w:r>
      <w:r w:rsidR="00A95331" w:rsidRPr="00A95331">
        <w:rPr>
          <w:rFonts w:hAnsi="Times New Roman" w:cs="Times New Roman"/>
          <w:color w:val="000000"/>
          <w:sz w:val="28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МБУК «Старощербиновский историко- краеведческий музей имени М.М. Пастернак, МБУК ЦНТ, МКУК «Щербиновская </w:t>
      </w:r>
      <w:r w:rsidR="00DB7E70">
        <w:rPr>
          <w:rFonts w:hAnsi="Times New Roman" w:cs="Times New Roman"/>
          <w:color w:val="000000"/>
          <w:sz w:val="28"/>
          <w:szCs w:val="24"/>
          <w:lang w:val="ru-RU"/>
        </w:rPr>
        <w:t>межпоселенческуя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библиотека», кинотеатр «Родина», МБУ ДО </w:t>
      </w:r>
      <w:r w:rsidR="00DB7E70">
        <w:rPr>
          <w:rFonts w:hAnsi="Times New Roman" w:cs="Times New Roman"/>
          <w:color w:val="000000"/>
          <w:sz w:val="28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Дом детского творчества»</w:t>
      </w:r>
      <w:r w:rsidR="00A95331" w:rsidRPr="00A95331">
        <w:rPr>
          <w:rFonts w:hAnsi="Times New Roman" w:cs="Times New Roman"/>
          <w:color w:val="000000"/>
          <w:sz w:val="28"/>
          <w:szCs w:val="24"/>
          <w:lang w:val="ru-RU"/>
        </w:rPr>
        <w:t xml:space="preserve">, Храм </w:t>
      </w:r>
      <w:r w:rsidR="00DB7E70">
        <w:rPr>
          <w:rFonts w:hAnsi="Times New Roman" w:cs="Times New Roman"/>
          <w:color w:val="000000"/>
          <w:sz w:val="28"/>
          <w:szCs w:val="24"/>
          <w:lang w:val="ru-RU"/>
        </w:rPr>
        <w:t xml:space="preserve">Покрова </w:t>
      </w:r>
      <w:r w:rsidR="00A95331" w:rsidRPr="00A95331">
        <w:rPr>
          <w:rFonts w:hAnsi="Times New Roman" w:cs="Times New Roman"/>
          <w:color w:val="000000"/>
          <w:sz w:val="28"/>
          <w:szCs w:val="24"/>
          <w:lang w:val="ru-RU"/>
        </w:rPr>
        <w:t>Пресвятой Богородицы</w:t>
      </w:r>
      <w:r w:rsidR="00DB7E70">
        <w:rPr>
          <w:rFonts w:hAnsi="Times New Roman" w:cs="Times New Roman"/>
          <w:color w:val="000000"/>
          <w:sz w:val="28"/>
          <w:szCs w:val="24"/>
          <w:lang w:val="ru-RU"/>
        </w:rPr>
        <w:t>. Часовня на могиле Святого иерея Стефана Янкова, МБУК Щербиновский парк культуры и отдыха 40-летия Победы.</w:t>
      </w:r>
    </w:p>
    <w:p w:rsidR="00A95331" w:rsidRPr="00A95331" w:rsidRDefault="00A95331" w:rsidP="00A953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>В 1–11-х классах школы обучается более</w:t>
      </w:r>
      <w:r w:rsidR="00DB7E70">
        <w:rPr>
          <w:rFonts w:hAnsi="Times New Roman" w:cs="Times New Roman"/>
          <w:color w:val="000000"/>
          <w:sz w:val="28"/>
          <w:szCs w:val="24"/>
          <w:lang w:val="ru-RU"/>
        </w:rPr>
        <w:t xml:space="preserve"> 660</w:t>
      </w: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 xml:space="preserve"> обучающихся. Контингент обучающихся и их родителей сформировался из жильцов не только близлежащего микрорайона, но и из других частей </w:t>
      </w:r>
      <w:r w:rsidR="00DB7E70">
        <w:rPr>
          <w:rFonts w:hAnsi="Times New Roman" w:cs="Times New Roman"/>
          <w:color w:val="000000"/>
          <w:sz w:val="28"/>
          <w:szCs w:val="24"/>
          <w:lang w:val="ru-RU"/>
        </w:rPr>
        <w:t>станицы</w:t>
      </w: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>. В основном это благополучные полные семьи..</w:t>
      </w:r>
    </w:p>
    <w:p w:rsidR="00A95331" w:rsidRPr="00A95331" w:rsidRDefault="00A95331" w:rsidP="00A953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>Состав обучающихся школы неоднороден и различается:</w:t>
      </w:r>
    </w:p>
    <w:p w:rsidR="00A95331" w:rsidRPr="00A95331" w:rsidRDefault="00A95331" w:rsidP="00A953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 xml:space="preserve">– по учебным возможностям, которые зависят от общего развития ребенка и его уровня подготовки к обучению в школе. Имеются обучающиеся с ОВЗ, которые </w:t>
      </w:r>
      <w:r w:rsidR="00DB7E70" w:rsidRPr="00A95331">
        <w:rPr>
          <w:rFonts w:hAnsi="Times New Roman" w:cs="Times New Roman"/>
          <w:color w:val="000000"/>
          <w:sz w:val="28"/>
          <w:szCs w:val="24"/>
          <w:lang w:val="ru-RU"/>
        </w:rPr>
        <w:t>обучаются в</w:t>
      </w: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 xml:space="preserve"> общеобразовательных классах,</w:t>
      </w:r>
      <w:r w:rsidR="00DB7E70">
        <w:rPr>
          <w:rFonts w:hAnsi="Times New Roman" w:cs="Times New Roman"/>
          <w:color w:val="000000"/>
          <w:sz w:val="28"/>
          <w:szCs w:val="24"/>
          <w:lang w:val="ru-RU"/>
        </w:rPr>
        <w:t xml:space="preserve"> на дому,</w:t>
      </w: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 xml:space="preserve"> а также</w:t>
      </w:r>
      <w:r w:rsidR="00DB7E70">
        <w:rPr>
          <w:rFonts w:hAnsi="Times New Roman" w:cs="Times New Roman"/>
          <w:color w:val="000000"/>
          <w:sz w:val="28"/>
          <w:szCs w:val="24"/>
          <w:lang w:val="ru-RU"/>
        </w:rPr>
        <w:t xml:space="preserve"> по системе дистанционного образования</w:t>
      </w: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A95331" w:rsidRPr="00A95331" w:rsidRDefault="00A95331" w:rsidP="00A953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>– социальному статусу. Присутствуют обучающиеся с неблагополучием, с девиантным поведением, есть дети, состоящие на различных видах учета;</w:t>
      </w:r>
    </w:p>
    <w:p w:rsidR="00A95331" w:rsidRPr="00A95331" w:rsidRDefault="00A95331" w:rsidP="00A953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 xml:space="preserve">– национальной принадлежности, которая определяется </w:t>
      </w:r>
      <w:r w:rsidR="00DB7E70" w:rsidRPr="00A95331">
        <w:rPr>
          <w:rFonts w:hAnsi="Times New Roman" w:cs="Times New Roman"/>
          <w:color w:val="000000"/>
          <w:sz w:val="28"/>
          <w:szCs w:val="24"/>
          <w:lang w:val="ru-RU"/>
        </w:rPr>
        <w:t>многонациональностью</w:t>
      </w: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 xml:space="preserve"> жителей </w:t>
      </w:r>
      <w:r w:rsidR="00DB7E70">
        <w:rPr>
          <w:rFonts w:hAnsi="Times New Roman" w:cs="Times New Roman"/>
          <w:color w:val="000000"/>
          <w:sz w:val="28"/>
          <w:szCs w:val="24"/>
          <w:lang w:val="ru-RU"/>
        </w:rPr>
        <w:t>станицы</w:t>
      </w: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A95331" w:rsidRPr="00A95331" w:rsidRDefault="00A95331" w:rsidP="00A953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>Источниками положительного влияния на детей прежде всего являются педагоги школы, которые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A95331" w:rsidRDefault="00A95331" w:rsidP="00A953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Также, на наш взгляд, достаточно отрицательное влияние на детей, особенно подростков, оказывает находящиеся в городе ночные клубы. </w:t>
      </w:r>
    </w:p>
    <w:p w:rsidR="00202705" w:rsidRPr="00B763CE" w:rsidRDefault="00F62DB1" w:rsidP="00A953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B7E7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Цель </w:t>
      </w:r>
      <w:r w:rsidR="00DB7E70" w:rsidRPr="00DB7E70">
        <w:rPr>
          <w:rFonts w:hAnsi="Times New Roman" w:cs="Times New Roman"/>
          <w:b/>
          <w:color w:val="000000"/>
          <w:sz w:val="28"/>
          <w:szCs w:val="24"/>
          <w:lang w:val="ru-RU"/>
        </w:rPr>
        <w:t>МБОУ СОШ №1 им. Ляпидевского станица Старощербиновская Щербиновский район</w:t>
      </w:r>
      <w:r w:rsidR="00DB7E70" w:rsidRPr="00DB7E7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B7E7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в</w:t>
      </w:r>
      <w:r w:rsidRPr="00B763C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самосознании педагогического коллектива</w:t>
      </w: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</w:t>
      </w: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будущее своей страны, укорененных в духовных и культурных традициях многонационального народа России.</w:t>
      </w:r>
    </w:p>
    <w:p w:rsidR="00945020" w:rsidRDefault="00F62DB1" w:rsidP="00B763C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В нашей школе зарождаются </w:t>
      </w:r>
      <w:r w:rsidRPr="00B763C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традиции</w:t>
      </w: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: линейка, посвященная Дню знаний и Последнему звонку, </w:t>
      </w:r>
      <w:r w:rsidR="00607D00"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открытие ежегодного военно-патриотического конкурса им. Маршала Жукова, </w:t>
      </w: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день самоуправления в честь Дня учителя, новогодние огоньки, посвящение в защитники Отечества, </w:t>
      </w:r>
      <w:r w:rsidR="00DB7E70">
        <w:rPr>
          <w:rFonts w:hAnsi="Times New Roman" w:cs="Times New Roman"/>
          <w:color w:val="000000"/>
          <w:sz w:val="28"/>
          <w:szCs w:val="24"/>
          <w:lang w:val="ru-RU"/>
        </w:rPr>
        <w:t>«День героя Отечества</w:t>
      </w: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, «Широкая масленица», </w:t>
      </w:r>
      <w:r w:rsidR="007839B7">
        <w:rPr>
          <w:rFonts w:hAnsi="Times New Roman" w:cs="Times New Roman"/>
          <w:color w:val="000000"/>
          <w:sz w:val="28"/>
          <w:szCs w:val="24"/>
          <w:lang w:val="ru-RU"/>
        </w:rPr>
        <w:t xml:space="preserve">выпускные вечера </w:t>
      </w: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в честь </w:t>
      </w:r>
      <w:r w:rsidR="00607D00"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выпускников </w:t>
      </w:r>
      <w:r w:rsidR="007839B7">
        <w:rPr>
          <w:rFonts w:hAnsi="Times New Roman" w:cs="Times New Roman"/>
          <w:color w:val="000000"/>
          <w:sz w:val="28"/>
          <w:szCs w:val="24"/>
          <w:lang w:val="ru-RU"/>
        </w:rPr>
        <w:t>9-</w:t>
      </w:r>
      <w:r w:rsidR="00607D00" w:rsidRPr="00B763CE">
        <w:rPr>
          <w:rFonts w:hAnsi="Times New Roman" w:cs="Times New Roman"/>
          <w:color w:val="000000"/>
          <w:sz w:val="28"/>
          <w:szCs w:val="24"/>
          <w:lang w:val="ru-RU"/>
        </w:rPr>
        <w:t>11 классов</w:t>
      </w: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, мероприятия ко Дню </w:t>
      </w:r>
      <w:r w:rsidRPr="00A95331">
        <w:rPr>
          <w:rFonts w:hAnsi="Times New Roman" w:cs="Times New Roman"/>
          <w:color w:val="000000"/>
          <w:sz w:val="28"/>
          <w:szCs w:val="24"/>
          <w:lang w:val="ru-RU"/>
        </w:rPr>
        <w:t xml:space="preserve">Победы. </w:t>
      </w:r>
    </w:p>
    <w:p w:rsidR="00202705" w:rsidRPr="00295908" w:rsidRDefault="00F62DB1" w:rsidP="00B763C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95908">
        <w:rPr>
          <w:rFonts w:hAnsi="Times New Roman" w:cs="Times New Roman"/>
          <w:color w:val="000000"/>
          <w:sz w:val="28"/>
          <w:szCs w:val="24"/>
          <w:lang w:val="ru-RU"/>
        </w:rPr>
        <w:t>Основные традиции воспитания в</w:t>
      </w:r>
      <w:r w:rsidR="007839B7" w:rsidRPr="007839B7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7839B7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7839B7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7839B7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7839B7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7839B7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Pr="00295908"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202705" w:rsidRPr="00B763CE" w:rsidRDefault="00F62DB1" w:rsidP="00B763CE">
      <w:pPr>
        <w:numPr>
          <w:ilvl w:val="0"/>
          <w:numId w:val="12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202705" w:rsidRPr="00B763CE" w:rsidRDefault="00F62DB1" w:rsidP="00B763CE">
      <w:pPr>
        <w:numPr>
          <w:ilvl w:val="0"/>
          <w:numId w:val="12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02705" w:rsidRPr="00B763CE" w:rsidRDefault="00F62DB1" w:rsidP="00B763CE">
      <w:pPr>
        <w:numPr>
          <w:ilvl w:val="0"/>
          <w:numId w:val="12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202705" w:rsidRPr="00B763CE" w:rsidRDefault="00F62DB1" w:rsidP="00B763CE">
      <w:pPr>
        <w:numPr>
          <w:ilvl w:val="0"/>
          <w:numId w:val="12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 w:rsidR="00202705" w:rsidRPr="00B763CE" w:rsidRDefault="00F62DB1" w:rsidP="00B763CE">
      <w:pPr>
        <w:numPr>
          <w:ilvl w:val="0"/>
          <w:numId w:val="12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02705" w:rsidRPr="00B763CE" w:rsidRDefault="00F62DB1" w:rsidP="00B763CE">
      <w:pPr>
        <w:numPr>
          <w:ilvl w:val="0"/>
          <w:numId w:val="12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8"/>
          <w:szCs w:val="24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</w:t>
      </w:r>
      <w:r w:rsidRPr="00B763CE">
        <w:rPr>
          <w:rFonts w:hAnsi="Times New Roman" w:cs="Times New Roman"/>
          <w:color w:val="000000"/>
          <w:sz w:val="28"/>
          <w:szCs w:val="24"/>
        </w:rPr>
        <w:t>(в разрешении конфликтов) функции.</w:t>
      </w:r>
    </w:p>
    <w:p w:rsidR="00202705" w:rsidRPr="00B763CE" w:rsidRDefault="00F62DB1" w:rsidP="00B763C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Значимые для воспитания всероссийские проекты и программы</w:t>
      </w: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, в которых </w:t>
      </w:r>
      <w:r w:rsidR="007839B7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7839B7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7839B7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7839B7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7839B7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="007839B7"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принимает участие:</w:t>
      </w:r>
    </w:p>
    <w:p w:rsidR="00202705" w:rsidRPr="00B763CE" w:rsidRDefault="00F62DB1" w:rsidP="00B763CE">
      <w:pPr>
        <w:numPr>
          <w:ilvl w:val="0"/>
          <w:numId w:val="13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B763CE">
        <w:rPr>
          <w:rFonts w:hAnsi="Times New Roman" w:cs="Times New Roman"/>
          <w:color w:val="000000"/>
          <w:sz w:val="28"/>
          <w:szCs w:val="24"/>
        </w:rPr>
        <w:t>РДДМ «Движение первых».</w:t>
      </w:r>
    </w:p>
    <w:p w:rsidR="00202705" w:rsidRDefault="00F62DB1" w:rsidP="00B763CE">
      <w:pPr>
        <w:numPr>
          <w:ilvl w:val="0"/>
          <w:numId w:val="13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B763CE">
        <w:rPr>
          <w:rFonts w:hAnsi="Times New Roman" w:cs="Times New Roman"/>
          <w:color w:val="000000"/>
          <w:sz w:val="28"/>
          <w:szCs w:val="24"/>
        </w:rPr>
        <w:t>Школьный театр.</w:t>
      </w:r>
    </w:p>
    <w:p w:rsidR="007839B7" w:rsidRPr="006F5B28" w:rsidRDefault="007839B7" w:rsidP="00B763CE">
      <w:pPr>
        <w:numPr>
          <w:ilvl w:val="0"/>
          <w:numId w:val="13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«Юнармия»</w:t>
      </w:r>
    </w:p>
    <w:p w:rsidR="006F5B28" w:rsidRPr="00B763CE" w:rsidRDefault="006F5B28" w:rsidP="00B763CE">
      <w:pPr>
        <w:numPr>
          <w:ilvl w:val="0"/>
          <w:numId w:val="13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«Орлята России»</w:t>
      </w:r>
    </w:p>
    <w:p w:rsidR="00202705" w:rsidRPr="00B763CE" w:rsidRDefault="00F62DB1" w:rsidP="00B763C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Традиции и </w:t>
      </w:r>
      <w:r w:rsidR="006F5B28" w:rsidRPr="00B763C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ритуалы:</w:t>
      </w:r>
      <w:r w:rsidR="006F5B28"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 еженедельная</w:t>
      </w: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 организационная линейка с поднятием Государственного флага РФ</w:t>
      </w:r>
    </w:p>
    <w:p w:rsidR="00202705" w:rsidRPr="00B763CE" w:rsidRDefault="00F62DB1" w:rsidP="00B763C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Школа реализует инновационные, перспективные </w:t>
      </w:r>
      <w:r w:rsidRPr="00B763C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воспитательные практики</w:t>
      </w: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202705" w:rsidRPr="00B763CE" w:rsidRDefault="00F62DB1" w:rsidP="00B763C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202705" w:rsidRPr="00B763CE" w:rsidRDefault="00F62DB1" w:rsidP="00B763C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7839B7">
        <w:rPr>
          <w:rFonts w:hAnsi="Times New Roman" w:cs="Times New Roman"/>
          <w:color w:val="000000"/>
          <w:sz w:val="28"/>
          <w:szCs w:val="24"/>
          <w:lang w:val="ru-RU"/>
        </w:rPr>
        <w:t>С</w:t>
      </w: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оздание условий для развития личности путем включения ее в многообразную деятельность школьного </w:t>
      </w:r>
      <w:r w:rsidR="007839B7">
        <w:rPr>
          <w:rFonts w:hAnsi="Times New Roman" w:cs="Times New Roman"/>
          <w:color w:val="000000"/>
          <w:sz w:val="28"/>
          <w:szCs w:val="24"/>
          <w:lang w:val="ru-RU"/>
        </w:rPr>
        <w:t>театра</w:t>
      </w: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B763CE" w:rsidRDefault="00B763CE">
      <w:pPr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202705" w:rsidRPr="00B763CE" w:rsidRDefault="00F62DB1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202705" w:rsidRPr="00B763CE" w:rsidRDefault="00F62DB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202705" w:rsidRDefault="00F62DB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B763CE" w:rsidRDefault="00B763C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Недостаточно используются возможности системного подхода к воспитательной деятельности некоторых классных руководителей.</w:t>
      </w:r>
    </w:p>
    <w:p w:rsidR="00B763CE" w:rsidRDefault="00B763C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Низкий уровень культуры общения отдельных учеников со сверстниками и педагогами.</w:t>
      </w:r>
    </w:p>
    <w:p w:rsidR="00B763CE" w:rsidRDefault="00B763C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Не все резервы использованы в организации ученического самоуправления.</w:t>
      </w:r>
    </w:p>
    <w:p w:rsidR="00B763CE" w:rsidRDefault="00B763C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Нет еще четкой системы в планировании совместной деятельности школы и социального окружения.</w:t>
      </w:r>
    </w:p>
    <w:p w:rsidR="00B763CE" w:rsidRPr="00B763CE" w:rsidRDefault="00B763CE" w:rsidP="00B763CE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</w:p>
    <w:p w:rsidR="00202705" w:rsidRPr="00B763CE" w:rsidRDefault="00F62DB1" w:rsidP="00B763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</w:rPr>
      </w:pPr>
      <w:r w:rsidRPr="00B763CE">
        <w:rPr>
          <w:rFonts w:hAnsi="Times New Roman" w:cs="Times New Roman"/>
          <w:b/>
          <w:bCs/>
          <w:color w:val="000000"/>
          <w:sz w:val="28"/>
          <w:szCs w:val="24"/>
        </w:rPr>
        <w:t>Пути решения вышеуказанных проблем:</w:t>
      </w:r>
    </w:p>
    <w:p w:rsidR="00202705" w:rsidRPr="00B763CE" w:rsidRDefault="00F62DB1" w:rsidP="00B763C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202705" w:rsidRPr="00B763CE" w:rsidRDefault="00F62DB1" w:rsidP="00B763C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B763CE">
        <w:rPr>
          <w:rFonts w:hAnsi="Times New Roman" w:cs="Times New Roman"/>
          <w:color w:val="000000"/>
          <w:sz w:val="28"/>
          <w:szCs w:val="24"/>
        </w:rPr>
        <w:t>Поощрение деятельности активных родителей.</w:t>
      </w:r>
    </w:p>
    <w:p w:rsidR="00202705" w:rsidRPr="00B763CE" w:rsidRDefault="00F62DB1" w:rsidP="00B763C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B763CE" w:rsidRPr="00B763CE" w:rsidRDefault="00B763CE" w:rsidP="00B763C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Развитие ученического самоуправления на всех ступенях обучения.</w:t>
      </w:r>
    </w:p>
    <w:p w:rsidR="00B763CE" w:rsidRPr="00D8537C" w:rsidRDefault="00B763CE" w:rsidP="00B763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705" w:rsidRPr="007839B7" w:rsidRDefault="00F62DB1" w:rsidP="00B763CE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7839B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Нормы этикета обучающихся</w:t>
      </w:r>
      <w:r w:rsidR="007839B7" w:rsidRPr="007839B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МБОУ СОШ №1 им. Ляпидевского станица Старощербиновская Щербиновский район</w:t>
      </w:r>
      <w:r w:rsidRPr="007839B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:</w:t>
      </w:r>
    </w:p>
    <w:p w:rsidR="00202705" w:rsidRPr="00B763CE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202705" w:rsidRPr="00B763CE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Всегда приветствуй учителя, одноклассников, друзей и работников школы.</w:t>
      </w:r>
    </w:p>
    <w:p w:rsidR="00202705" w:rsidRPr="00B763CE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Следи за внешним видом: твоя одежда должна быть чистой и удобной, прическа опрятной.</w:t>
      </w:r>
    </w:p>
    <w:p w:rsidR="00202705" w:rsidRPr="00295908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 xml:space="preserve">Имей при себе сменную обувь. Верхнюю одежду оставляй в раздевалке, повесь ее на вешалку. </w:t>
      </w:r>
      <w:r w:rsidRPr="00295908">
        <w:rPr>
          <w:rFonts w:hAnsi="Times New Roman" w:cs="Times New Roman"/>
          <w:color w:val="000000"/>
          <w:sz w:val="28"/>
          <w:szCs w:val="24"/>
          <w:lang w:val="ru-RU"/>
        </w:rPr>
        <w:t>Уличную обувь поставь аккуратно рядом с вешалкой.</w:t>
      </w:r>
    </w:p>
    <w:p w:rsidR="00202705" w:rsidRPr="00B763CE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202705" w:rsidRPr="00B763CE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Держи рабочее место в порядке, следи за чистотой парты.</w:t>
      </w:r>
    </w:p>
    <w:p w:rsidR="00202705" w:rsidRPr="00B763CE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202705" w:rsidRPr="00B763CE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Если в класс вошел педагог – нужно встать в знак приветствия.</w:t>
      </w:r>
    </w:p>
    <w:p w:rsidR="00202705" w:rsidRPr="00B763CE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202705" w:rsidRPr="00B763CE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Отвечай на поставленные вопросы учителя внятно, громко, уверенно. </w:t>
      </w:r>
      <w:r w:rsidRPr="00B763CE">
        <w:rPr>
          <w:rFonts w:hAnsi="Times New Roman" w:cs="Times New Roman"/>
          <w:color w:val="000000"/>
          <w:sz w:val="28"/>
          <w:szCs w:val="24"/>
        </w:rPr>
        <w:t>Во время обучения будь внимательным, слушай, думай, старайся.</w:t>
      </w:r>
    </w:p>
    <w:p w:rsidR="00202705" w:rsidRPr="00B763CE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На перемене не нужно бегать, кричать и драться, свистеть, толкать других учеников.</w:t>
      </w:r>
    </w:p>
    <w:p w:rsidR="00202705" w:rsidRPr="00B763CE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Будь вежливым, не груби ни взрослым, ни детям. Неприличные слова и жесты недопустимы.</w:t>
      </w:r>
    </w:p>
    <w:p w:rsidR="00202705" w:rsidRPr="00B763CE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Береги школьное имущество, ни в коем случае не порть его.</w:t>
      </w:r>
    </w:p>
    <w:p w:rsidR="00202705" w:rsidRPr="00B763CE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 xml:space="preserve">Чисто там, где не мусорят. </w:t>
      </w:r>
      <w:r w:rsidRPr="00B763CE">
        <w:rPr>
          <w:rFonts w:hAnsi="Times New Roman" w:cs="Times New Roman"/>
          <w:color w:val="000000"/>
          <w:sz w:val="28"/>
          <w:szCs w:val="24"/>
        </w:rPr>
        <w:t>Уважай труд работников школы.</w:t>
      </w:r>
    </w:p>
    <w:p w:rsidR="00202705" w:rsidRPr="00B763CE" w:rsidRDefault="00F62DB1" w:rsidP="00B763CE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3CE">
        <w:rPr>
          <w:rFonts w:hAnsi="Times New Roman" w:cs="Times New Roman"/>
          <w:color w:val="000000"/>
          <w:sz w:val="28"/>
          <w:szCs w:val="24"/>
          <w:lang w:val="ru-RU"/>
        </w:rPr>
        <w:t>Помогай младшим, не стесняйся просить помощи у старших.</w:t>
      </w:r>
    </w:p>
    <w:p w:rsidR="007B29E5" w:rsidRDefault="007B29E5" w:rsidP="007B29E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02705" w:rsidRDefault="00F62DB1" w:rsidP="007B29E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2.2. Виды, формы и содержание воспитательной деятельности</w:t>
      </w:r>
    </w:p>
    <w:p w:rsidR="007B29E5" w:rsidRPr="007B29E5" w:rsidRDefault="007B29E5" w:rsidP="007B29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02705" w:rsidRPr="007B29E5" w:rsidRDefault="00F62DB1" w:rsidP="007B29E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7B29E5" w:rsidRPr="007B29E5" w:rsidRDefault="00F62DB1" w:rsidP="00F32EA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 xml:space="preserve">Воспитательная работа </w:t>
      </w:r>
      <w:r w:rsidR="007839B7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7839B7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7839B7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7839B7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7839B7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="007839B7"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 xml:space="preserve">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Модули описаны последовательно по мере уменьшения их значимости в воспитательной системе </w:t>
      </w:r>
      <w:r w:rsidR="00F32EA1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F32EA1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F32EA1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F32EA1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F32EA1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район.</w:t>
      </w:r>
    </w:p>
    <w:p w:rsidR="00202705" w:rsidRPr="007B29E5" w:rsidRDefault="00F62DB1" w:rsidP="007B29E5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Модуль «Урочная деятельность»</w:t>
      </w:r>
    </w:p>
    <w:p w:rsidR="00202705" w:rsidRPr="007B29E5" w:rsidRDefault="00F62DB1" w:rsidP="007B29E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202705" w:rsidRPr="007B29E5" w:rsidRDefault="00F62DB1" w:rsidP="007B29E5">
      <w:pPr>
        <w:numPr>
          <w:ilvl w:val="0"/>
          <w:numId w:val="18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</w:t>
      </w: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02705" w:rsidRPr="007B29E5" w:rsidRDefault="00F62DB1" w:rsidP="007B29E5">
      <w:pPr>
        <w:numPr>
          <w:ilvl w:val="0"/>
          <w:numId w:val="18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202705" w:rsidRPr="007B29E5" w:rsidRDefault="00F62DB1" w:rsidP="007B29E5">
      <w:pPr>
        <w:numPr>
          <w:ilvl w:val="0"/>
          <w:numId w:val="18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02705" w:rsidRPr="007B29E5" w:rsidRDefault="00F62DB1" w:rsidP="007B29E5">
      <w:pPr>
        <w:numPr>
          <w:ilvl w:val="0"/>
          <w:numId w:val="18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02705" w:rsidRPr="007B29E5" w:rsidRDefault="00F62DB1" w:rsidP="007B29E5">
      <w:pPr>
        <w:numPr>
          <w:ilvl w:val="0"/>
          <w:numId w:val="18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02705" w:rsidRPr="007B29E5" w:rsidRDefault="00F62DB1" w:rsidP="007B29E5">
      <w:pPr>
        <w:numPr>
          <w:ilvl w:val="0"/>
          <w:numId w:val="18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02705" w:rsidRPr="007B29E5" w:rsidRDefault="00F62DB1" w:rsidP="007B29E5">
      <w:pPr>
        <w:numPr>
          <w:ilvl w:val="0"/>
          <w:numId w:val="18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202705" w:rsidRPr="007B29E5" w:rsidRDefault="00F62DB1" w:rsidP="007B29E5">
      <w:pPr>
        <w:numPr>
          <w:ilvl w:val="0"/>
          <w:numId w:val="18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02705" w:rsidRPr="007B29E5" w:rsidRDefault="00F62DB1" w:rsidP="007B29E5">
      <w:pPr>
        <w:numPr>
          <w:ilvl w:val="0"/>
          <w:numId w:val="18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02705" w:rsidRPr="007B29E5" w:rsidRDefault="00F62DB1" w:rsidP="007B29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Модуль «Внеурочная деятельность»</w:t>
      </w:r>
    </w:p>
    <w:p w:rsidR="00202705" w:rsidRPr="007B29E5" w:rsidRDefault="00F62DB1" w:rsidP="007B29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7B29E5" w:rsidRPr="007B29E5" w:rsidRDefault="00F62DB1" w:rsidP="007B29E5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курсы, занятия патриотической, гражданско-патриотической, военно-патриотической, краеведческой, историко-культурной направленности</w:t>
      </w:r>
      <w:r w:rsidR="007B29E5" w:rsidRPr="007B29E5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202705" w:rsidRPr="007B29E5" w:rsidRDefault="00F62DB1" w:rsidP="007B29E5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202705" w:rsidRPr="007B29E5" w:rsidRDefault="00F62DB1" w:rsidP="007B29E5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курсы, занятия познавательной, научной, исследовательской, просветительской направленности</w:t>
      </w:r>
      <w:r w:rsidR="007B29E5" w:rsidRPr="007B29E5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202705" w:rsidRPr="007B29E5" w:rsidRDefault="00F62DB1" w:rsidP="007B29E5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курсы, занятия в области искусств, художественного творчества разных видов и жанров;</w:t>
      </w:r>
    </w:p>
    <w:p w:rsidR="00202705" w:rsidRPr="007B29E5" w:rsidRDefault="00F62DB1" w:rsidP="007B29E5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курсы, занятия оздоровительной и спортивной направленности</w:t>
      </w:r>
    </w:p>
    <w:p w:rsidR="00202705" w:rsidRPr="00896EC9" w:rsidRDefault="00F62DB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896EC9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Модуль «Классное руководство»</w:t>
      </w:r>
    </w:p>
    <w:p w:rsidR="00202705" w:rsidRPr="007B29E5" w:rsidRDefault="00F62DB1" w:rsidP="007B29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202705" w:rsidRPr="007B29E5" w:rsidRDefault="00F62DB1" w:rsidP="007B29E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202705" w:rsidRPr="007B29E5" w:rsidRDefault="00F62DB1" w:rsidP="007B29E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202705" w:rsidRPr="007B29E5" w:rsidRDefault="00F62DB1" w:rsidP="007B29E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202705" w:rsidRPr="007B29E5" w:rsidRDefault="00F62DB1" w:rsidP="007B29E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202705" w:rsidRPr="007B29E5" w:rsidRDefault="00F62DB1" w:rsidP="007B29E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202705" w:rsidRPr="007B29E5" w:rsidRDefault="00F62DB1" w:rsidP="007B29E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202705" w:rsidRPr="007B29E5" w:rsidRDefault="00F62DB1" w:rsidP="007B29E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202705" w:rsidRPr="007B29E5" w:rsidRDefault="00F62DB1" w:rsidP="007B29E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202705" w:rsidRPr="007B29E5" w:rsidRDefault="00F62DB1" w:rsidP="007B29E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202705" w:rsidRPr="007B29E5" w:rsidRDefault="00F62DB1" w:rsidP="007B29E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202705" w:rsidRPr="007B29E5" w:rsidRDefault="00F62DB1" w:rsidP="007B29E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202705" w:rsidRPr="007B29E5" w:rsidRDefault="00F62DB1" w:rsidP="007B29E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202705" w:rsidRPr="007B29E5" w:rsidRDefault="00F62DB1" w:rsidP="007B29E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202705" w:rsidRPr="007B29E5" w:rsidRDefault="00F62DB1" w:rsidP="007B29E5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:rsidR="00202705" w:rsidRPr="007B29E5" w:rsidRDefault="00F62DB1" w:rsidP="007B29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Модуль «Основные школьные дела»</w:t>
      </w:r>
    </w:p>
    <w:p w:rsidR="00202705" w:rsidRPr="007B29E5" w:rsidRDefault="00F62DB1" w:rsidP="007B29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:rsidR="00202705" w:rsidRPr="007B29E5" w:rsidRDefault="00F62DB1" w:rsidP="007B29E5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202705" w:rsidRPr="007B29E5" w:rsidRDefault="00F62DB1" w:rsidP="007B29E5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участие во всероссийских акциях, посвященных значимым событиям в России, мире;</w:t>
      </w:r>
    </w:p>
    <w:p w:rsidR="00202705" w:rsidRPr="007B29E5" w:rsidRDefault="00F62DB1" w:rsidP="007B29E5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202705" w:rsidRPr="007B29E5" w:rsidRDefault="00F62DB1" w:rsidP="007B29E5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202705" w:rsidRPr="007B29E5" w:rsidRDefault="00F62DB1" w:rsidP="007B29E5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202705" w:rsidRPr="007B29E5" w:rsidRDefault="00F62DB1" w:rsidP="007B29E5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202705" w:rsidRPr="007B29E5" w:rsidRDefault="00F62DB1" w:rsidP="007B29E5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</w:t>
      </w: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историко-краеведческой, экологической, трудовой, спортивно-оздоровительной и другой направленности;</w:t>
      </w:r>
    </w:p>
    <w:p w:rsidR="00202705" w:rsidRPr="007B29E5" w:rsidRDefault="00F62DB1" w:rsidP="007B29E5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202705" w:rsidRPr="007B29E5" w:rsidRDefault="00F62DB1" w:rsidP="007B29E5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202705" w:rsidRPr="007B29E5" w:rsidRDefault="00F62DB1" w:rsidP="007B29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Модуль «Внешкольные мероприятия»</w:t>
      </w:r>
    </w:p>
    <w:p w:rsidR="00202705" w:rsidRPr="007B29E5" w:rsidRDefault="00F62DB1" w:rsidP="007B29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202705" w:rsidRPr="007B29E5" w:rsidRDefault="00F62DB1" w:rsidP="007B29E5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202705" w:rsidRPr="007B29E5" w:rsidRDefault="00F62DB1" w:rsidP="007B29E5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202705" w:rsidRPr="007B29E5" w:rsidRDefault="00F62DB1" w:rsidP="007B29E5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02705" w:rsidRPr="007B29E5" w:rsidRDefault="00F62DB1" w:rsidP="007B29E5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202705" w:rsidRPr="007B29E5" w:rsidRDefault="00F62DB1" w:rsidP="007B29E5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202705" w:rsidRPr="007B29E5" w:rsidRDefault="00F62DB1" w:rsidP="007B29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Модуль «Организация предметно-пространственной среды»</w:t>
      </w:r>
    </w:p>
    <w:p w:rsidR="00202705" w:rsidRPr="007B29E5" w:rsidRDefault="00F62DB1" w:rsidP="007B29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</w:t>
      </w:r>
      <w:r w:rsidR="007B29E5" w:rsidRPr="007B29E5">
        <w:rPr>
          <w:rFonts w:hAnsi="Times New Roman" w:cs="Times New Roman"/>
          <w:color w:val="000000"/>
          <w:sz w:val="28"/>
          <w:szCs w:val="24"/>
          <w:lang w:val="ru-RU"/>
        </w:rPr>
        <w:t>)</w:t>
      </w: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организацию и проведение церемоний поднятия (спуска) Государственного флага Российской Федерации;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 (в том числе 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02705" w:rsidRPr="007B29E5" w:rsidRDefault="00F62DB1" w:rsidP="007B29E5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202705" w:rsidRPr="007B29E5" w:rsidRDefault="00F62DB1" w:rsidP="007B29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202705" w:rsidRPr="007B29E5" w:rsidRDefault="00F62DB1" w:rsidP="007B29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Модуль «Взаимодействие с родителями (законными представителями)»</w:t>
      </w:r>
    </w:p>
    <w:p w:rsidR="00202705" w:rsidRPr="007B29E5" w:rsidRDefault="00F62DB1" w:rsidP="007B29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202705" w:rsidRPr="007B29E5" w:rsidRDefault="00F62DB1" w:rsidP="007B29E5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202705" w:rsidRPr="007B29E5" w:rsidRDefault="00F62DB1" w:rsidP="007B29E5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202705" w:rsidRPr="007B29E5" w:rsidRDefault="00F62DB1" w:rsidP="007B29E5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202705" w:rsidRPr="007B29E5" w:rsidRDefault="00F62DB1" w:rsidP="007B29E5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202705" w:rsidRPr="007B29E5" w:rsidRDefault="00F62DB1" w:rsidP="007B29E5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202705" w:rsidRPr="007B29E5" w:rsidRDefault="00F62DB1" w:rsidP="007B29E5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202705" w:rsidRPr="007B29E5" w:rsidRDefault="00F62DB1" w:rsidP="007B29E5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202705" w:rsidRPr="007B29E5" w:rsidRDefault="00F62DB1" w:rsidP="007B29E5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202705" w:rsidRPr="007B29E5" w:rsidRDefault="00F62DB1" w:rsidP="007B29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Модуль «Самоуправление»</w:t>
      </w:r>
    </w:p>
    <w:p w:rsidR="00202705" w:rsidRPr="007B29E5" w:rsidRDefault="00F62DB1" w:rsidP="007B29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202705" w:rsidRPr="007B29E5" w:rsidRDefault="00F62DB1" w:rsidP="007B29E5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202705" w:rsidRPr="007B29E5" w:rsidRDefault="00F62DB1" w:rsidP="007B29E5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202705" w:rsidRPr="007B29E5" w:rsidRDefault="00F62DB1" w:rsidP="007B29E5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защиту органами ученического самоуправления законных интересов и прав обучающихся;</w:t>
      </w:r>
    </w:p>
    <w:p w:rsidR="00202705" w:rsidRPr="007B29E5" w:rsidRDefault="00F62DB1" w:rsidP="007B29E5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B29E5">
        <w:rPr>
          <w:rFonts w:hAnsi="Times New Roman" w:cs="Times New Roman"/>
          <w:color w:val="000000"/>
          <w:sz w:val="28"/>
          <w:szCs w:val="24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202705" w:rsidRPr="00D37C0E" w:rsidRDefault="00F62DB1" w:rsidP="00D37C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Модуль «Профилактика и безопасность»</w:t>
      </w:r>
    </w:p>
    <w:p w:rsidR="00202705" w:rsidRPr="00D37C0E" w:rsidRDefault="00F62DB1" w:rsidP="00D37C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202705" w:rsidRPr="00D37C0E" w:rsidRDefault="00F62DB1" w:rsidP="00D37C0E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02705" w:rsidRPr="00D37C0E" w:rsidRDefault="00F62DB1" w:rsidP="00D37C0E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202705" w:rsidRPr="00D37C0E" w:rsidRDefault="00F62DB1" w:rsidP="00D37C0E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</w:t>
      </w:r>
    </w:p>
    <w:p w:rsidR="00202705" w:rsidRPr="00D37C0E" w:rsidRDefault="00F62DB1" w:rsidP="00D37C0E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202705" w:rsidRPr="00D37C0E" w:rsidRDefault="00F62DB1" w:rsidP="00D37C0E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:rsidR="00202705" w:rsidRPr="00D37C0E" w:rsidRDefault="00F62DB1" w:rsidP="00D37C0E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202705" w:rsidRPr="00D37C0E" w:rsidRDefault="00F62DB1" w:rsidP="00D37C0E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202705" w:rsidRPr="00D37C0E" w:rsidRDefault="00F62DB1" w:rsidP="00D37C0E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202705" w:rsidRPr="00D37C0E" w:rsidRDefault="00F62DB1" w:rsidP="00D37C0E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 w:rsidR="00202705" w:rsidRPr="00D37C0E" w:rsidRDefault="00F62DB1" w:rsidP="00D37C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Модуль «Социальное партнерство»</w:t>
      </w:r>
    </w:p>
    <w:p w:rsidR="00202705" w:rsidRPr="00D37C0E" w:rsidRDefault="00F62DB1" w:rsidP="00D37C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202705" w:rsidRPr="00D37C0E" w:rsidRDefault="00F62DB1" w:rsidP="00D37C0E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202705" w:rsidRPr="00D37C0E" w:rsidRDefault="00F62DB1" w:rsidP="00D37C0E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02705" w:rsidRPr="00D37C0E" w:rsidRDefault="00F62DB1" w:rsidP="00D37C0E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202705" w:rsidRPr="00D37C0E" w:rsidRDefault="00F62DB1" w:rsidP="00D37C0E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202705" w:rsidRPr="00D37C0E" w:rsidRDefault="00F62DB1" w:rsidP="00D37C0E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202705" w:rsidRPr="00D37C0E" w:rsidRDefault="00F62DB1" w:rsidP="00D37C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Модуль «Профориентация»</w:t>
      </w:r>
    </w:p>
    <w:p w:rsidR="00202705" w:rsidRPr="00D37C0E" w:rsidRDefault="00F62DB1" w:rsidP="00D37C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:rsidR="00202705" w:rsidRPr="00D37C0E" w:rsidRDefault="00F62DB1" w:rsidP="00D37C0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202705" w:rsidRPr="00D37C0E" w:rsidRDefault="00F62DB1" w:rsidP="00D37C0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02705" w:rsidRPr="00D37C0E" w:rsidRDefault="00F62DB1" w:rsidP="00D37C0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202705" w:rsidRPr="00D37C0E" w:rsidRDefault="00F62DB1" w:rsidP="00D37C0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посещение профориентационных выставок, ярмарок профессий, тематических профориентационных парков, дней открытых дверей в организациях профессионального образования;</w:t>
      </w:r>
    </w:p>
    <w:p w:rsidR="00202705" w:rsidRPr="00D37C0E" w:rsidRDefault="00F62DB1" w:rsidP="00D37C0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202705" w:rsidRPr="00D37C0E" w:rsidRDefault="00F62DB1" w:rsidP="00D37C0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участие в работе всероссийских профориентационных проектов;</w:t>
      </w:r>
    </w:p>
    <w:p w:rsidR="00202705" w:rsidRPr="00D37C0E" w:rsidRDefault="00F62DB1" w:rsidP="00D37C0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202705" w:rsidRDefault="00F62DB1" w:rsidP="00D37C0E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 w:rsidR="00D37C0E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295908" w:rsidRDefault="00D37C0E" w:rsidP="00295908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участие в профессиональных пробах в рамках Всероссийского проекта « Билет в будущее»</w:t>
      </w:r>
    </w:p>
    <w:p w:rsidR="00295908" w:rsidRPr="00295908" w:rsidRDefault="00295908" w:rsidP="00295908">
      <w:pPr>
        <w:spacing w:before="0" w:beforeAutospacing="0" w:after="0" w:afterAutospacing="0"/>
        <w:ind w:left="780" w:right="18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295908">
        <w:rPr>
          <w:rFonts w:ascii="Times New Roman" w:hAnsi="Times New Roman" w:cs="Times New Roman"/>
          <w:b/>
          <w:w w:val="0"/>
          <w:sz w:val="28"/>
          <w:szCs w:val="28"/>
          <w:lang w:val="ru-RU"/>
        </w:rPr>
        <w:t xml:space="preserve">Модуль </w:t>
      </w:r>
      <w:r w:rsidRPr="00295908">
        <w:rPr>
          <w:rFonts w:ascii="Times New Roman" w:hAnsi="Times New Roman" w:cs="Times New Roman"/>
          <w:b/>
          <w:sz w:val="28"/>
          <w:szCs w:val="28"/>
          <w:lang w:val="ru-RU"/>
        </w:rPr>
        <w:t>«Школьное медиа»</w:t>
      </w:r>
    </w:p>
    <w:p w:rsidR="00295908" w:rsidRPr="00295908" w:rsidRDefault="00295908" w:rsidP="00295908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08">
        <w:rPr>
          <w:rFonts w:ascii="Times New Roman" w:hAnsi="Times New Roman" w:cs="Times New Roman"/>
          <w:sz w:val="28"/>
          <w:szCs w:val="28"/>
          <w:lang w:val="ru-RU"/>
        </w:rPr>
        <w:tab/>
        <w:t>Цель школьных медиа (совместно создаваемых разновозрастными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295908" w:rsidRPr="00295908" w:rsidRDefault="00295908" w:rsidP="00295908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95908">
        <w:rPr>
          <w:rFonts w:ascii="Times New Roman" w:hAnsi="Times New Roman" w:cs="Times New Roman"/>
          <w:sz w:val="28"/>
          <w:szCs w:val="28"/>
          <w:lang w:val="ru-RU"/>
        </w:rPr>
        <w:t>Воспитательный потенциал школьных медиа реализуется в рамках различных видов и форм деятельности:</w:t>
      </w:r>
    </w:p>
    <w:p w:rsidR="00295908" w:rsidRPr="00B34E7C" w:rsidRDefault="00F32EA1" w:rsidP="00295908">
      <w:pPr>
        <w:pStyle w:val="11"/>
        <w:shd w:val="clear" w:color="auto" w:fill="FFFFFF"/>
        <w:ind w:left="72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</w:rPr>
        <w:tab/>
        <w:t>Видео и фоторабота</w:t>
      </w:r>
      <w:r w:rsidR="00295908" w:rsidRPr="00B34E7C">
        <w:rPr>
          <w:rFonts w:ascii="Times New Roman"/>
          <w:sz w:val="28"/>
          <w:szCs w:val="28"/>
        </w:rPr>
        <w:t xml:space="preserve">: создание фотомонтажей, фоторепортажей, видеоклипов о наиболее интересных моментах жизни школы, популяризация общешкольных ключевых дел, мероприятий, кружков, секций, деятельности органов ученического самоуправления; </w:t>
      </w:r>
    </w:p>
    <w:p w:rsidR="00295908" w:rsidRPr="00B34E7C" w:rsidRDefault="00295908" w:rsidP="00295908">
      <w:pPr>
        <w:pStyle w:val="11"/>
        <w:shd w:val="clear" w:color="auto" w:fill="FFFFFF"/>
        <w:ind w:left="720"/>
        <w:contextualSpacing/>
        <w:rPr>
          <w:rFonts w:ascii="Times New Roman"/>
          <w:sz w:val="28"/>
          <w:szCs w:val="28"/>
          <w:shd w:val="clear" w:color="auto" w:fill="FFFFFF"/>
        </w:rPr>
      </w:pPr>
      <w:r w:rsidRPr="00B34E7C">
        <w:rPr>
          <w:rFonts w:ascii="Times New Roman"/>
          <w:sz w:val="28"/>
          <w:szCs w:val="28"/>
        </w:rPr>
        <w:t>-</w:t>
      </w:r>
      <w:r w:rsidRPr="00B34E7C">
        <w:rPr>
          <w:rFonts w:ascii="Times New Roman"/>
          <w:sz w:val="28"/>
          <w:szCs w:val="28"/>
        </w:rPr>
        <w:tab/>
        <w:t xml:space="preserve">участие школьников во всероссийских конкурсах </w:t>
      </w:r>
      <w:r w:rsidRPr="00B34E7C">
        <w:rPr>
          <w:rFonts w:ascii="Times New Roman"/>
          <w:sz w:val="28"/>
          <w:szCs w:val="28"/>
          <w:shd w:val="clear" w:color="auto" w:fill="FFFFFF"/>
        </w:rPr>
        <w:t>школьных медиа.</w:t>
      </w:r>
      <w:r w:rsidRPr="00B34E7C">
        <w:rPr>
          <w:rFonts w:ascii="Times New Roman"/>
          <w:sz w:val="28"/>
          <w:szCs w:val="28"/>
          <w:shd w:val="clear" w:color="auto" w:fill="FFFFFF"/>
        </w:rPr>
        <w:tab/>
        <w:t xml:space="preserve"> </w:t>
      </w:r>
    </w:p>
    <w:p w:rsidR="00295908" w:rsidRPr="00B34E7C" w:rsidRDefault="00295908" w:rsidP="00295908">
      <w:pPr>
        <w:pStyle w:val="11"/>
        <w:shd w:val="clear" w:color="auto" w:fill="FFFFFF"/>
        <w:ind w:left="720"/>
        <w:contextualSpacing/>
        <w:rPr>
          <w:rFonts w:ascii="Times New Roman"/>
          <w:sz w:val="28"/>
          <w:szCs w:val="28"/>
        </w:rPr>
      </w:pPr>
      <w:r w:rsidRPr="00B34E7C">
        <w:rPr>
          <w:rFonts w:ascii="Times New Roman"/>
          <w:sz w:val="28"/>
          <w:szCs w:val="28"/>
        </w:rPr>
        <w:t>-</w:t>
      </w:r>
      <w:r w:rsidRPr="00B34E7C">
        <w:rPr>
          <w:rFonts w:ascii="Times New Roman"/>
          <w:sz w:val="28"/>
          <w:szCs w:val="28"/>
        </w:rPr>
        <w:tab/>
        <w:t xml:space="preserve">  социальные сети: разновозрастное сообщество учащихся и педагогов, поддерживающее интернет-сайт школы  и группы «ВКонтаке»</w:t>
      </w:r>
      <w:r>
        <w:rPr>
          <w:rFonts w:ascii="Times New Roman"/>
          <w:sz w:val="28"/>
          <w:szCs w:val="28"/>
        </w:rPr>
        <w:t xml:space="preserve"> </w:t>
      </w:r>
      <w:r w:rsidRPr="00B34E7C">
        <w:rPr>
          <w:rFonts w:ascii="Times New Roman"/>
          <w:sz w:val="28"/>
          <w:szCs w:val="28"/>
        </w:rPr>
        <w:t xml:space="preserve">с целью освещения деятельности школы,  в информационном пространстве, привлечения внимания общественности к ОО, информационного продвижения ценностей школы и организации виртуальной диалоговой площадки, на которой детьми, </w:t>
      </w:r>
      <w:r w:rsidRPr="00B34E7C">
        <w:rPr>
          <w:rFonts w:ascii="Times New Roman"/>
          <w:sz w:val="28"/>
          <w:szCs w:val="28"/>
        </w:rPr>
        <w:lastRenderedPageBreak/>
        <w:t>учителями и родителями могли бы открыто обсуждаться значимые для школы вопросы.</w:t>
      </w:r>
    </w:p>
    <w:p w:rsidR="00295908" w:rsidRPr="00B34E7C" w:rsidRDefault="00295908" w:rsidP="00295908">
      <w:pPr>
        <w:pStyle w:val="11"/>
        <w:shd w:val="clear" w:color="auto" w:fill="FFFFFF"/>
        <w:ind w:left="720"/>
        <w:contextualSpacing/>
        <w:rPr>
          <w:rFonts w:ascii="Times New Roman"/>
          <w:sz w:val="28"/>
          <w:szCs w:val="28"/>
        </w:rPr>
      </w:pPr>
      <w:r w:rsidRPr="00B34E7C">
        <w:rPr>
          <w:rFonts w:ascii="Times New Roman"/>
          <w:sz w:val="28"/>
          <w:szCs w:val="28"/>
        </w:rPr>
        <w:t>Создание интернет опросов и обсуждений в онлайн режиме</w:t>
      </w:r>
    </w:p>
    <w:p w:rsidR="00295908" w:rsidRPr="003B1DF9" w:rsidRDefault="00295908" w:rsidP="00295908">
      <w:pPr>
        <w:pStyle w:val="11"/>
        <w:shd w:val="clear" w:color="auto" w:fill="FFFFFF"/>
        <w:ind w:left="720"/>
        <w:contextualSpacing/>
        <w:rPr>
          <w:rFonts w:ascii="Times New Roman"/>
          <w:sz w:val="28"/>
          <w:szCs w:val="28"/>
        </w:rPr>
      </w:pPr>
      <w:r w:rsidRPr="00B34E7C">
        <w:rPr>
          <w:rFonts w:ascii="Times New Roman"/>
          <w:sz w:val="28"/>
          <w:szCs w:val="28"/>
        </w:rPr>
        <w:t>-</w:t>
      </w:r>
      <w:r w:rsidRPr="00B34E7C">
        <w:rPr>
          <w:rFonts w:ascii="Times New Roman"/>
          <w:sz w:val="28"/>
          <w:szCs w:val="28"/>
        </w:rPr>
        <w:tab/>
        <w:t>участие в работе сайта школы.</w:t>
      </w:r>
    </w:p>
    <w:p w:rsidR="00295908" w:rsidRPr="00D37C0E" w:rsidRDefault="00295908" w:rsidP="00295908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02705" w:rsidRPr="00D37C0E" w:rsidRDefault="00F62DB1" w:rsidP="00D37C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3. Организационный раздел</w:t>
      </w:r>
    </w:p>
    <w:p w:rsidR="00202705" w:rsidRPr="00D37C0E" w:rsidRDefault="00F62DB1" w:rsidP="00D37C0E">
      <w:pPr>
        <w:spacing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3.1. Кадровое обеспечение</w:t>
      </w:r>
    </w:p>
    <w:p w:rsidR="00202705" w:rsidRPr="00D37C0E" w:rsidRDefault="00F62DB1" w:rsidP="00D37C0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 xml:space="preserve">В данном подразделе представлены решения </w:t>
      </w:r>
      <w:r w:rsidR="00F32EA1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F32EA1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F32EA1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F32EA1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F32EA1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="00F32EA1"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202705" w:rsidRPr="00D37C0E" w:rsidRDefault="00F62DB1" w:rsidP="00D37C0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Воспитательный процесс</w:t>
      </w:r>
      <w:r w:rsidRPr="00D37C0E">
        <w:rPr>
          <w:rFonts w:hAnsi="Times New Roman" w:cs="Times New Roman"/>
          <w:color w:val="000000"/>
          <w:sz w:val="28"/>
          <w:szCs w:val="24"/>
        </w:rPr>
        <w:t> </w:t>
      </w: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в школе обеспечивают специалисты:</w:t>
      </w:r>
    </w:p>
    <w:p w:rsidR="00202705" w:rsidRPr="00D37C0E" w:rsidRDefault="00F62DB1" w:rsidP="00D37C0E">
      <w:pPr>
        <w:numPr>
          <w:ilvl w:val="0"/>
          <w:numId w:val="30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заместитель директора по воспитательной работе;</w:t>
      </w:r>
    </w:p>
    <w:p w:rsidR="00202705" w:rsidRPr="00D37C0E" w:rsidRDefault="00F62DB1" w:rsidP="00D37C0E">
      <w:pPr>
        <w:numPr>
          <w:ilvl w:val="0"/>
          <w:numId w:val="30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202705" w:rsidRPr="00D37C0E" w:rsidRDefault="00F62DB1" w:rsidP="00D37C0E">
      <w:pPr>
        <w:numPr>
          <w:ilvl w:val="0"/>
          <w:numId w:val="30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D37C0E">
        <w:rPr>
          <w:rFonts w:hAnsi="Times New Roman" w:cs="Times New Roman"/>
          <w:color w:val="000000"/>
          <w:sz w:val="28"/>
          <w:szCs w:val="24"/>
        </w:rPr>
        <w:t>педагог-организатор;</w:t>
      </w:r>
    </w:p>
    <w:p w:rsidR="00202705" w:rsidRPr="00D37C0E" w:rsidRDefault="00F32EA1" w:rsidP="00D37C0E">
      <w:pPr>
        <w:numPr>
          <w:ilvl w:val="0"/>
          <w:numId w:val="30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</w:rPr>
        <w:t>классные</w:t>
      </w:r>
      <w:r w:rsidR="00F62DB1" w:rsidRPr="00D37C0E">
        <w:rPr>
          <w:rFonts w:hAnsi="Times New Roman" w:cs="Times New Roman"/>
          <w:color w:val="000000"/>
          <w:sz w:val="28"/>
          <w:szCs w:val="24"/>
        </w:rPr>
        <w:t xml:space="preserve"> руководители;</w:t>
      </w:r>
    </w:p>
    <w:p w:rsidR="00202705" w:rsidRPr="00D37C0E" w:rsidRDefault="00F62DB1" w:rsidP="00D37C0E">
      <w:pPr>
        <w:numPr>
          <w:ilvl w:val="0"/>
          <w:numId w:val="30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D37C0E">
        <w:rPr>
          <w:rFonts w:hAnsi="Times New Roman" w:cs="Times New Roman"/>
          <w:color w:val="000000"/>
          <w:sz w:val="28"/>
          <w:szCs w:val="24"/>
        </w:rPr>
        <w:t>педагоги-психологи;</w:t>
      </w:r>
    </w:p>
    <w:p w:rsidR="00202705" w:rsidRPr="00D37C0E" w:rsidRDefault="00A95331" w:rsidP="00D37C0E">
      <w:pPr>
        <w:numPr>
          <w:ilvl w:val="0"/>
          <w:numId w:val="30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</w:rPr>
        <w:t>социальны</w:t>
      </w:r>
      <w:r w:rsidR="00F32EA1">
        <w:rPr>
          <w:rFonts w:hAnsi="Times New Roman" w:cs="Times New Roman"/>
          <w:color w:val="000000"/>
          <w:sz w:val="28"/>
          <w:szCs w:val="24"/>
          <w:lang w:val="ru-RU"/>
        </w:rPr>
        <w:t>й</w:t>
      </w:r>
      <w:r w:rsidR="00F62DB1" w:rsidRPr="00D37C0E">
        <w:rPr>
          <w:rFonts w:hAnsi="Times New Roman" w:cs="Times New Roman"/>
          <w:color w:val="000000"/>
          <w:sz w:val="28"/>
          <w:szCs w:val="24"/>
        </w:rPr>
        <w:t xml:space="preserve"> педагог;</w:t>
      </w:r>
    </w:p>
    <w:p w:rsidR="00D37C0E" w:rsidRPr="00184FBF" w:rsidRDefault="00D37C0E" w:rsidP="00D37C0E">
      <w:pPr>
        <w:numPr>
          <w:ilvl w:val="0"/>
          <w:numId w:val="30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библиотекарь;</w:t>
      </w:r>
    </w:p>
    <w:p w:rsidR="00184FBF" w:rsidRPr="00D37C0E" w:rsidRDefault="00184FBF" w:rsidP="00D37C0E">
      <w:pPr>
        <w:numPr>
          <w:ilvl w:val="0"/>
          <w:numId w:val="30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преподаватель- организатор ОБЖ</w:t>
      </w:r>
    </w:p>
    <w:p w:rsidR="00D37C0E" w:rsidRPr="00D37C0E" w:rsidRDefault="00D37C0E" w:rsidP="00D37C0E">
      <w:pPr>
        <w:numPr>
          <w:ilvl w:val="0"/>
          <w:numId w:val="30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учителя физической культуры;</w:t>
      </w:r>
    </w:p>
    <w:p w:rsidR="00D37C0E" w:rsidRPr="00D37C0E" w:rsidRDefault="00F32EA1" w:rsidP="00D37C0E">
      <w:pPr>
        <w:numPr>
          <w:ilvl w:val="0"/>
          <w:numId w:val="30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руководитель</w:t>
      </w:r>
      <w:r w:rsidR="00D37C0E" w:rsidRPr="00D37C0E">
        <w:rPr>
          <w:rFonts w:hAnsi="Times New Roman" w:cs="Times New Roman"/>
          <w:color w:val="000000"/>
          <w:sz w:val="28"/>
          <w:szCs w:val="24"/>
          <w:lang w:val="ru-RU"/>
        </w:rPr>
        <w:t xml:space="preserve"> МО классных руководителей;</w:t>
      </w:r>
    </w:p>
    <w:p w:rsidR="00202705" w:rsidRPr="00D37C0E" w:rsidRDefault="00F62DB1" w:rsidP="00D37C0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Общая численность педагогических работников</w:t>
      </w:r>
      <w:r w:rsidRPr="00D37C0E">
        <w:rPr>
          <w:rFonts w:hAnsi="Times New Roman" w:cs="Times New Roman"/>
          <w:color w:val="000000"/>
          <w:sz w:val="28"/>
          <w:szCs w:val="24"/>
        </w:rPr>
        <w:t> </w:t>
      </w:r>
      <w:r w:rsidR="00F32EA1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F32EA1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F32EA1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F32EA1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F32EA1">
        <w:rPr>
          <w:rFonts w:hAnsi="Times New Roman" w:cs="Times New Roman"/>
          <w:color w:val="000000"/>
          <w:sz w:val="28"/>
          <w:szCs w:val="24"/>
          <w:lang w:val="ru-RU"/>
        </w:rPr>
        <w:t xml:space="preserve">Ляпидевского станица Старощербиновская Щербиновский </w:t>
      </w:r>
      <w:r w:rsidR="00F32EA1" w:rsidRPr="000D38D8">
        <w:rPr>
          <w:rFonts w:hAnsi="Times New Roman" w:cs="Times New Roman"/>
          <w:sz w:val="28"/>
          <w:szCs w:val="24"/>
          <w:lang w:val="ru-RU"/>
        </w:rPr>
        <w:t>район</w:t>
      </w:r>
      <w:r w:rsidR="00F32EA1" w:rsidRPr="000D38D8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0D38D8">
        <w:rPr>
          <w:rFonts w:hAnsi="Times New Roman" w:cs="Times New Roman"/>
          <w:sz w:val="28"/>
          <w:szCs w:val="24"/>
          <w:lang w:val="ru-RU"/>
        </w:rPr>
        <w:t>–</w:t>
      </w:r>
      <w:r w:rsidRPr="000D38D8">
        <w:rPr>
          <w:rFonts w:hAnsi="Times New Roman" w:cs="Times New Roman"/>
          <w:sz w:val="28"/>
          <w:szCs w:val="24"/>
        </w:rPr>
        <w:t> </w:t>
      </w:r>
      <w:r w:rsidR="000D38D8" w:rsidRPr="000D38D8">
        <w:rPr>
          <w:rFonts w:hAnsi="Times New Roman" w:cs="Times New Roman"/>
          <w:sz w:val="28"/>
          <w:szCs w:val="24"/>
          <w:lang w:val="ru-RU"/>
        </w:rPr>
        <w:t>54</w:t>
      </w:r>
      <w:r w:rsidRPr="000D38D8">
        <w:rPr>
          <w:rFonts w:hAnsi="Times New Roman" w:cs="Times New Roman"/>
          <w:sz w:val="28"/>
          <w:szCs w:val="24"/>
          <w:lang w:val="ru-RU"/>
        </w:rPr>
        <w:t xml:space="preserve"> </w:t>
      </w:r>
      <w:r w:rsidR="000D38D8" w:rsidRPr="000D38D8">
        <w:rPr>
          <w:rFonts w:hAnsi="Times New Roman" w:cs="Times New Roman"/>
          <w:sz w:val="28"/>
          <w:szCs w:val="24"/>
          <w:lang w:val="ru-RU"/>
        </w:rPr>
        <w:t>человека основных</w:t>
      </w:r>
      <w:r w:rsidRPr="000D38D8">
        <w:rPr>
          <w:rFonts w:hAnsi="Times New Roman" w:cs="Times New Roman"/>
          <w:sz w:val="28"/>
          <w:szCs w:val="24"/>
          <w:lang w:val="ru-RU"/>
        </w:rPr>
        <w:t xml:space="preserve"> педагогических работников, из них</w:t>
      </w:r>
      <w:r w:rsidR="000D38D8" w:rsidRPr="000D38D8">
        <w:rPr>
          <w:rFonts w:hAnsi="Times New Roman" w:cs="Times New Roman"/>
          <w:sz w:val="28"/>
          <w:szCs w:val="24"/>
          <w:lang w:val="ru-RU"/>
        </w:rPr>
        <w:t xml:space="preserve"> 100</w:t>
      </w:r>
      <w:r w:rsidRPr="000D38D8">
        <w:rPr>
          <w:rFonts w:hAnsi="Times New Roman" w:cs="Times New Roman"/>
          <w:sz w:val="28"/>
          <w:szCs w:val="24"/>
          <w:lang w:val="ru-RU"/>
        </w:rPr>
        <w:t xml:space="preserve"> </w:t>
      </w:r>
      <w:r w:rsidR="000D38D8" w:rsidRPr="000D38D8">
        <w:rPr>
          <w:rFonts w:hAnsi="Times New Roman" w:cs="Times New Roman"/>
          <w:sz w:val="28"/>
          <w:szCs w:val="24"/>
          <w:lang w:val="ru-RU"/>
        </w:rPr>
        <w:t>процентов</w:t>
      </w:r>
      <w:r w:rsidRPr="000D38D8">
        <w:rPr>
          <w:rFonts w:hAnsi="Times New Roman" w:cs="Times New Roman"/>
          <w:sz w:val="28"/>
          <w:szCs w:val="24"/>
          <w:lang w:val="ru-RU"/>
        </w:rPr>
        <w:t xml:space="preserve"> имеют высшее педагогическое образование</w:t>
      </w:r>
      <w:r w:rsidR="000D38D8" w:rsidRPr="000D38D8">
        <w:rPr>
          <w:rFonts w:hAnsi="Times New Roman" w:cs="Times New Roman"/>
          <w:sz w:val="28"/>
          <w:szCs w:val="24"/>
          <w:lang w:val="ru-RU"/>
        </w:rPr>
        <w:t>, 54</w:t>
      </w:r>
      <w:r w:rsidRPr="000D38D8">
        <w:rPr>
          <w:rFonts w:hAnsi="Times New Roman" w:cs="Times New Roman"/>
          <w:sz w:val="28"/>
          <w:szCs w:val="24"/>
          <w:lang w:val="ru-RU"/>
        </w:rPr>
        <w:t xml:space="preserve"> процента – высшую квалификационную категорию</w:t>
      </w:r>
      <w:r w:rsidR="000D38D8">
        <w:rPr>
          <w:rFonts w:hAnsi="Times New Roman" w:cs="Times New Roman"/>
          <w:sz w:val="28"/>
          <w:szCs w:val="24"/>
          <w:lang w:val="ru-RU"/>
        </w:rPr>
        <w:t xml:space="preserve"> (29 человек)</w:t>
      </w:r>
      <w:r w:rsidR="000D38D8" w:rsidRPr="000D38D8">
        <w:rPr>
          <w:rFonts w:hAnsi="Times New Roman" w:cs="Times New Roman"/>
          <w:sz w:val="28"/>
          <w:szCs w:val="24"/>
          <w:lang w:val="ru-RU"/>
        </w:rPr>
        <w:t>, 15</w:t>
      </w:r>
      <w:r w:rsidRPr="000D38D8">
        <w:rPr>
          <w:rFonts w:hAnsi="Times New Roman" w:cs="Times New Roman"/>
          <w:sz w:val="28"/>
          <w:szCs w:val="24"/>
          <w:lang w:val="ru-RU"/>
        </w:rPr>
        <w:t xml:space="preserve"> </w:t>
      </w:r>
      <w:r w:rsidR="000D38D8" w:rsidRPr="000D38D8">
        <w:rPr>
          <w:rFonts w:hAnsi="Times New Roman" w:cs="Times New Roman"/>
          <w:sz w:val="28"/>
          <w:szCs w:val="24"/>
          <w:lang w:val="ru-RU"/>
        </w:rPr>
        <w:t>процентов</w:t>
      </w:r>
      <w:r w:rsidRPr="000D38D8">
        <w:rPr>
          <w:rFonts w:hAnsi="Times New Roman" w:cs="Times New Roman"/>
          <w:sz w:val="28"/>
          <w:szCs w:val="24"/>
          <w:lang w:val="ru-RU"/>
        </w:rPr>
        <w:t xml:space="preserve"> – первую квалификационную категорию</w:t>
      </w:r>
      <w:r w:rsidR="000D38D8">
        <w:rPr>
          <w:rFonts w:hAnsi="Times New Roman" w:cs="Times New Roman"/>
          <w:sz w:val="28"/>
          <w:szCs w:val="24"/>
          <w:lang w:val="ru-RU"/>
        </w:rPr>
        <w:t xml:space="preserve"> (8 человек)</w:t>
      </w:r>
      <w:r w:rsidRPr="000D38D8">
        <w:rPr>
          <w:rFonts w:hAnsi="Times New Roman" w:cs="Times New Roman"/>
          <w:sz w:val="28"/>
          <w:szCs w:val="24"/>
          <w:lang w:val="ru-RU"/>
        </w:rPr>
        <w:t xml:space="preserve">. Психолого-педагогическое сопровождение </w:t>
      </w: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обучающихся, в том числе и обучающихся с ОВЗ, обеспечивают педагоги-психологи, социальный педагог</w:t>
      </w:r>
      <w:r w:rsidR="00A95331">
        <w:rPr>
          <w:rFonts w:hAnsi="Times New Roman" w:cs="Times New Roman"/>
          <w:color w:val="000000"/>
          <w:sz w:val="28"/>
          <w:szCs w:val="24"/>
          <w:lang w:val="ru-RU"/>
        </w:rPr>
        <w:t>, дефектолог</w:t>
      </w: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 xml:space="preserve">. Классное руководство в </w:t>
      </w:r>
      <w:r w:rsidR="00A95331">
        <w:rPr>
          <w:rFonts w:hAnsi="Times New Roman" w:cs="Times New Roman"/>
          <w:color w:val="000000"/>
          <w:sz w:val="28"/>
          <w:szCs w:val="24"/>
          <w:lang w:val="ru-RU"/>
        </w:rPr>
        <w:t>5-9</w:t>
      </w: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 xml:space="preserve">-х классах осуществляют </w:t>
      </w:r>
      <w:r w:rsidR="00156D6E">
        <w:rPr>
          <w:rFonts w:hAnsi="Times New Roman" w:cs="Times New Roman"/>
          <w:color w:val="000000"/>
          <w:sz w:val="28"/>
          <w:szCs w:val="24"/>
          <w:lang w:val="ru-RU"/>
        </w:rPr>
        <w:t>28</w:t>
      </w: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 xml:space="preserve"> классных руководителей.</w:t>
      </w:r>
    </w:p>
    <w:p w:rsidR="00202705" w:rsidRPr="00D37C0E" w:rsidRDefault="00F62DB1" w:rsidP="00D37C0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:rsidR="00202705" w:rsidRPr="00D37C0E" w:rsidRDefault="00F62DB1" w:rsidP="00D37C0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К реализации воспитательных задач привлекаются также</w:t>
      </w:r>
      <w:r w:rsidRPr="00D37C0E">
        <w:rPr>
          <w:rFonts w:hAnsi="Times New Roman" w:cs="Times New Roman"/>
          <w:color w:val="000000"/>
          <w:sz w:val="28"/>
          <w:szCs w:val="24"/>
        </w:rPr>
        <w:t> </w:t>
      </w: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специалисты</w:t>
      </w:r>
      <w:r w:rsidRPr="00D37C0E">
        <w:rPr>
          <w:rFonts w:hAnsi="Times New Roman" w:cs="Times New Roman"/>
          <w:color w:val="000000"/>
          <w:sz w:val="28"/>
          <w:szCs w:val="24"/>
        </w:rPr>
        <w:t> </w:t>
      </w: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других организаций: работники КДН и О</w:t>
      </w:r>
      <w:r w:rsidR="00156D6E">
        <w:rPr>
          <w:rFonts w:hAnsi="Times New Roman" w:cs="Times New Roman"/>
          <w:color w:val="000000"/>
          <w:sz w:val="28"/>
          <w:szCs w:val="24"/>
          <w:lang w:val="ru-RU"/>
        </w:rPr>
        <w:t>П</w:t>
      </w: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 xml:space="preserve">ДН, </w:t>
      </w:r>
      <w:r w:rsidR="00D37C0E" w:rsidRPr="00D37C0E">
        <w:rPr>
          <w:rFonts w:hAnsi="Times New Roman" w:cs="Times New Roman"/>
          <w:color w:val="000000"/>
          <w:sz w:val="28"/>
          <w:szCs w:val="24"/>
          <w:lang w:val="ru-RU"/>
        </w:rPr>
        <w:t xml:space="preserve">специалисты здравоохранения, специалисты ОГИБДД, казачества, ветераны боевых </w:t>
      </w:r>
      <w:r w:rsidR="000D38D8" w:rsidRPr="00D37C0E">
        <w:rPr>
          <w:rFonts w:hAnsi="Times New Roman" w:cs="Times New Roman"/>
          <w:color w:val="000000"/>
          <w:sz w:val="28"/>
          <w:szCs w:val="24"/>
          <w:lang w:val="ru-RU"/>
        </w:rPr>
        <w:t>действий, специалисты</w:t>
      </w:r>
      <w:r w:rsidRPr="00D37C0E">
        <w:rPr>
          <w:rFonts w:hAnsi="Times New Roman" w:cs="Times New Roman"/>
          <w:color w:val="000000"/>
          <w:sz w:val="28"/>
          <w:szCs w:val="24"/>
        </w:rPr>
        <w:t> </w:t>
      </w:r>
      <w:r w:rsidR="00D37C0E" w:rsidRPr="00D37C0E">
        <w:rPr>
          <w:rFonts w:hAnsi="Times New Roman" w:cs="Times New Roman"/>
          <w:color w:val="000000"/>
          <w:sz w:val="28"/>
          <w:szCs w:val="24"/>
          <w:lang w:val="ru-RU"/>
        </w:rPr>
        <w:t>комплексного центра социального обслуживания, представители ОМВД.</w:t>
      </w:r>
    </w:p>
    <w:p w:rsidR="00184B02" w:rsidRDefault="00184B02" w:rsidP="00D37C0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202705" w:rsidRPr="00D37C0E" w:rsidRDefault="00F62DB1" w:rsidP="00D37C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3.2. Нормативно-методическое обеспечение</w:t>
      </w:r>
    </w:p>
    <w:p w:rsidR="00202705" w:rsidRPr="00D37C0E" w:rsidRDefault="00F62DB1" w:rsidP="00D37C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 xml:space="preserve">Управление качеством воспитательной деятельности в МБОУ СОШ № </w:t>
      </w:r>
      <w:r w:rsidR="00156D6E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 xml:space="preserve"> обеспечивают следующие локальные нормативно-правовые акты: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D37C0E">
        <w:rPr>
          <w:rFonts w:hAnsi="Times New Roman" w:cs="Times New Roman"/>
          <w:color w:val="000000"/>
          <w:sz w:val="28"/>
          <w:szCs w:val="24"/>
        </w:rPr>
        <w:t>Положение о классном руководстве.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D37C0E">
        <w:rPr>
          <w:rFonts w:hAnsi="Times New Roman" w:cs="Times New Roman"/>
          <w:color w:val="000000"/>
          <w:sz w:val="28"/>
          <w:szCs w:val="24"/>
        </w:rPr>
        <w:t>Положение о дежурстве.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Положение о школьном методическом объединении.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D37C0E">
        <w:rPr>
          <w:rFonts w:hAnsi="Times New Roman" w:cs="Times New Roman"/>
          <w:color w:val="000000"/>
          <w:sz w:val="28"/>
          <w:szCs w:val="24"/>
        </w:rPr>
        <w:t>Положение о внутришкольном контроле.</w:t>
      </w:r>
    </w:p>
    <w:p w:rsidR="00D37C0E" w:rsidRPr="00D37C0E" w:rsidRDefault="00D37C0E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Положение о постановке и снятии с внутришкольного учета</w:t>
      </w:r>
    </w:p>
    <w:p w:rsidR="00D37C0E" w:rsidRPr="00D37C0E" w:rsidRDefault="00D37C0E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Положение о мерах дисциплинарного воздействия</w:t>
      </w:r>
    </w:p>
    <w:p w:rsidR="00D37C0E" w:rsidRPr="00D37C0E" w:rsidRDefault="00D37C0E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Положение по мобильным устройствам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Положение о комиссии по урегулировании споров между участниками образовательных отношений.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D37C0E">
        <w:rPr>
          <w:rFonts w:hAnsi="Times New Roman" w:cs="Times New Roman"/>
          <w:color w:val="000000"/>
          <w:sz w:val="28"/>
          <w:szCs w:val="24"/>
        </w:rPr>
        <w:t>Положение о Совете профилактики.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D37C0E">
        <w:rPr>
          <w:rFonts w:hAnsi="Times New Roman" w:cs="Times New Roman"/>
          <w:color w:val="000000"/>
          <w:sz w:val="28"/>
          <w:szCs w:val="24"/>
        </w:rPr>
        <w:t>Положение о школьной форме.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D37C0E">
        <w:rPr>
          <w:rFonts w:hAnsi="Times New Roman" w:cs="Times New Roman"/>
          <w:color w:val="000000"/>
          <w:sz w:val="28"/>
          <w:szCs w:val="24"/>
        </w:rPr>
        <w:t>Положение о ПМПК.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Положение о социально-психологической службе.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Положение о внеурочной деятельности обучающихся.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D37C0E">
        <w:rPr>
          <w:rFonts w:hAnsi="Times New Roman" w:cs="Times New Roman"/>
          <w:color w:val="000000"/>
          <w:sz w:val="28"/>
          <w:szCs w:val="24"/>
        </w:rPr>
        <w:t>Положение об ученическом самоуправлении.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Правила внутреннего распорядка для обучающихся.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Положение о первичном отделении РДДМ «Движение первых».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Положение о школьном спортивном клубе «</w:t>
      </w:r>
      <w:r w:rsidR="00156D6E">
        <w:rPr>
          <w:rFonts w:hAnsi="Times New Roman" w:cs="Times New Roman"/>
          <w:color w:val="000000"/>
          <w:sz w:val="28"/>
          <w:szCs w:val="24"/>
          <w:lang w:val="ru-RU"/>
        </w:rPr>
        <w:t>Олимпиец</w:t>
      </w:r>
      <w:r w:rsidRPr="00D37C0E">
        <w:rPr>
          <w:rFonts w:hAnsi="Times New Roman" w:cs="Times New Roman"/>
          <w:color w:val="000000"/>
          <w:sz w:val="28"/>
          <w:szCs w:val="24"/>
          <w:lang w:val="ru-RU"/>
        </w:rPr>
        <w:t>».</w:t>
      </w:r>
    </w:p>
    <w:p w:rsidR="00202705" w:rsidRPr="00D37C0E" w:rsidRDefault="00F62DB1" w:rsidP="00D37C0E">
      <w:pPr>
        <w:numPr>
          <w:ilvl w:val="0"/>
          <w:numId w:val="3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</w:rPr>
      </w:pPr>
      <w:r w:rsidRPr="00D37C0E">
        <w:rPr>
          <w:rFonts w:hAnsi="Times New Roman" w:cs="Times New Roman"/>
          <w:color w:val="000000"/>
          <w:sz w:val="28"/>
          <w:szCs w:val="24"/>
        </w:rPr>
        <w:t>Положение о школьном театре.</w:t>
      </w:r>
    </w:p>
    <w:p w:rsidR="0038311A" w:rsidRPr="00D37C0E" w:rsidRDefault="0038311A" w:rsidP="00D37C0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bookmarkStart w:id="0" w:name="_GoBack"/>
      <w:bookmarkEnd w:id="0"/>
    </w:p>
    <w:p w:rsidR="00202705" w:rsidRDefault="00F62DB1" w:rsidP="0038311A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3.3. Требования к условиям работы с обучающимися с особыми образовательными потребностями</w:t>
      </w:r>
    </w:p>
    <w:p w:rsidR="0038311A" w:rsidRPr="0038311A" w:rsidRDefault="0038311A" w:rsidP="0038311A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02705" w:rsidRPr="0038311A" w:rsidRDefault="00156D6E" w:rsidP="0038311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В школе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обучаю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тся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учащиеся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 с ОВЗ. Это дети с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различными видами заболеваний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 w:rsidR="00F62DB1" w:rsidRPr="0038311A">
        <w:rPr>
          <w:rFonts w:hAnsi="Times New Roman" w:cs="Times New Roman"/>
          <w:color w:val="000000"/>
          <w:sz w:val="28"/>
          <w:szCs w:val="24"/>
        </w:rPr>
        <w:t> 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Для данной категории обучающихся в </w:t>
      </w:r>
      <w:r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созданы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комфортные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 условия.</w:t>
      </w:r>
    </w:p>
    <w:p w:rsidR="00202705" w:rsidRPr="0038311A" w:rsidRDefault="00F62DB1" w:rsidP="0038311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На уровне общностей: 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202705" w:rsidRPr="0038311A" w:rsidRDefault="00F62DB1" w:rsidP="0038311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На уровне деятельностей: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202705" w:rsidRPr="0038311A" w:rsidRDefault="00F62DB1" w:rsidP="0038311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На уровне событий: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ни класса, школы, событиях группы, формирует личностный опыт, развивает самооценку и уверенность в своих силах.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202705" w:rsidRPr="0038311A" w:rsidRDefault="00F62DB1" w:rsidP="0038311A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202705" w:rsidRPr="0038311A" w:rsidRDefault="00F62DB1" w:rsidP="0038311A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202705" w:rsidRPr="0038311A" w:rsidRDefault="00F62DB1" w:rsidP="0038311A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202705" w:rsidRPr="0038311A" w:rsidRDefault="00F62DB1" w:rsidP="0038311A">
      <w:pPr>
        <w:numPr>
          <w:ilvl w:val="0"/>
          <w:numId w:val="3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При организации воспитания обучающихся с особыми образовательными потребностями школа ориентируется:</w:t>
      </w:r>
    </w:p>
    <w:p w:rsidR="00202705" w:rsidRPr="0038311A" w:rsidRDefault="00F62DB1" w:rsidP="0038311A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02705" w:rsidRPr="0038311A" w:rsidRDefault="00F62DB1" w:rsidP="0038311A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02705" w:rsidRDefault="00F62DB1" w:rsidP="0038311A">
      <w:pPr>
        <w:numPr>
          <w:ilvl w:val="0"/>
          <w:numId w:val="3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38311A" w:rsidRPr="0038311A" w:rsidRDefault="0038311A" w:rsidP="0038311A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02705" w:rsidRPr="0038311A" w:rsidRDefault="00F62DB1" w:rsidP="0038311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202705" w:rsidRPr="0038311A" w:rsidRDefault="00F62DB1" w:rsidP="0038311A">
      <w:pPr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202705" w:rsidRPr="00156D6E" w:rsidRDefault="00F62DB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56D6E">
        <w:rPr>
          <w:rFonts w:hAnsi="Times New Roman" w:cs="Times New Roman"/>
          <w:bCs/>
          <w:color w:val="000000"/>
          <w:sz w:val="28"/>
          <w:szCs w:val="28"/>
          <w:lang w:val="ru-RU"/>
        </w:rPr>
        <w:t>Принципы поощрения, которыми руководствуется</w:t>
      </w:r>
      <w:r w:rsidR="00156D6E" w:rsidRPr="00156D6E">
        <w:rPr>
          <w:rFonts w:hAnsi="Times New Roman" w:cs="Times New Roman"/>
          <w:color w:val="000000"/>
          <w:sz w:val="28"/>
          <w:szCs w:val="24"/>
          <w:lang w:val="ru-RU"/>
        </w:rPr>
        <w:t xml:space="preserve"> МБОУ СОШ №1 им. Ляпидевского станица Старощербиновская Щербиновский район</w:t>
      </w:r>
      <w:r w:rsidR="0038311A" w:rsidRPr="00156D6E">
        <w:rPr>
          <w:rFonts w:hAnsi="Times New Roman" w:cs="Times New Roman"/>
          <w:bCs/>
          <w:color w:val="000000"/>
          <w:sz w:val="28"/>
          <w:szCs w:val="28"/>
          <w:lang w:val="ru-RU"/>
        </w:rPr>
        <w:t>:</w:t>
      </w:r>
    </w:p>
    <w:p w:rsidR="00202705" w:rsidRPr="0038311A" w:rsidRDefault="00F62DB1" w:rsidP="0038311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202705" w:rsidRPr="0038311A" w:rsidRDefault="0038311A" w:rsidP="0038311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2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>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202705" w:rsidRPr="0038311A" w:rsidRDefault="0038311A" w:rsidP="0038311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3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>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202705" w:rsidRPr="0038311A" w:rsidRDefault="0038311A" w:rsidP="0038311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4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>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202705" w:rsidRPr="0038311A" w:rsidRDefault="0038311A" w:rsidP="0038311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5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. </w:t>
      </w:r>
      <w:r w:rsidR="000D38D8" w:rsidRPr="0038311A">
        <w:rPr>
          <w:rFonts w:hAnsi="Times New Roman" w:cs="Times New Roman"/>
          <w:color w:val="000000"/>
          <w:sz w:val="28"/>
          <w:szCs w:val="24"/>
          <w:lang w:val="ru-RU"/>
        </w:rPr>
        <w:t>Дифференцированности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202705" w:rsidRPr="00156D6E" w:rsidRDefault="00F62DB1" w:rsidP="00156D6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Форма организации системы поощрений проявлений активной жизненной </w:t>
      </w:r>
      <w:r w:rsidRPr="00156D6E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позиции и социальной успешности </w:t>
      </w:r>
      <w:r w:rsidR="00156D6E" w:rsidRPr="00156D6E">
        <w:rPr>
          <w:rFonts w:hAnsi="Times New Roman" w:cs="Times New Roman"/>
          <w:bCs/>
          <w:color w:val="000000"/>
          <w:sz w:val="28"/>
          <w:szCs w:val="24"/>
          <w:lang w:val="ru-RU"/>
        </w:rPr>
        <w:t>обучающихся в</w:t>
      </w:r>
      <w:r w:rsidR="0038311A" w:rsidRPr="00156D6E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 </w:t>
      </w:r>
      <w:r w:rsidR="00156D6E" w:rsidRPr="00156D6E">
        <w:rPr>
          <w:rFonts w:hAnsi="Times New Roman" w:cs="Times New Roman"/>
          <w:color w:val="000000"/>
          <w:sz w:val="28"/>
          <w:szCs w:val="24"/>
          <w:lang w:val="ru-RU"/>
        </w:rPr>
        <w:t>МБОУ СОШ №1 им. Ляпидевского станица Старощербиновская Щербиновский район</w:t>
      </w:r>
      <w:r w:rsidR="00156D6E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202705" w:rsidRPr="0038311A" w:rsidRDefault="00F62DB1" w:rsidP="0038311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В МБОУ СОШ № </w:t>
      </w:r>
      <w:r w:rsidR="00156D6E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 система поощрения социальной успешности и проявления активной жизненной позиции учеников организована как</w:t>
      </w:r>
      <w:r w:rsidR="0038311A"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система конкурсов, объявляемых в начале учебного года:</w:t>
      </w:r>
    </w:p>
    <w:p w:rsidR="00202705" w:rsidRPr="0038311A" w:rsidRDefault="00156D6E" w:rsidP="0038311A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</w:rPr>
        <w:t>«Лучшие</w:t>
      </w:r>
      <w:r w:rsidR="00F62DB1" w:rsidRPr="0038311A">
        <w:rPr>
          <w:rFonts w:hAnsi="Times New Roman" w:cs="Times New Roman"/>
          <w:color w:val="000000"/>
          <w:sz w:val="28"/>
          <w:szCs w:val="24"/>
        </w:rPr>
        <w:t xml:space="preserve"> спортсмен</w:t>
      </w:r>
      <w:r>
        <w:rPr>
          <w:rFonts w:hAnsi="Times New Roman" w:cs="Times New Roman"/>
          <w:color w:val="000000"/>
          <w:sz w:val="28"/>
          <w:szCs w:val="24"/>
          <w:lang w:val="ru-RU"/>
        </w:rPr>
        <w:t>ы</w:t>
      </w:r>
      <w:r w:rsidR="00F62DB1" w:rsidRPr="0038311A"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школы</w:t>
      </w:r>
      <w:r w:rsidR="00F62DB1" w:rsidRPr="0038311A">
        <w:rPr>
          <w:rFonts w:hAnsi="Times New Roman" w:cs="Times New Roman"/>
          <w:color w:val="000000"/>
          <w:sz w:val="28"/>
          <w:szCs w:val="24"/>
        </w:rPr>
        <w:t>»;</w:t>
      </w:r>
    </w:p>
    <w:p w:rsidR="00202705" w:rsidRPr="0038311A" w:rsidRDefault="00F62DB1" w:rsidP="0038311A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</w:rPr>
        <w:t>«Самый классный класс»;</w:t>
      </w:r>
    </w:p>
    <w:p w:rsidR="00202705" w:rsidRPr="0038311A" w:rsidRDefault="00F62DB1" w:rsidP="0038311A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</w:rPr>
        <w:t>«Учитель года»;</w:t>
      </w:r>
    </w:p>
    <w:p w:rsidR="00202705" w:rsidRPr="0038311A" w:rsidRDefault="00F62DB1" w:rsidP="0038311A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</w:rPr>
        <w:t>«Самый классный классный»;</w:t>
      </w:r>
    </w:p>
    <w:p w:rsidR="00202705" w:rsidRPr="0038311A" w:rsidRDefault="00F62DB1" w:rsidP="0038311A">
      <w:pPr>
        <w:numPr>
          <w:ilvl w:val="0"/>
          <w:numId w:val="3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</w:rPr>
        <w:t>«Самый активный родитель».</w:t>
      </w:r>
    </w:p>
    <w:p w:rsidR="00202705" w:rsidRPr="0038311A" w:rsidRDefault="00F62DB1" w:rsidP="0038311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осуществляют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6A254E" w:rsidRPr="00156D6E" w:rsidRDefault="00F62DB1" w:rsidP="00156D6E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156D6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Формы фиксации достижений обучающихся, применяемые в </w:t>
      </w:r>
      <w:r w:rsidR="00156D6E" w:rsidRPr="00156D6E">
        <w:rPr>
          <w:rFonts w:hAnsi="Times New Roman" w:cs="Times New Roman"/>
          <w:b/>
          <w:color w:val="000000"/>
          <w:sz w:val="28"/>
          <w:szCs w:val="24"/>
          <w:lang w:val="ru-RU"/>
        </w:rPr>
        <w:t>МБОУ СОШ №1 им. Ляпидевского станица Старощербиновская Щербиновский район</w:t>
      </w:r>
      <w:r w:rsidR="00156D6E">
        <w:rPr>
          <w:rFonts w:hAnsi="Times New Roman" w:cs="Times New Roman"/>
          <w:b/>
          <w:color w:val="000000"/>
          <w:sz w:val="28"/>
          <w:szCs w:val="24"/>
          <w:lang w:val="ru-RU"/>
        </w:rPr>
        <w:t>.</w:t>
      </w:r>
    </w:p>
    <w:p w:rsidR="00202705" w:rsidRPr="0038311A" w:rsidRDefault="00F62DB1" w:rsidP="006A25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</w:t>
      </w:r>
      <w:r w:rsidRPr="0038311A">
        <w:rPr>
          <w:rFonts w:hAnsi="Times New Roman" w:cs="Times New Roman"/>
          <w:color w:val="000000"/>
          <w:sz w:val="28"/>
          <w:szCs w:val="24"/>
        </w:rPr>
        <w:t>Портфолио конкурсанта должно включать:</w:t>
      </w:r>
    </w:p>
    <w:p w:rsidR="00202705" w:rsidRPr="0038311A" w:rsidRDefault="00F62DB1" w:rsidP="0038311A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артефакты признания – грамоты, поощрительные письма, фотографии призов и т. д.;</w:t>
      </w:r>
    </w:p>
    <w:p w:rsidR="00202705" w:rsidRPr="0038311A" w:rsidRDefault="00F62DB1" w:rsidP="0038311A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артефакты деятельности – рефераты, доклады, статьи, чертежи или фото изделий и т. д.</w:t>
      </w:r>
    </w:p>
    <w:p w:rsidR="00202705" w:rsidRPr="0038311A" w:rsidRDefault="00F62DB1" w:rsidP="0038311A">
      <w:pPr>
        <w:numPr>
          <w:ilvl w:val="0"/>
          <w:numId w:val="3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Рейтинг. Рейтинги формируются через размещение имен (фамилий) обучающихся, номеров классов в последовательности, которую устанавливают в 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202705" w:rsidRPr="00156D6E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156D6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Формы поощрения социальной успешности и проявления активной жизненной позиции обучающихся</w:t>
      </w:r>
      <w:r w:rsidR="00156D6E" w:rsidRPr="00156D6E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МБОУ СОШ №1 им. Ляпидевского станица Старощербиновская Щербиновский район</w:t>
      </w:r>
      <w:r w:rsidRPr="00156D6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:</w:t>
      </w:r>
    </w:p>
    <w:p w:rsidR="00202705" w:rsidRPr="0038311A" w:rsidRDefault="00F62DB1" w:rsidP="0038311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</w:rPr>
        <w:t>объявление благодарности;</w:t>
      </w:r>
    </w:p>
    <w:p w:rsidR="00202705" w:rsidRPr="0038311A" w:rsidRDefault="00F62DB1" w:rsidP="0038311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</w:rPr>
        <w:t>награждение грамотой;</w:t>
      </w:r>
    </w:p>
    <w:p w:rsidR="00202705" w:rsidRPr="0038311A" w:rsidRDefault="00F62DB1" w:rsidP="0038311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</w:rPr>
        <w:t>вручение сертификатов и дипломов;</w:t>
      </w:r>
    </w:p>
    <w:p w:rsidR="00202705" w:rsidRPr="0038311A" w:rsidRDefault="00F62DB1" w:rsidP="0038311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занесение фотографии активиста на доску почета;</w:t>
      </w:r>
    </w:p>
    <w:p w:rsidR="00202705" w:rsidRPr="0038311A" w:rsidRDefault="006A254E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Информирование родителей (законных представителей) о поощрении ребенка </w:t>
      </w:r>
      <w:r w:rsidR="00156D6E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156D6E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156D6E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156D6E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156D6E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="00156D6E"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56D6E">
        <w:rPr>
          <w:rFonts w:hAnsi="Times New Roman" w:cs="Times New Roman"/>
          <w:color w:val="000000"/>
          <w:sz w:val="28"/>
          <w:szCs w:val="28"/>
          <w:lang w:val="ru-RU"/>
        </w:rPr>
        <w:t xml:space="preserve">может </w:t>
      </w:r>
      <w:r w:rsidR="00156D6E">
        <w:rPr>
          <w:rFonts w:hAnsi="Times New Roman" w:cs="Times New Roman"/>
          <w:color w:val="000000"/>
          <w:sz w:val="28"/>
          <w:szCs w:val="24"/>
          <w:lang w:val="ru-RU"/>
        </w:rPr>
        <w:t>осуществля</w:t>
      </w:r>
      <w:r w:rsidR="00156D6E" w:rsidRPr="0038311A">
        <w:rPr>
          <w:rFonts w:hAnsi="Times New Roman" w:cs="Times New Roman"/>
          <w:color w:val="000000"/>
          <w:sz w:val="28"/>
          <w:szCs w:val="24"/>
          <w:lang w:val="ru-RU"/>
        </w:rPr>
        <w:t>т</w:t>
      </w:r>
      <w:r w:rsidR="00156D6E">
        <w:rPr>
          <w:rFonts w:hAnsi="Times New Roman" w:cs="Times New Roman"/>
          <w:color w:val="000000"/>
          <w:sz w:val="28"/>
          <w:szCs w:val="24"/>
          <w:lang w:val="ru-RU"/>
        </w:rPr>
        <w:t>ься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 посредством </w:t>
      </w:r>
      <w:r w:rsidR="00156D6E">
        <w:rPr>
          <w:rFonts w:hAnsi="Times New Roman" w:cs="Times New Roman"/>
          <w:color w:val="000000"/>
          <w:sz w:val="28"/>
          <w:szCs w:val="24"/>
          <w:lang w:val="ru-RU"/>
        </w:rPr>
        <w:t>вручения</w:t>
      </w:r>
      <w:r w:rsidR="00F62DB1"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 благодарственного письма.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Информация о предстоящих торжественных процедурах награждения, о результатах награждения размещается на стенде в холлах  здания школы, на сайте школы и ее странице в социальных сетях.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Использование </w:t>
      </w:r>
      <w:r w:rsidR="006A4043">
        <w:rPr>
          <w:rFonts w:hAnsi="Times New Roman" w:cs="Times New Roman"/>
          <w:color w:val="000000"/>
          <w:sz w:val="28"/>
          <w:szCs w:val="24"/>
          <w:lang w:val="ru-RU"/>
        </w:rPr>
        <w:t xml:space="preserve">поощрений 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их форма, их статус, акции, деятельность соответствуют укладу</w:t>
      </w:r>
      <w:r w:rsidR="006A4043" w:rsidRPr="006A4043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6A4043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6A4043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6A4043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6A4043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6A4043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, </w:t>
      </w:r>
      <w:r w:rsidR="006A4043">
        <w:rPr>
          <w:rFonts w:hAnsi="Times New Roman" w:cs="Times New Roman"/>
          <w:color w:val="000000"/>
          <w:sz w:val="28"/>
          <w:szCs w:val="24"/>
          <w:lang w:val="ru-RU"/>
        </w:rPr>
        <w:t>целям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3.5. </w:t>
      </w:r>
      <w:r w:rsidRPr="006A4043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Анализ воспитательного процесса в</w:t>
      </w:r>
      <w:r w:rsidRPr="006A4043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="006A4043" w:rsidRPr="006A4043">
        <w:rPr>
          <w:rFonts w:hAnsi="Times New Roman" w:cs="Times New Roman"/>
          <w:b/>
          <w:color w:val="000000"/>
          <w:sz w:val="28"/>
          <w:szCs w:val="24"/>
          <w:lang w:val="ru-RU"/>
        </w:rPr>
        <w:t>МБОУ СОШ №1 им. Ляпидевского станица Старощербиновская Щербиновский район</w:t>
      </w:r>
      <w:r w:rsidR="006A254E" w:rsidRPr="006A254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</w:t>
      </w:r>
      <w:r w:rsidR="00896EC9">
        <w:rPr>
          <w:rFonts w:hAnsi="Times New Roman" w:cs="Times New Roman"/>
          <w:color w:val="000000"/>
          <w:sz w:val="28"/>
          <w:szCs w:val="24"/>
          <w:lang w:val="ru-RU"/>
        </w:rPr>
        <w:t>С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ОО.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Планирование анализа воспитательного процесса включено</w:t>
      </w:r>
      <w:r w:rsidRPr="0038311A">
        <w:rPr>
          <w:rFonts w:hAnsi="Times New Roman" w:cs="Times New Roman"/>
          <w:color w:val="000000"/>
          <w:sz w:val="28"/>
          <w:szCs w:val="24"/>
        </w:rPr>
        <w:t> 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в календарный план воспитательной работы.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Основные принципы самоанализа воспитательной работы:</w:t>
      </w:r>
    </w:p>
    <w:p w:rsidR="00202705" w:rsidRPr="0038311A" w:rsidRDefault="00F62DB1" w:rsidP="0038311A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взаимное уважение всех участников образовательных отношений;</w:t>
      </w:r>
    </w:p>
    <w:p w:rsidR="00202705" w:rsidRPr="0038311A" w:rsidRDefault="00F62DB1" w:rsidP="0038311A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202705" w:rsidRPr="0038311A" w:rsidRDefault="00F62DB1" w:rsidP="0038311A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бора видов, форм и содержания совместной деятельности с обучающимися, коллегами, социальными партнерами);</w:t>
      </w:r>
    </w:p>
    <w:p w:rsidR="00202705" w:rsidRPr="0038311A" w:rsidRDefault="00F62DB1" w:rsidP="0038311A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b/>
          <w:bCs/>
          <w:color w:val="000000"/>
          <w:sz w:val="28"/>
          <w:szCs w:val="24"/>
        </w:rPr>
        <w:t>Основные направления анализа воспитательного процесса</w:t>
      </w:r>
    </w:p>
    <w:p w:rsidR="00202705" w:rsidRPr="0038311A" w:rsidRDefault="00F62DB1" w:rsidP="0038311A">
      <w:pPr>
        <w:numPr>
          <w:ilvl w:val="0"/>
          <w:numId w:val="4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Результаты воспитания, социализации и саморазвития обучающихся.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Внимание педагогических работников сосредоточивается на вопросах:</w:t>
      </w:r>
    </w:p>
    <w:p w:rsidR="00202705" w:rsidRPr="0038311A" w:rsidRDefault="00F62DB1" w:rsidP="0038311A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202705" w:rsidRPr="0038311A" w:rsidRDefault="00F62DB1" w:rsidP="0038311A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какие проблемы, затруднения решить не удалось и почему;</w:t>
      </w:r>
    </w:p>
    <w:p w:rsidR="00202705" w:rsidRPr="0038311A" w:rsidRDefault="00F62DB1" w:rsidP="0038311A">
      <w:pPr>
        <w:numPr>
          <w:ilvl w:val="0"/>
          <w:numId w:val="4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202705" w:rsidRPr="0038311A" w:rsidRDefault="00F62DB1" w:rsidP="0038311A">
      <w:pPr>
        <w:numPr>
          <w:ilvl w:val="0"/>
          <w:numId w:val="4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Состояние совместной деятельности обучающихся и взрослых.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202705" w:rsidRPr="0038311A" w:rsidRDefault="00F62DB1" w:rsidP="0038311A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</w:rPr>
        <w:t>урочной деятельности;</w:t>
      </w:r>
    </w:p>
    <w:p w:rsidR="00202705" w:rsidRPr="0038311A" w:rsidRDefault="00F62DB1" w:rsidP="0038311A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</w:rPr>
        <w:t>внеурочной деятельности обучающихся;</w:t>
      </w:r>
    </w:p>
    <w:p w:rsidR="00202705" w:rsidRPr="0038311A" w:rsidRDefault="00F62DB1" w:rsidP="0038311A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деятельности классных руководителей и их классов;</w:t>
      </w:r>
    </w:p>
    <w:p w:rsidR="00202705" w:rsidRPr="0038311A" w:rsidRDefault="00F62DB1" w:rsidP="0038311A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проводимых общешкольных основных дел, мероприятий;</w:t>
      </w:r>
    </w:p>
    <w:p w:rsidR="00202705" w:rsidRPr="0038311A" w:rsidRDefault="00F62DB1" w:rsidP="0038311A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</w:rPr>
        <w:t>внешкольных мероприятий;</w:t>
      </w:r>
    </w:p>
    <w:p w:rsidR="00202705" w:rsidRPr="0038311A" w:rsidRDefault="00F62DB1" w:rsidP="0038311A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создания и поддержки предметно-пространственной среды;</w:t>
      </w:r>
    </w:p>
    <w:p w:rsidR="00202705" w:rsidRPr="0038311A" w:rsidRDefault="00F62DB1" w:rsidP="0038311A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</w:rPr>
        <w:t>взаимодействия с родительским сообществом;</w:t>
      </w:r>
    </w:p>
    <w:p w:rsidR="00202705" w:rsidRPr="0038311A" w:rsidRDefault="00F62DB1" w:rsidP="0038311A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</w:rPr>
        <w:t>деятельности ученического самоуправления;</w:t>
      </w:r>
    </w:p>
    <w:p w:rsidR="00202705" w:rsidRPr="0038311A" w:rsidRDefault="00F62DB1" w:rsidP="0038311A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деятельности по профилактике и безопасности;</w:t>
      </w:r>
    </w:p>
    <w:p w:rsidR="00202705" w:rsidRPr="0038311A" w:rsidRDefault="00F62DB1" w:rsidP="0038311A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</w:rPr>
        <w:t>реализации потенциала социального партнерства;</w:t>
      </w:r>
    </w:p>
    <w:p w:rsidR="00202705" w:rsidRPr="0038311A" w:rsidRDefault="00F62DB1" w:rsidP="0038311A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38311A">
        <w:rPr>
          <w:rFonts w:hAnsi="Times New Roman" w:cs="Times New Roman"/>
          <w:color w:val="000000"/>
          <w:sz w:val="28"/>
          <w:szCs w:val="24"/>
        </w:rPr>
        <w:t>деятельности по профориентации обучающихся;</w:t>
      </w:r>
    </w:p>
    <w:p w:rsidR="00202705" w:rsidRPr="0038311A" w:rsidRDefault="00F62DB1" w:rsidP="0038311A">
      <w:pPr>
        <w:numPr>
          <w:ilvl w:val="0"/>
          <w:numId w:val="4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школьного </w:t>
      </w:r>
      <w:r w:rsidR="0038311A" w:rsidRPr="0038311A">
        <w:rPr>
          <w:rFonts w:hAnsi="Times New Roman" w:cs="Times New Roman"/>
          <w:color w:val="000000"/>
          <w:sz w:val="28"/>
          <w:szCs w:val="24"/>
          <w:lang w:val="ru-RU"/>
        </w:rPr>
        <w:t>театра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202705" w:rsidRPr="0038311A" w:rsidRDefault="00F62DB1" w:rsidP="003831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 xml:space="preserve">Итогом самоанализа воспитательной работы </w:t>
      </w:r>
      <w:r w:rsidR="006A4043" w:rsidRPr="00D8537C">
        <w:rPr>
          <w:rFonts w:hAnsi="Times New Roman" w:cs="Times New Roman"/>
          <w:color w:val="000000"/>
          <w:sz w:val="28"/>
          <w:szCs w:val="24"/>
          <w:lang w:val="ru-RU"/>
        </w:rPr>
        <w:t>МБОУ</w:t>
      </w:r>
      <w:r w:rsidR="006A4043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СОШ №</w:t>
      </w:r>
      <w:r w:rsidR="006A4043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6A4043" w:rsidRPr="0065009B">
        <w:rPr>
          <w:rFonts w:hAnsi="Times New Roman" w:cs="Times New Roman"/>
          <w:color w:val="000000"/>
          <w:sz w:val="28"/>
          <w:szCs w:val="24"/>
          <w:lang w:val="ru-RU"/>
        </w:rPr>
        <w:t xml:space="preserve"> им. </w:t>
      </w:r>
      <w:r w:rsidR="006A4043">
        <w:rPr>
          <w:rFonts w:hAnsi="Times New Roman" w:cs="Times New Roman"/>
          <w:color w:val="000000"/>
          <w:sz w:val="28"/>
          <w:szCs w:val="24"/>
          <w:lang w:val="ru-RU"/>
        </w:rPr>
        <w:t>Ляпидевского станица Старощербиновская Щербиновский район</w:t>
      </w:r>
      <w:r w:rsidR="006A4043" w:rsidRPr="007535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будет перечень выявленных проблем, которые не удалось решить педагогическому коллективу школы в 2023/24</w:t>
      </w:r>
      <w:r w:rsidRPr="0038311A">
        <w:rPr>
          <w:rFonts w:hAnsi="Times New Roman" w:cs="Times New Roman"/>
          <w:color w:val="000000"/>
          <w:sz w:val="28"/>
          <w:szCs w:val="24"/>
        </w:rPr>
        <w:t> 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учебном году. Эти проблемы следует учесть при планировании воспитательной работы на 2024/25</w:t>
      </w:r>
      <w:r w:rsidRPr="0038311A">
        <w:rPr>
          <w:rFonts w:hAnsi="Times New Roman" w:cs="Times New Roman"/>
          <w:color w:val="000000"/>
          <w:sz w:val="28"/>
          <w:szCs w:val="24"/>
        </w:rPr>
        <w:t> </w:t>
      </w:r>
      <w:r w:rsidRPr="0038311A">
        <w:rPr>
          <w:rFonts w:hAnsi="Times New Roman" w:cs="Times New Roman"/>
          <w:color w:val="000000"/>
          <w:sz w:val="28"/>
          <w:szCs w:val="24"/>
          <w:lang w:val="ru-RU"/>
        </w:rPr>
        <w:t>учебный год.</w:t>
      </w:r>
    </w:p>
    <w:sectPr w:rsidR="00202705" w:rsidRPr="0038311A" w:rsidSect="00D8537C">
      <w:footerReference w:type="default" r:id="rId7"/>
      <w:pgSz w:w="11907" w:h="16839"/>
      <w:pgMar w:top="993" w:right="850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1A" w:rsidRDefault="005E6B1A" w:rsidP="0038311A">
      <w:pPr>
        <w:spacing w:before="0" w:after="0"/>
      </w:pPr>
      <w:r>
        <w:separator/>
      </w:r>
    </w:p>
  </w:endnote>
  <w:endnote w:type="continuationSeparator" w:id="0">
    <w:p w:rsidR="005E6B1A" w:rsidRDefault="005E6B1A" w:rsidP="003831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513369"/>
      <w:docPartObj>
        <w:docPartGallery w:val="Page Numbers (Bottom of Page)"/>
        <w:docPartUnique/>
      </w:docPartObj>
    </w:sdtPr>
    <w:sdtEndPr/>
    <w:sdtContent>
      <w:p w:rsidR="00753572" w:rsidRDefault="007535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664" w:rsidRPr="002C6664">
          <w:rPr>
            <w:noProof/>
            <w:lang w:val="ru-RU"/>
          </w:rPr>
          <w:t>22</w:t>
        </w:r>
        <w:r>
          <w:fldChar w:fldCharType="end"/>
        </w:r>
      </w:p>
    </w:sdtContent>
  </w:sdt>
  <w:p w:rsidR="00753572" w:rsidRDefault="007535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1A" w:rsidRDefault="005E6B1A" w:rsidP="0038311A">
      <w:pPr>
        <w:spacing w:before="0" w:after="0"/>
      </w:pPr>
      <w:r>
        <w:separator/>
      </w:r>
    </w:p>
  </w:footnote>
  <w:footnote w:type="continuationSeparator" w:id="0">
    <w:p w:rsidR="005E6B1A" w:rsidRDefault="005E6B1A" w:rsidP="003831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C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15B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D43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171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C1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D2D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41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629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35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F1A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D57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B41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52340"/>
    <w:multiLevelType w:val="multilevel"/>
    <w:tmpl w:val="23C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946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1001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A003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FF1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168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664F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807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990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983B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CA1D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044F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353D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B251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871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1A21F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921BD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9A7CD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8339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9562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30154E"/>
    <w:multiLevelType w:val="hybridMultilevel"/>
    <w:tmpl w:val="05A85C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5F422F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225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FA7E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ED53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111617"/>
    <w:multiLevelType w:val="hybridMultilevel"/>
    <w:tmpl w:val="6128B5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69DD1A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D21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8E7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9443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902A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297F1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6A398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FB4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711427"/>
    <w:multiLevelType w:val="hybridMultilevel"/>
    <w:tmpl w:val="8528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22E72"/>
    <w:multiLevelType w:val="hybridMultilevel"/>
    <w:tmpl w:val="EB9C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1"/>
  </w:num>
  <w:num w:numId="4">
    <w:abstractNumId w:val="30"/>
  </w:num>
  <w:num w:numId="5">
    <w:abstractNumId w:val="8"/>
  </w:num>
  <w:num w:numId="6">
    <w:abstractNumId w:val="0"/>
  </w:num>
  <w:num w:numId="7">
    <w:abstractNumId w:val="41"/>
  </w:num>
  <w:num w:numId="8">
    <w:abstractNumId w:val="2"/>
  </w:num>
  <w:num w:numId="9">
    <w:abstractNumId w:val="5"/>
  </w:num>
  <w:num w:numId="10">
    <w:abstractNumId w:val="19"/>
  </w:num>
  <w:num w:numId="11">
    <w:abstractNumId w:val="4"/>
  </w:num>
  <w:num w:numId="12">
    <w:abstractNumId w:val="26"/>
  </w:num>
  <w:num w:numId="13">
    <w:abstractNumId w:val="43"/>
  </w:num>
  <w:num w:numId="14">
    <w:abstractNumId w:val="13"/>
  </w:num>
  <w:num w:numId="15">
    <w:abstractNumId w:val="17"/>
  </w:num>
  <w:num w:numId="16">
    <w:abstractNumId w:val="15"/>
  </w:num>
  <w:num w:numId="17">
    <w:abstractNumId w:val="44"/>
  </w:num>
  <w:num w:numId="18">
    <w:abstractNumId w:val="7"/>
  </w:num>
  <w:num w:numId="19">
    <w:abstractNumId w:val="20"/>
  </w:num>
  <w:num w:numId="20">
    <w:abstractNumId w:val="9"/>
  </w:num>
  <w:num w:numId="21">
    <w:abstractNumId w:val="22"/>
  </w:num>
  <w:num w:numId="22">
    <w:abstractNumId w:val="40"/>
  </w:num>
  <w:num w:numId="23">
    <w:abstractNumId w:val="35"/>
  </w:num>
  <w:num w:numId="24">
    <w:abstractNumId w:val="16"/>
  </w:num>
  <w:num w:numId="25">
    <w:abstractNumId w:val="42"/>
  </w:num>
  <w:num w:numId="26">
    <w:abstractNumId w:val="38"/>
  </w:num>
  <w:num w:numId="27">
    <w:abstractNumId w:val="1"/>
  </w:num>
  <w:num w:numId="28">
    <w:abstractNumId w:val="18"/>
  </w:num>
  <w:num w:numId="29">
    <w:abstractNumId w:val="23"/>
  </w:num>
  <w:num w:numId="30">
    <w:abstractNumId w:val="6"/>
  </w:num>
  <w:num w:numId="31">
    <w:abstractNumId w:val="36"/>
  </w:num>
  <w:num w:numId="32">
    <w:abstractNumId w:val="21"/>
  </w:num>
  <w:num w:numId="33">
    <w:abstractNumId w:val="14"/>
  </w:num>
  <w:num w:numId="34">
    <w:abstractNumId w:val="24"/>
  </w:num>
  <w:num w:numId="35">
    <w:abstractNumId w:val="10"/>
  </w:num>
  <w:num w:numId="36">
    <w:abstractNumId w:val="31"/>
  </w:num>
  <w:num w:numId="37">
    <w:abstractNumId w:val="28"/>
  </w:num>
  <w:num w:numId="38">
    <w:abstractNumId w:val="45"/>
  </w:num>
  <w:num w:numId="39">
    <w:abstractNumId w:val="3"/>
  </w:num>
  <w:num w:numId="40">
    <w:abstractNumId w:val="27"/>
  </w:num>
  <w:num w:numId="41">
    <w:abstractNumId w:val="33"/>
  </w:num>
  <w:num w:numId="42">
    <w:abstractNumId w:val="29"/>
  </w:num>
  <w:num w:numId="43">
    <w:abstractNumId w:val="39"/>
  </w:num>
  <w:num w:numId="44">
    <w:abstractNumId w:val="37"/>
  </w:num>
  <w:num w:numId="45">
    <w:abstractNumId w:val="32"/>
  </w:num>
  <w:num w:numId="46">
    <w:abstractNumId w:val="47"/>
  </w:num>
  <w:num w:numId="47">
    <w:abstractNumId w:val="4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38D8"/>
    <w:rsid w:val="00102590"/>
    <w:rsid w:val="00156D6E"/>
    <w:rsid w:val="00184B02"/>
    <w:rsid w:val="00184FBF"/>
    <w:rsid w:val="00202705"/>
    <w:rsid w:val="00295908"/>
    <w:rsid w:val="002C6664"/>
    <w:rsid w:val="002D33B1"/>
    <w:rsid w:val="002D3591"/>
    <w:rsid w:val="003514A0"/>
    <w:rsid w:val="0038311A"/>
    <w:rsid w:val="004F7E17"/>
    <w:rsid w:val="005A05CE"/>
    <w:rsid w:val="005E6B1A"/>
    <w:rsid w:val="00607D00"/>
    <w:rsid w:val="00653AF6"/>
    <w:rsid w:val="006A254E"/>
    <w:rsid w:val="006A4043"/>
    <w:rsid w:val="006C296D"/>
    <w:rsid w:val="006F5B28"/>
    <w:rsid w:val="00753572"/>
    <w:rsid w:val="00755500"/>
    <w:rsid w:val="0076740D"/>
    <w:rsid w:val="007839B7"/>
    <w:rsid w:val="007B29E5"/>
    <w:rsid w:val="008326C7"/>
    <w:rsid w:val="008725B5"/>
    <w:rsid w:val="00896EC9"/>
    <w:rsid w:val="008C04E6"/>
    <w:rsid w:val="00945020"/>
    <w:rsid w:val="00946FA0"/>
    <w:rsid w:val="00A95331"/>
    <w:rsid w:val="00B73A5A"/>
    <w:rsid w:val="00B763CE"/>
    <w:rsid w:val="00BA7EA5"/>
    <w:rsid w:val="00C872DE"/>
    <w:rsid w:val="00D37C0E"/>
    <w:rsid w:val="00D442F1"/>
    <w:rsid w:val="00D8537C"/>
    <w:rsid w:val="00DB7E70"/>
    <w:rsid w:val="00E438A1"/>
    <w:rsid w:val="00F01E19"/>
    <w:rsid w:val="00F32EA1"/>
    <w:rsid w:val="00F62DB1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744E"/>
  <w15:docId w15:val="{B30E18AC-1A4F-4830-9EB4-B3CE962B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37C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311A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8311A"/>
  </w:style>
  <w:style w:type="paragraph" w:styleId="a6">
    <w:name w:val="footer"/>
    <w:basedOn w:val="a"/>
    <w:link w:val="a7"/>
    <w:uiPriority w:val="99"/>
    <w:unhideWhenUsed/>
    <w:rsid w:val="0038311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8311A"/>
  </w:style>
  <w:style w:type="paragraph" w:customStyle="1" w:styleId="11">
    <w:name w:val="Абзац списка1"/>
    <w:basedOn w:val="a"/>
    <w:link w:val="ListParagraphChar"/>
    <w:rsid w:val="00295908"/>
    <w:pPr>
      <w:spacing w:before="0" w:beforeAutospacing="0" w:after="0" w:afterAutospacing="0"/>
      <w:ind w:left="400"/>
      <w:jc w:val="both"/>
    </w:pPr>
    <w:rPr>
      <w:rFonts w:ascii="??" w:eastAsia="Symbol" w:hAnsi="Times New Roman" w:cs="Times New Roman"/>
      <w:kern w:val="2"/>
      <w:sz w:val="20"/>
      <w:szCs w:val="20"/>
      <w:lang w:val="ru-RU" w:eastAsia="ru-RU"/>
    </w:rPr>
  </w:style>
  <w:style w:type="character" w:customStyle="1" w:styleId="ListParagraphChar">
    <w:name w:val="List Paragraph Char"/>
    <w:link w:val="11"/>
    <w:locked/>
    <w:rsid w:val="00295908"/>
    <w:rPr>
      <w:rFonts w:ascii="??" w:eastAsia="Symbol" w:hAnsi="Times New Roman" w:cs="Times New Roman"/>
      <w:kern w:val="2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2959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53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9057</Words>
  <Characters>51627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:description>Подготовлено экспертами Актион-МЦФЭР</dc:description>
  <cp:lastModifiedBy>admin</cp:lastModifiedBy>
  <cp:revision>18</cp:revision>
  <cp:lastPrinted>2023-10-09T08:41:00Z</cp:lastPrinted>
  <dcterms:created xsi:type="dcterms:W3CDTF">2023-07-02T14:23:00Z</dcterms:created>
  <dcterms:modified xsi:type="dcterms:W3CDTF">2023-10-16T11:31:00Z</dcterms:modified>
</cp:coreProperties>
</file>