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90" w:rsidRPr="00256A90" w:rsidRDefault="00256A90" w:rsidP="00256A90">
      <w:pPr>
        <w:spacing w:after="86" w:line="240" w:lineRule="auto"/>
        <w:ind w:left="0" w:firstLine="0"/>
        <w:jc w:val="center"/>
      </w:pPr>
      <w:r>
        <w:rPr>
          <w:b/>
        </w:rPr>
        <w:t xml:space="preserve">   </w:t>
      </w:r>
      <w:r>
        <w:rPr>
          <w:b/>
        </w:rPr>
        <w:t xml:space="preserve">План работы научного общества учащихся  </w:t>
      </w:r>
      <w:r>
        <w:rPr>
          <w:b/>
        </w:rPr>
        <w:t>МБОУ СОШ № 10 им. С.И. Холодова ст. Новощербиновская на 2023-2024</w:t>
      </w:r>
      <w:r>
        <w:rPr>
          <w:b/>
        </w:rPr>
        <w:t xml:space="preserve"> учебный год </w:t>
      </w:r>
    </w:p>
    <w:p w:rsidR="00307781" w:rsidRDefault="00256A90" w:rsidP="00256A90">
      <w:pPr>
        <w:spacing w:after="157" w:line="266" w:lineRule="auto"/>
        <w:ind w:right="3561"/>
      </w:pPr>
      <w:r>
        <w:rPr>
          <w:b/>
          <w:i/>
          <w:u w:val="single" w:color="000000"/>
        </w:rPr>
        <w:t>Цели НОУ:</w:t>
      </w:r>
      <w:r>
        <w:rPr>
          <w:b/>
          <w:i/>
        </w:rPr>
        <w:t xml:space="preserve"> </w:t>
      </w:r>
    </w:p>
    <w:p w:rsidR="00307781" w:rsidRDefault="00256A90">
      <w:pPr>
        <w:numPr>
          <w:ilvl w:val="0"/>
          <w:numId w:val="1"/>
        </w:numPr>
        <w:ind w:hanging="360"/>
      </w:pPr>
      <w:r>
        <w:t xml:space="preserve">Выявление  наиболее одаренных учащихся в разных областях науки. </w:t>
      </w:r>
    </w:p>
    <w:p w:rsidR="00307781" w:rsidRDefault="00256A90">
      <w:pPr>
        <w:numPr>
          <w:ilvl w:val="0"/>
          <w:numId w:val="1"/>
        </w:numPr>
        <w:ind w:hanging="360"/>
      </w:pPr>
      <w:r>
        <w:t xml:space="preserve">Развитие интеллектуальных, творческих способностей учащихся, поддержка научно-исследовательской работы в школе. </w:t>
      </w:r>
    </w:p>
    <w:p w:rsidR="00307781" w:rsidRDefault="00256A90">
      <w:pPr>
        <w:numPr>
          <w:ilvl w:val="0"/>
          <w:numId w:val="1"/>
        </w:numPr>
        <w:ind w:hanging="360"/>
      </w:pPr>
      <w:r>
        <w:t>Развити</w:t>
      </w:r>
      <w:r>
        <w:t xml:space="preserve">е личности, способной к самоактуализации, самореализации, самоутверждению в постоянно изменяющихся социокультурных условиях, содействие в профессиональной ориентации. </w:t>
      </w:r>
    </w:p>
    <w:p w:rsidR="00307781" w:rsidRDefault="00256A90">
      <w:pPr>
        <w:numPr>
          <w:ilvl w:val="0"/>
          <w:numId w:val="1"/>
        </w:numPr>
        <w:ind w:hanging="360"/>
      </w:pPr>
      <w:r>
        <w:t>Формирование и развитие у учащихся навыков исследовательской работы с учетом индивидуаль</w:t>
      </w:r>
      <w:r>
        <w:t xml:space="preserve">ных наклонностей и способностей. </w:t>
      </w:r>
    </w:p>
    <w:p w:rsidR="00307781" w:rsidRDefault="00256A90">
      <w:pPr>
        <w:numPr>
          <w:ilvl w:val="0"/>
          <w:numId w:val="1"/>
        </w:numPr>
        <w:ind w:hanging="360"/>
      </w:pPr>
      <w:r>
        <w:t xml:space="preserve">Развитие исследовательской компетенции учащихся, имеющих интерес к исследовательской деятельности. </w:t>
      </w:r>
    </w:p>
    <w:p w:rsidR="00307781" w:rsidRDefault="00256A90">
      <w:pPr>
        <w:spacing w:after="160" w:line="240" w:lineRule="auto"/>
        <w:ind w:left="0" w:firstLine="0"/>
      </w:pPr>
      <w:r>
        <w:rPr>
          <w:b/>
          <w:i/>
          <w:u w:val="single" w:color="000000"/>
        </w:rPr>
        <w:t>Задачи НОУ:</w:t>
      </w:r>
      <w:r>
        <w:rPr>
          <w:b/>
          <w:i/>
        </w:rPr>
        <w:t xml:space="preserve"> </w:t>
      </w:r>
    </w:p>
    <w:p w:rsidR="00307781" w:rsidRDefault="00256A90">
      <w:pPr>
        <w:numPr>
          <w:ilvl w:val="0"/>
          <w:numId w:val="2"/>
        </w:numPr>
        <w:ind w:hanging="360"/>
      </w:pPr>
      <w:r>
        <w:t xml:space="preserve">содействовать повышению престижа и популяризации научных знаний; </w:t>
      </w:r>
    </w:p>
    <w:p w:rsidR="00307781" w:rsidRDefault="00256A90">
      <w:pPr>
        <w:numPr>
          <w:ilvl w:val="0"/>
          <w:numId w:val="2"/>
        </w:numPr>
        <w:ind w:hanging="360"/>
      </w:pPr>
      <w:r>
        <w:t>развивать у школьников познавательную актив</w:t>
      </w:r>
      <w:r>
        <w:t xml:space="preserve">ность и творческие способности; </w:t>
      </w:r>
    </w:p>
    <w:p w:rsidR="00307781" w:rsidRDefault="00256A90">
      <w:pPr>
        <w:numPr>
          <w:ilvl w:val="0"/>
          <w:numId w:val="2"/>
        </w:numPr>
        <w:ind w:hanging="360"/>
      </w:pPr>
      <w:r>
        <w:t xml:space="preserve">знакомить школьников с методами и приемами научного поиска; </w:t>
      </w:r>
    </w:p>
    <w:p w:rsidR="00307781" w:rsidRDefault="00256A90">
      <w:pPr>
        <w:numPr>
          <w:ilvl w:val="0"/>
          <w:numId w:val="2"/>
        </w:numPr>
        <w:ind w:hanging="360"/>
      </w:pPr>
      <w:r>
        <w:t xml:space="preserve">учить работать с научной литературой, отбирать, анализировать, систематизировать информацию;  </w:t>
      </w:r>
    </w:p>
    <w:p w:rsidR="00307781" w:rsidRDefault="00256A90">
      <w:pPr>
        <w:numPr>
          <w:ilvl w:val="0"/>
          <w:numId w:val="2"/>
        </w:numPr>
        <w:ind w:hanging="360"/>
      </w:pPr>
      <w:r>
        <w:t>выявлять и формулировать исследовательские проблемы; грамотно оформ</w:t>
      </w:r>
      <w:r>
        <w:t xml:space="preserve">лять научную работу; </w:t>
      </w:r>
    </w:p>
    <w:p w:rsidR="00307781" w:rsidRDefault="00256A90">
      <w:pPr>
        <w:numPr>
          <w:ilvl w:val="0"/>
          <w:numId w:val="2"/>
        </w:numPr>
        <w:ind w:hanging="360"/>
      </w:pPr>
      <w:r>
        <w:t xml:space="preserve">способствовать овладению учащимися искусством дискуссии, выступления перед аудиторией с докладами; </w:t>
      </w:r>
    </w:p>
    <w:p w:rsidR="00307781" w:rsidRDefault="00256A90">
      <w:pPr>
        <w:numPr>
          <w:ilvl w:val="0"/>
          <w:numId w:val="2"/>
        </w:numPr>
        <w:ind w:hanging="360"/>
      </w:pPr>
      <w:r>
        <w:t xml:space="preserve">содействовать профессиональному самоопределению учащихся. </w:t>
      </w:r>
    </w:p>
    <w:tbl>
      <w:tblPr>
        <w:tblStyle w:val="TableGrid"/>
        <w:tblW w:w="15300" w:type="dxa"/>
        <w:tblInd w:w="523" w:type="dxa"/>
        <w:tblCellMar>
          <w:top w:w="0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33"/>
        <w:gridCol w:w="8080"/>
        <w:gridCol w:w="1181"/>
        <w:gridCol w:w="2693"/>
        <w:gridCol w:w="2213"/>
      </w:tblGrid>
      <w:tr w:rsidR="00307781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235" w:firstLine="0"/>
            </w:pPr>
            <w:r>
              <w:t xml:space="preserve">Месяц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  <w:jc w:val="center"/>
            </w:pPr>
            <w:r>
              <w:t xml:space="preserve">Направление деятельности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781" w:rsidRDefault="00307781">
            <w:pPr>
              <w:spacing w:after="0" w:line="276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0" w:line="276" w:lineRule="auto"/>
              <w:ind w:left="0" w:firstLine="0"/>
              <w:jc w:val="center"/>
            </w:pPr>
            <w:r>
              <w:t xml:space="preserve">Предоставляемые материалы, документы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  <w:jc w:val="center"/>
            </w:pPr>
            <w:r>
              <w:t xml:space="preserve">Ответственные </w:t>
            </w:r>
          </w:p>
        </w:tc>
      </w:tr>
      <w:tr w:rsidR="00307781">
        <w:trPr>
          <w:trHeight w:val="221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40" w:lineRule="auto"/>
              <w:ind w:left="108" w:firstLine="0"/>
            </w:pPr>
            <w:r>
              <w:t xml:space="preserve">сентябрь </w:t>
            </w:r>
          </w:p>
          <w:p w:rsidR="00307781" w:rsidRDefault="00256A90">
            <w:pPr>
              <w:spacing w:after="0" w:line="276" w:lineRule="auto"/>
              <w:ind w:left="108" w:firstLine="0"/>
            </w:pPr>
            <w: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781" w:rsidRDefault="00256A90">
            <w:pPr>
              <w:spacing w:after="45" w:line="240" w:lineRule="auto"/>
              <w:ind w:left="108" w:firstLine="0"/>
            </w:pPr>
            <w:r>
              <w:rPr>
                <w:i/>
              </w:rPr>
              <w:t>Заседание НОУ №1</w:t>
            </w:r>
            <w:r>
              <w:t xml:space="preserve">. Организация деятельности НОУ в учебном  году.  </w:t>
            </w:r>
          </w:p>
          <w:p w:rsidR="00307781" w:rsidRDefault="00256A90">
            <w:pPr>
              <w:spacing w:after="42" w:line="240" w:lineRule="auto"/>
              <w:ind w:left="108" w:firstLine="0"/>
            </w:pPr>
            <w:r>
              <w:t xml:space="preserve">Рассматриваемые вопросы: </w:t>
            </w:r>
          </w:p>
          <w:p w:rsidR="00307781" w:rsidRDefault="00256A90">
            <w:pPr>
              <w:numPr>
                <w:ilvl w:val="0"/>
                <w:numId w:val="3"/>
              </w:numPr>
              <w:spacing w:after="42" w:line="240" w:lineRule="auto"/>
              <w:ind w:hanging="360"/>
            </w:pPr>
            <w:r>
              <w:t xml:space="preserve">Основные направления работы НОУ. </w:t>
            </w:r>
          </w:p>
          <w:p w:rsidR="00307781" w:rsidRDefault="00256A90">
            <w:pPr>
              <w:numPr>
                <w:ilvl w:val="0"/>
                <w:numId w:val="3"/>
              </w:numPr>
              <w:spacing w:after="41" w:line="240" w:lineRule="auto"/>
              <w:ind w:hanging="360"/>
            </w:pPr>
            <w:r>
              <w:t xml:space="preserve">Выборы и утверждение Совета НОУ. </w:t>
            </w:r>
          </w:p>
          <w:p w:rsidR="00307781" w:rsidRDefault="00256A90">
            <w:pPr>
              <w:numPr>
                <w:ilvl w:val="0"/>
                <w:numId w:val="3"/>
              </w:numPr>
              <w:spacing w:after="42" w:line="240" w:lineRule="auto"/>
              <w:ind w:hanging="360"/>
            </w:pPr>
            <w:r>
              <w:t xml:space="preserve">Обсуждение плана работы. </w:t>
            </w:r>
          </w:p>
          <w:p w:rsidR="00307781" w:rsidRDefault="00256A90">
            <w:pPr>
              <w:numPr>
                <w:ilvl w:val="0"/>
                <w:numId w:val="3"/>
              </w:numPr>
              <w:spacing w:after="43" w:line="240" w:lineRule="auto"/>
              <w:ind w:hanging="360"/>
            </w:pPr>
            <w:r>
              <w:t xml:space="preserve">Формирование предметных секций НОУ. </w:t>
            </w:r>
          </w:p>
          <w:p w:rsidR="00307781" w:rsidRDefault="00256A90" w:rsidP="00256A90">
            <w:pPr>
              <w:numPr>
                <w:ilvl w:val="0"/>
                <w:numId w:val="3"/>
              </w:numPr>
              <w:spacing w:after="43" w:line="240" w:lineRule="auto"/>
              <w:ind w:hanging="360"/>
            </w:pPr>
            <w:r>
              <w:t xml:space="preserve">Подборка литературы по научно-исследовательской работе.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7781" w:rsidRDefault="00256A90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A90" w:rsidRDefault="00256A90">
            <w:pPr>
              <w:spacing w:after="46" w:line="234" w:lineRule="auto"/>
              <w:ind w:left="108" w:right="3" w:firstLine="0"/>
            </w:pPr>
            <w:r>
              <w:rPr>
                <w:u w:val="single" w:color="000000"/>
              </w:rPr>
              <w:t>Протокол №1.</w:t>
            </w:r>
            <w:r>
              <w:t xml:space="preserve">  </w:t>
            </w:r>
          </w:p>
          <w:p w:rsidR="00307781" w:rsidRDefault="00256A90">
            <w:pPr>
              <w:spacing w:after="46" w:line="234" w:lineRule="auto"/>
              <w:ind w:left="108" w:right="3" w:firstLine="0"/>
            </w:pPr>
            <w:r>
              <w:t xml:space="preserve">Список </w:t>
            </w:r>
            <w:r>
              <w:t xml:space="preserve">участников НОУ.  </w:t>
            </w:r>
          </w:p>
          <w:p w:rsidR="00307781" w:rsidRDefault="00256A90">
            <w:pPr>
              <w:spacing w:after="45" w:line="234" w:lineRule="auto"/>
              <w:ind w:left="108" w:right="2" w:firstLine="0"/>
              <w:jc w:val="both"/>
            </w:pPr>
            <w:r>
              <w:t xml:space="preserve">Бланки заявки на участие в работе НОУ от участников проекта. </w:t>
            </w:r>
          </w:p>
          <w:p w:rsidR="00307781" w:rsidRDefault="00256A90">
            <w:pPr>
              <w:spacing w:after="0" w:line="276" w:lineRule="auto"/>
              <w:ind w:left="108" w:firstLine="0"/>
            </w:pPr>
            <w:r>
              <w:t xml:space="preserve">Список секций НОУ.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 w:rsidP="00256A90">
            <w:pPr>
              <w:spacing w:after="0" w:line="276" w:lineRule="auto"/>
              <w:ind w:left="108" w:firstLine="0"/>
              <w:jc w:val="both"/>
            </w:pPr>
            <w:r>
              <w:t xml:space="preserve">Руководитель НОУ </w:t>
            </w:r>
          </w:p>
        </w:tc>
      </w:tr>
      <w:tr w:rsidR="00307781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307781">
            <w:pPr>
              <w:spacing w:after="0" w:line="276" w:lineRule="auto"/>
              <w:ind w:left="0" w:firstLine="0"/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307781" w:rsidP="00256A90">
            <w:pPr>
              <w:spacing w:after="0" w:line="276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307781">
            <w:pPr>
              <w:spacing w:after="0" w:line="276" w:lineRule="auto"/>
              <w:ind w:left="0" w:firstLine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307781">
            <w:pPr>
              <w:spacing w:after="0" w:line="276" w:lineRule="auto"/>
              <w:ind w:left="0" w:firstLine="0"/>
            </w:pPr>
          </w:p>
        </w:tc>
      </w:tr>
      <w:tr w:rsidR="00307781">
        <w:trPr>
          <w:trHeight w:val="277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</w:pPr>
            <w:r>
              <w:lastRenderedPageBreak/>
              <w:t xml:space="preserve">октябрь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90" w:rsidRDefault="00256A90">
            <w:pPr>
              <w:spacing w:after="45" w:line="240" w:lineRule="auto"/>
              <w:ind w:left="0" w:firstLine="0"/>
            </w:pPr>
            <w:r>
              <w:t xml:space="preserve">Заседание НОУ №2. </w:t>
            </w:r>
          </w:p>
          <w:p w:rsidR="00307781" w:rsidRDefault="00256A90">
            <w:pPr>
              <w:spacing w:after="45" w:line="240" w:lineRule="auto"/>
              <w:ind w:left="0" w:firstLine="0"/>
            </w:pPr>
            <w:r>
              <w:t xml:space="preserve">Методические консультации для руководителей проектов.  </w:t>
            </w:r>
          </w:p>
          <w:p w:rsidR="00307781" w:rsidRDefault="00256A90">
            <w:pPr>
              <w:spacing w:after="45" w:line="240" w:lineRule="auto"/>
              <w:ind w:left="0" w:firstLine="0"/>
            </w:pPr>
            <w:r>
              <w:t xml:space="preserve">Обработка заявок на участие в работе НОУ. </w:t>
            </w:r>
          </w:p>
          <w:p w:rsidR="00307781" w:rsidRDefault="00256A90">
            <w:pPr>
              <w:spacing w:after="44" w:line="240" w:lineRule="auto"/>
              <w:ind w:left="0" w:firstLine="0"/>
            </w:pPr>
            <w:r>
              <w:t xml:space="preserve">Работа над проектами:  </w:t>
            </w:r>
          </w:p>
          <w:p w:rsidR="00307781" w:rsidRDefault="00256A90" w:rsidP="00256A90">
            <w:pPr>
              <w:spacing w:after="43" w:line="240" w:lineRule="auto"/>
              <w:ind w:left="0" w:right="1434" w:firstLine="0"/>
            </w:pPr>
            <w:r>
              <w:t xml:space="preserve">работа в библиотеке с научной </w:t>
            </w:r>
            <w:r>
              <w:t xml:space="preserve">литературой; </w:t>
            </w:r>
          </w:p>
          <w:p w:rsidR="00256A90" w:rsidRDefault="00256A90" w:rsidP="00256A90">
            <w:pPr>
              <w:spacing w:after="46" w:line="234" w:lineRule="auto"/>
              <w:ind w:left="0" w:right="3418" w:firstLine="0"/>
            </w:pPr>
            <w:r>
              <w:t xml:space="preserve">сбор материала по теме исследования; </w:t>
            </w:r>
          </w:p>
          <w:p w:rsidR="00307781" w:rsidRDefault="00256A90" w:rsidP="00256A90">
            <w:pPr>
              <w:spacing w:after="46" w:line="234" w:lineRule="auto"/>
              <w:ind w:left="0" w:right="3277" w:firstLine="0"/>
            </w:pPr>
            <w:r>
              <w:t>- систематизация материала по проблеме.</w:t>
            </w:r>
          </w:p>
          <w:p w:rsidR="00307781" w:rsidRDefault="00256A90">
            <w:pPr>
              <w:spacing w:after="45" w:line="240" w:lineRule="auto"/>
              <w:ind w:left="0" w:firstLine="0"/>
            </w:pPr>
            <w:r>
              <w:t xml:space="preserve">Разработка критериев рецензирования представленных работ. </w:t>
            </w:r>
          </w:p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Участие в проведении школьного этапа Всероссийской предметной олимпиады.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46" w:line="240" w:lineRule="auto"/>
              <w:ind w:left="0" w:firstLine="0"/>
            </w:pPr>
            <w:r>
              <w:rPr>
                <w:u w:val="single" w:color="000000"/>
              </w:rPr>
              <w:t>Протокол №2.</w:t>
            </w:r>
            <w:r>
              <w:t xml:space="preserve"> </w:t>
            </w:r>
          </w:p>
          <w:p w:rsidR="00307781" w:rsidRDefault="00256A90">
            <w:pPr>
              <w:spacing w:after="46" w:line="234" w:lineRule="auto"/>
              <w:ind w:left="0" w:firstLine="0"/>
            </w:pPr>
            <w:r>
              <w:t xml:space="preserve">Создание </w:t>
            </w:r>
            <w:r>
              <w:tab/>
              <w:t xml:space="preserve">банка информации проектной деятельности школьников </w:t>
            </w:r>
            <w:r>
              <w:tab/>
              <w:t xml:space="preserve">НОУ. </w:t>
            </w:r>
          </w:p>
          <w:p w:rsidR="00307781" w:rsidRDefault="00256A90">
            <w:pPr>
              <w:spacing w:after="0" w:line="276" w:lineRule="auto"/>
              <w:ind w:left="0" w:firstLine="0"/>
              <w:jc w:val="both"/>
            </w:pPr>
            <w:r>
              <w:t xml:space="preserve">Оценочная таблица для жюри конференции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 w:rsidP="00256A90">
            <w:pPr>
              <w:spacing w:after="42" w:line="234" w:lineRule="auto"/>
              <w:ind w:left="0" w:firstLine="0"/>
            </w:pPr>
            <w:r>
              <w:t xml:space="preserve">Руководитель НОУ, руководители </w:t>
            </w:r>
            <w:r>
              <w:t xml:space="preserve">секций </w:t>
            </w:r>
          </w:p>
          <w:p w:rsidR="00307781" w:rsidRDefault="00256A90">
            <w:pPr>
              <w:spacing w:after="44" w:line="240" w:lineRule="auto"/>
              <w:ind w:left="0" w:firstLine="0"/>
            </w:pPr>
            <w:r>
              <w:t xml:space="preserve">  </w:t>
            </w:r>
          </w:p>
          <w:p w:rsidR="00307781" w:rsidRDefault="00256A90">
            <w:pPr>
              <w:spacing w:after="42" w:line="240" w:lineRule="auto"/>
              <w:ind w:left="0" w:firstLine="0"/>
            </w:pPr>
            <w:r>
              <w:t xml:space="preserve">Председатель </w:t>
            </w:r>
          </w:p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ШМО </w:t>
            </w:r>
          </w:p>
        </w:tc>
      </w:tr>
      <w:tr w:rsidR="00307781">
        <w:trPr>
          <w:trHeight w:val="11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>Ноябрь-</w:t>
            </w:r>
            <w:r>
              <w:t xml:space="preserve">январь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34" w:lineRule="auto"/>
              <w:ind w:left="0" w:firstLine="0"/>
            </w:pPr>
            <w:r>
              <w:t xml:space="preserve">Консультации для учащихся по вопросам выполнения исследовательского проекта Оформление исследовательской работы. </w:t>
            </w:r>
          </w:p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консультации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0" w:line="276" w:lineRule="auto"/>
              <w:ind w:left="0" w:right="352" w:firstLine="0"/>
            </w:pPr>
            <w:r>
              <w:t>Руководитель НОУ.  Учителя-</w:t>
            </w:r>
            <w:bookmarkStart w:id="0" w:name="_GoBack"/>
            <w:bookmarkEnd w:id="0"/>
            <w:r>
              <w:t xml:space="preserve">предметники </w:t>
            </w:r>
          </w:p>
        </w:tc>
      </w:tr>
      <w:tr w:rsidR="00307781">
        <w:trPr>
          <w:trHeight w:val="83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45" w:line="240" w:lineRule="auto"/>
              <w:ind w:left="0" w:firstLine="0"/>
            </w:pPr>
            <w:r>
              <w:t xml:space="preserve">Заседание НОУ. «О подготовке к  школьной НПК». </w:t>
            </w:r>
          </w:p>
          <w:p w:rsidR="00307781" w:rsidRDefault="00256A90">
            <w:pPr>
              <w:spacing w:after="44" w:line="240" w:lineRule="auto"/>
              <w:ind w:left="0" w:firstLine="0"/>
            </w:pPr>
            <w:r>
              <w:t xml:space="preserve"> Промежуточные результаты исследовательских работ. </w:t>
            </w:r>
          </w:p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О критериях оценивания ученических исследовательских проектов.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</w:pPr>
            <w:r>
              <w:rPr>
                <w:u w:val="single" w:color="000000"/>
              </w:rPr>
              <w:t>Протокол №3</w:t>
            </w:r>
            <w:r>
              <w:t xml:space="preserve">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46" w:line="240" w:lineRule="auto"/>
              <w:ind w:left="0" w:firstLine="0"/>
            </w:pPr>
            <w:r>
              <w:t xml:space="preserve">Руководитель </w:t>
            </w:r>
          </w:p>
          <w:p w:rsidR="00307781" w:rsidRDefault="00256A90">
            <w:pPr>
              <w:spacing w:after="43" w:line="240" w:lineRule="auto"/>
              <w:ind w:left="0" w:firstLine="0"/>
              <w:jc w:val="both"/>
            </w:pPr>
            <w:r>
              <w:t xml:space="preserve">НОУ,руководители </w:t>
            </w:r>
          </w:p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секций   </w:t>
            </w:r>
          </w:p>
        </w:tc>
      </w:tr>
      <w:tr w:rsidR="00307781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март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0" w:line="276" w:lineRule="auto"/>
              <w:ind w:left="0" w:right="3651" w:firstLine="0"/>
            </w:pPr>
            <w:r>
              <w:t xml:space="preserve"> Научно-практическая конференция «Шаг в науку»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Подведение итогов.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44" w:line="240" w:lineRule="auto"/>
              <w:ind w:left="0" w:firstLine="0"/>
            </w:pPr>
            <w:r>
              <w:t xml:space="preserve">Руководитель </w:t>
            </w:r>
          </w:p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НОУ.Рук.секций </w:t>
            </w:r>
          </w:p>
        </w:tc>
      </w:tr>
      <w:tr w:rsidR="00307781">
        <w:trPr>
          <w:trHeight w:val="83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0" w:line="240" w:lineRule="auto"/>
              <w:ind w:left="0" w:firstLine="0"/>
            </w:pPr>
            <w:r>
              <w:t xml:space="preserve">Заседание НОУ №4. «Об итогах работы НОУ. Подведение итогов» </w:t>
            </w:r>
          </w:p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46" w:line="240" w:lineRule="auto"/>
              <w:ind w:left="0" w:firstLine="0"/>
            </w:pPr>
            <w:r>
              <w:rPr>
                <w:u w:val="single" w:color="000000"/>
              </w:rPr>
              <w:t>Протокол №4.</w:t>
            </w:r>
            <w:r>
              <w:t xml:space="preserve"> </w:t>
            </w:r>
          </w:p>
          <w:p w:rsidR="00307781" w:rsidRDefault="00256A90">
            <w:pPr>
              <w:spacing w:after="42" w:line="240" w:lineRule="auto"/>
              <w:ind w:left="0" w:firstLine="0"/>
              <w:jc w:val="both"/>
            </w:pPr>
            <w:r>
              <w:t xml:space="preserve">Анализ работы НОУ за </w:t>
            </w:r>
          </w:p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уч.год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1" w:rsidRDefault="00256A90">
            <w:pPr>
              <w:spacing w:after="0" w:line="276" w:lineRule="auto"/>
              <w:ind w:left="0" w:firstLine="0"/>
              <w:jc w:val="both"/>
            </w:pPr>
            <w:r>
              <w:t xml:space="preserve">Руководитель НОУ  </w:t>
            </w:r>
          </w:p>
        </w:tc>
      </w:tr>
      <w:tr w:rsidR="00307781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май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  Награждение победителей и призеров конкурсов, олимпиад по итогам года.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81" w:rsidRDefault="00256A90">
            <w:pPr>
              <w:spacing w:after="0" w:line="276" w:lineRule="auto"/>
              <w:ind w:left="0" w:firstLine="0"/>
              <w:jc w:val="both"/>
            </w:pPr>
            <w:r>
              <w:t xml:space="preserve">Руководитель НОУ  </w:t>
            </w:r>
          </w:p>
        </w:tc>
      </w:tr>
    </w:tbl>
    <w:p w:rsidR="00307781" w:rsidRDefault="00256A90">
      <w:pPr>
        <w:spacing w:after="39" w:line="240" w:lineRule="auto"/>
        <w:ind w:left="0" w:firstLine="0"/>
        <w:jc w:val="both"/>
      </w:pPr>
      <w:r>
        <w:t xml:space="preserve"> </w:t>
      </w:r>
    </w:p>
    <w:p w:rsidR="00307781" w:rsidRDefault="00256A90">
      <w:pPr>
        <w:spacing w:after="0" w:line="240" w:lineRule="auto"/>
        <w:ind w:left="0" w:firstLine="0"/>
        <w:jc w:val="both"/>
      </w:pPr>
      <w:r>
        <w:rPr>
          <w:sz w:val="20"/>
        </w:rPr>
        <w:t xml:space="preserve"> </w:t>
      </w:r>
    </w:p>
    <w:sectPr w:rsidR="00307781">
      <w:pgSz w:w="16838" w:h="11906" w:orient="landscape"/>
      <w:pgMar w:top="288" w:right="526" w:bottom="531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628D6"/>
    <w:multiLevelType w:val="hybridMultilevel"/>
    <w:tmpl w:val="C82CB796"/>
    <w:lvl w:ilvl="0" w:tplc="A954948C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EC5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4A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8A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CC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2BD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084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8C0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C88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4A36F6"/>
    <w:multiLevelType w:val="hybridMultilevel"/>
    <w:tmpl w:val="7CC27F54"/>
    <w:lvl w:ilvl="0" w:tplc="56BA72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6C1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A6E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86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9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699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0A2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861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01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7C5442"/>
    <w:multiLevelType w:val="hybridMultilevel"/>
    <w:tmpl w:val="4A9E2078"/>
    <w:lvl w:ilvl="0" w:tplc="003A13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B4249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8804C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70B39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CFA3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C6327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41B7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0C54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CCDEB8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36706A"/>
    <w:multiLevelType w:val="hybridMultilevel"/>
    <w:tmpl w:val="BE6A75B8"/>
    <w:lvl w:ilvl="0" w:tplc="8D543F18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80B6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A60B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8440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8E2B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E1C0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C7C8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897D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6D10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81"/>
    <w:rsid w:val="00256A90"/>
    <w:rsid w:val="003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C4B89-63F8-468A-BE06-6552289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8" w:line="237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Зам. по УВР</cp:lastModifiedBy>
  <cp:revision>3</cp:revision>
  <dcterms:created xsi:type="dcterms:W3CDTF">2024-02-27T11:15:00Z</dcterms:created>
  <dcterms:modified xsi:type="dcterms:W3CDTF">2024-02-27T11:15:00Z</dcterms:modified>
</cp:coreProperties>
</file>