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AA" w:rsidRDefault="001353CE" w:rsidP="00597FAA">
      <w:pPr>
        <w:shd w:val="clear" w:color="auto" w:fill="F8FAFF"/>
        <w:spacing w:after="100" w:afterAutospacing="1" w:line="405" w:lineRule="atLeast"/>
        <w:ind w:firstLine="708"/>
        <w:jc w:val="center"/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</w:pPr>
      <w:r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>М</w:t>
      </w:r>
      <w:r w:rsidR="002A7DEB" w:rsidRPr="002A7DEB"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>ер</w:t>
      </w:r>
      <w:r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>ы</w:t>
      </w:r>
      <w:r w:rsidR="002A7DEB" w:rsidRPr="002A7DEB"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 xml:space="preserve"> социальной поддержки </w:t>
      </w:r>
      <w:r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>многодетным</w:t>
      </w:r>
      <w:r w:rsidR="002A7DEB" w:rsidRPr="002A7DEB"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 xml:space="preserve"> сем</w:t>
      </w:r>
      <w:r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>ьям</w:t>
      </w:r>
      <w:r w:rsidR="002A7DEB" w:rsidRPr="002A7DEB"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 xml:space="preserve"> в 20</w:t>
      </w:r>
      <w:r w:rsidR="00025CD9"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>2</w:t>
      </w:r>
      <w:r w:rsidR="00FC5868"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>1</w:t>
      </w:r>
      <w:r w:rsidR="002A7DEB" w:rsidRPr="002A7DEB">
        <w:rPr>
          <w:rFonts w:ascii="Roboto-Regular" w:eastAsia="Times New Roman" w:hAnsi="Roboto-Regular" w:cs="Times New Roman"/>
          <w:b/>
          <w:color w:val="333333"/>
          <w:sz w:val="27"/>
          <w:szCs w:val="27"/>
          <w:lang w:eastAsia="ru-RU"/>
        </w:rPr>
        <w:t xml:space="preserve"> году</w:t>
      </w:r>
    </w:p>
    <w:p w:rsidR="00B9171C" w:rsidRDefault="00FF5FEC" w:rsidP="00597FAA">
      <w:pPr>
        <w:shd w:val="clear" w:color="auto" w:fill="F8FAFF"/>
        <w:spacing w:after="0" w:line="405" w:lineRule="atLeast"/>
        <w:ind w:firstLine="708"/>
        <w:jc w:val="both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r w:rsidRPr="00FF5FEC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Многодетная семья – это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– до окончания обучения, но не более чем до достижения ими возраста 23 лет. </w:t>
      </w:r>
    </w:p>
    <w:p w:rsidR="00643703" w:rsidRPr="00FF5FEC" w:rsidRDefault="00FF5FEC" w:rsidP="00597FAA">
      <w:pPr>
        <w:shd w:val="clear" w:color="auto" w:fill="F8FAFF"/>
        <w:spacing w:after="0" w:line="405" w:lineRule="atLeast"/>
        <w:ind w:firstLine="708"/>
        <w:jc w:val="both"/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F5FEC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>Многодетным семьям кроме мер социальной поддержки, предусмотренных семьям с детьми, также предоставляются</w:t>
      </w:r>
      <w:r w:rsidR="00643703" w:rsidRPr="00FF5FEC">
        <w:rPr>
          <w:rFonts w:ascii="Roboto-Regular" w:eastAsia="Times New Roman" w:hAnsi="Roboto-Regular" w:cs="Times New Roman"/>
          <w:color w:val="333333"/>
          <w:sz w:val="24"/>
          <w:szCs w:val="24"/>
          <w:lang w:eastAsia="ru-RU"/>
        </w:rPr>
        <w:t xml:space="preserve">: </w:t>
      </w: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 xml:space="preserve">● ежегодная денежная выплата в размере </w:t>
      </w:r>
      <w:r w:rsidRPr="00FF5FEC">
        <w:rPr>
          <w:rFonts w:ascii="Roboto-Light" w:eastAsia="Times New Roman" w:hAnsi="Roboto-Light" w:cs="Times New Roman"/>
          <w:b/>
          <w:color w:val="000000"/>
          <w:sz w:val="24"/>
          <w:szCs w:val="24"/>
          <w:lang w:eastAsia="ru-RU"/>
        </w:rPr>
        <w:t>5317 рублей</w:t>
      </w: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 xml:space="preserve"> на каждого несовершеннолетнего ребенка (производится равными долями ежеквартально управлением социальной защиты населения (по </w:t>
      </w:r>
      <w:r w:rsidRPr="00FF5FEC">
        <w:rPr>
          <w:rFonts w:ascii="Roboto-Light" w:eastAsia="Times New Roman" w:hAnsi="Roboto-Light" w:cs="Times New Roman"/>
          <w:b/>
          <w:color w:val="000000"/>
          <w:sz w:val="24"/>
          <w:szCs w:val="24"/>
          <w:lang w:eastAsia="ru-RU"/>
        </w:rPr>
        <w:t>1329 рублей 25 копеек</w:t>
      </w: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 xml:space="preserve"> в квартал на каждого ребенка); </w:t>
      </w: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 xml:space="preserve">● при рождении (усыновлении) после 1 января 2011 года третьего ребенка или </w:t>
      </w: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br/>
        <w:t xml:space="preserve">последующих детей получение однократно материнского (семейного) капитала </w:t>
      </w:r>
      <w:r w:rsidRPr="00FF5FEC">
        <w:rPr>
          <w:rFonts w:ascii="Roboto-Light" w:eastAsia="Times New Roman" w:hAnsi="Roboto-Light" w:cs="Times New Roman"/>
          <w:b/>
          <w:color w:val="000000"/>
          <w:sz w:val="24"/>
          <w:szCs w:val="24"/>
          <w:lang w:eastAsia="ru-RU"/>
        </w:rPr>
        <w:t>– 134128 рублей;</w:t>
      </w: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 xml:space="preserve">● ежемесячная денежная выплата при рождении третьего или последующих детей до достижения ребенком возраста трех лет в размере </w:t>
      </w:r>
      <w:r w:rsidRPr="00FF5FEC">
        <w:rPr>
          <w:rFonts w:ascii="Roboto-Light" w:eastAsia="Times New Roman" w:hAnsi="Roboto-Light" w:cs="Times New Roman"/>
          <w:b/>
          <w:color w:val="000000"/>
          <w:sz w:val="24"/>
          <w:szCs w:val="24"/>
          <w:lang w:eastAsia="ru-RU"/>
        </w:rPr>
        <w:t xml:space="preserve">11114 рублей </w:t>
      </w: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в месяц;</w:t>
      </w: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● 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семьи;</w:t>
      </w: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● учащимся общеобразовательных организаций из многодетных семей предоставлено право приобретения льготного проездного билета на проезд в городском пассажирском транспорте;</w:t>
      </w: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● предоставление льготного питания детям из многодетных семей в общеобразовательных организациях на основании справки, подтверждающей постановку многодетной семьи на учет в органах социальной защиты населения по месту жительства в качестве многодетной;</w:t>
      </w: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● от уплаты транспортного налога на основании справки о постановке на учет 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с мощностью двигателя до 150 лошадиных сил включительно, автобусам 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средств;</w:t>
      </w: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 xml:space="preserve">● по земельному налогу – налоговый вычет, уменьшающий величину налога на кадастровую стоимость 600 </w:t>
      </w:r>
      <w:proofErr w:type="spellStart"/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. площади одного земельного участка (подпункта 10 пункта 5 статьи 391 Налогового кодекса Российской Федерации);</w:t>
      </w: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</w:p>
    <w:p w:rsidR="00597FAA" w:rsidRPr="00FF5FEC" w:rsidRDefault="00597FAA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 xml:space="preserve">● по налогу на имущество физических лиц – дополнительные налоговые вычеты, уменьшающие размер налога на кадастровую стоимость 5 </w:t>
      </w:r>
      <w:proofErr w:type="spellStart"/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 xml:space="preserve">. общей площади квартиры, части квартиры, комнаты и 7 </w:t>
      </w:r>
      <w:proofErr w:type="spellStart"/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FF5FEC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. общей площади жилого дома, части жилого дома в расчете на каждого несовершеннолетнего ребенка (пункт 6.1 статьи 403 Налогового кодекса Российской Федерации).</w:t>
      </w:r>
    </w:p>
    <w:p w:rsidR="0032593C" w:rsidRPr="00FF5FEC" w:rsidRDefault="0032593C" w:rsidP="00597FAA">
      <w:pPr>
        <w:numPr>
          <w:ilvl w:val="0"/>
          <w:numId w:val="1"/>
        </w:numPr>
        <w:shd w:val="clear" w:color="auto" w:fill="F8FAFF"/>
        <w:spacing w:after="0" w:line="300" w:lineRule="atLeast"/>
        <w:ind w:left="0" w:hanging="357"/>
        <w:jc w:val="both"/>
        <w:rPr>
          <w:sz w:val="24"/>
          <w:szCs w:val="24"/>
        </w:rPr>
      </w:pPr>
    </w:p>
    <w:sectPr w:rsidR="0032593C" w:rsidRPr="00FF5FEC" w:rsidSect="003918E3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Roboto-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6475"/>
    <w:multiLevelType w:val="multilevel"/>
    <w:tmpl w:val="7156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9B"/>
    <w:rsid w:val="00025CD9"/>
    <w:rsid w:val="001353CE"/>
    <w:rsid w:val="002917ED"/>
    <w:rsid w:val="002A7DEB"/>
    <w:rsid w:val="0032593C"/>
    <w:rsid w:val="003918E3"/>
    <w:rsid w:val="00597FAA"/>
    <w:rsid w:val="00643703"/>
    <w:rsid w:val="008D11A1"/>
    <w:rsid w:val="00B248B1"/>
    <w:rsid w:val="00B6039B"/>
    <w:rsid w:val="00B9171C"/>
    <w:rsid w:val="00BC6285"/>
    <w:rsid w:val="00FC4533"/>
    <w:rsid w:val="00FC586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7093-F82F-47F1-8917-5464DDD2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095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646">
                          <w:marLeft w:val="0"/>
                          <w:marRight w:val="0"/>
                          <w:marTop w:val="9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2B5B-C35D-41A7-B5CC-C5F08444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Леонидовна</dc:creator>
  <cp:lastModifiedBy>Руденко Елена Леонидовна</cp:lastModifiedBy>
  <cp:revision>14</cp:revision>
  <cp:lastPrinted>2021-02-08T05:10:00Z</cp:lastPrinted>
  <dcterms:created xsi:type="dcterms:W3CDTF">2020-01-21T06:13:00Z</dcterms:created>
  <dcterms:modified xsi:type="dcterms:W3CDTF">2021-02-08T05:11:00Z</dcterms:modified>
</cp:coreProperties>
</file>