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69A2" w:rsidRDefault="00E669A2" w:rsidP="00F60141">
      <w:pPr>
        <w:jc w:val="center"/>
        <w:rPr>
          <w:b/>
          <w:sz w:val="28"/>
          <w:szCs w:val="28"/>
        </w:rPr>
      </w:pPr>
      <w:bookmarkStart w:id="0" w:name="_GoBack"/>
      <w:bookmarkEnd w:id="0"/>
    </w:p>
    <w:p w:rsidR="00F60141" w:rsidRPr="00E669A2" w:rsidRDefault="00F60141" w:rsidP="00F60141">
      <w:pPr>
        <w:jc w:val="center"/>
        <w:rPr>
          <w:b/>
          <w:sz w:val="28"/>
          <w:szCs w:val="28"/>
        </w:rPr>
      </w:pPr>
      <w:r w:rsidRPr="00E669A2">
        <w:rPr>
          <w:b/>
          <w:sz w:val="28"/>
          <w:szCs w:val="28"/>
        </w:rPr>
        <w:t>Представленность в информационном пространстве</w:t>
      </w:r>
    </w:p>
    <w:p w:rsidR="00F60141" w:rsidRPr="00E669A2" w:rsidRDefault="00F60141" w:rsidP="00F60141">
      <w:pPr>
        <w:jc w:val="center"/>
        <w:rPr>
          <w:b/>
          <w:sz w:val="28"/>
          <w:szCs w:val="28"/>
        </w:rPr>
      </w:pPr>
    </w:p>
    <w:tbl>
      <w:tblPr>
        <w:tblStyle w:val="a3"/>
        <w:tblW w:w="10030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2410"/>
        <w:gridCol w:w="7620"/>
      </w:tblGrid>
      <w:tr w:rsidR="00F60141" w:rsidRPr="00B80CD3" w:rsidTr="00E669A2">
        <w:tc>
          <w:tcPr>
            <w:tcW w:w="2410" w:type="dxa"/>
          </w:tcPr>
          <w:p w:rsidR="00F60141" w:rsidRPr="00B80CD3" w:rsidRDefault="009435A4" w:rsidP="00CF12BA">
            <w:pPr>
              <w:ind w:right="28"/>
            </w:pPr>
            <w:r w:rsidRPr="00B80CD3">
              <w:t>Краткая аннотация образовательной практики</w:t>
            </w:r>
          </w:p>
        </w:tc>
        <w:tc>
          <w:tcPr>
            <w:tcW w:w="7620" w:type="dxa"/>
          </w:tcPr>
          <w:p w:rsidR="00B80CD3" w:rsidRDefault="00B80CD3" w:rsidP="007A69A9">
            <w:pPr>
              <w:ind w:right="28" w:firstLine="318"/>
            </w:pPr>
            <w:r w:rsidRPr="00B80CD3">
              <w:t xml:space="preserve">Образовательная практика «Социально значимая деятельность как основа нравственно-патриотического воспитания в рамках реализации программы дистанционного обучения» </w:t>
            </w:r>
            <w:r>
              <w:t>сочетает</w:t>
            </w:r>
            <w:r w:rsidR="00A9494A">
              <w:t xml:space="preserve"> традиционные и</w:t>
            </w:r>
            <w:r>
              <w:t xml:space="preserve"> инновационные формы и методы обучения и воспитания</w:t>
            </w:r>
            <w:r w:rsidR="007A69A9">
              <w:t>,</w:t>
            </w:r>
            <w:r>
              <w:t xml:space="preserve"> </w:t>
            </w:r>
            <w:r w:rsidRPr="00B80CD3">
              <w:t>определяющи</w:t>
            </w:r>
            <w:r>
              <w:t>е</w:t>
            </w:r>
            <w:r w:rsidRPr="00B80CD3">
              <w:t xml:space="preserve"> эффективность и качество современного дополнительного образования.</w:t>
            </w:r>
          </w:p>
          <w:p w:rsidR="00B80CD3" w:rsidRPr="00B80CD3" w:rsidRDefault="00B80CD3" w:rsidP="007A69A9">
            <w:pPr>
              <w:ind w:right="28" w:firstLine="318"/>
            </w:pPr>
            <w:r w:rsidRPr="00B80CD3">
              <w:t>Учебные материалы ориентированы на овладени</w:t>
            </w:r>
            <w:r w:rsidR="007A69A9">
              <w:t>е</w:t>
            </w:r>
            <w:r w:rsidRPr="00B80CD3">
              <w:t xml:space="preserve"> базовыми нормами английского языка, умени</w:t>
            </w:r>
            <w:r w:rsidR="007A69A9">
              <w:t>я</w:t>
            </w:r>
            <w:r w:rsidRPr="00B80CD3">
              <w:t xml:space="preserve"> легко и быстро адаптироваться к освоению школьной программы, восполн</w:t>
            </w:r>
            <w:r w:rsidR="007A69A9">
              <w:t>ению</w:t>
            </w:r>
            <w:r w:rsidRPr="00B80CD3">
              <w:t xml:space="preserve"> пробел</w:t>
            </w:r>
            <w:r w:rsidR="007A69A9">
              <w:t>ов</w:t>
            </w:r>
            <w:r w:rsidRPr="00B80CD3">
              <w:t xml:space="preserve"> в ранее полученных знаниях. </w:t>
            </w:r>
          </w:p>
          <w:p w:rsidR="00B80CD3" w:rsidRPr="00B80CD3" w:rsidRDefault="00B80CD3" w:rsidP="007A69A9">
            <w:pPr>
              <w:ind w:right="28" w:firstLine="318"/>
            </w:pPr>
            <w:r w:rsidRPr="00B80CD3">
              <w:t>Программа содержит условия для функционирования электронной информационно-образовательной среды, включающей все необходимые ресурсы, обеспечивающие освоение знаний в полном объёме.</w:t>
            </w:r>
          </w:p>
          <w:p w:rsidR="00B80CD3" w:rsidRPr="00B80CD3" w:rsidRDefault="00B80CD3" w:rsidP="007A69A9">
            <w:pPr>
              <w:ind w:right="28" w:firstLine="318"/>
            </w:pPr>
            <w:r w:rsidRPr="00B80CD3">
              <w:t xml:space="preserve">Тема каждого занятия рассматривается с нескольких ракурсов, теоретические знания активно подтверждаются различными игровыми и практическими заданиями, что создаёт наиболее благоприятную атмосферу для лучшего усвоения и восприятия материала. </w:t>
            </w:r>
          </w:p>
          <w:p w:rsidR="00B80CD3" w:rsidRPr="00B80CD3" w:rsidRDefault="00B80CD3" w:rsidP="007A69A9">
            <w:pPr>
              <w:ind w:right="28" w:firstLine="318"/>
            </w:pPr>
            <w:r w:rsidRPr="00B80CD3">
              <w:t xml:space="preserve">Обучение проводится в индивидуальном формате для каждого учащегося. </w:t>
            </w:r>
          </w:p>
          <w:p w:rsidR="00B80CD3" w:rsidRPr="00B80CD3" w:rsidRDefault="00B80CD3" w:rsidP="007A69A9">
            <w:pPr>
              <w:ind w:right="28" w:firstLine="318"/>
            </w:pPr>
            <w:r w:rsidRPr="00B80CD3">
              <w:t xml:space="preserve">Программа удобна для реализации в местности с низкой скоростью Интернет-соединения, так как </w:t>
            </w:r>
            <w:proofErr w:type="gramStart"/>
            <w:r w:rsidRPr="00B80CD3">
              <w:t>образовательный</w:t>
            </w:r>
            <w:proofErr w:type="gramEnd"/>
            <w:r w:rsidRPr="00B80CD3">
              <w:t xml:space="preserve"> контент не включает большого объёма данных. </w:t>
            </w:r>
          </w:p>
          <w:p w:rsidR="00B80CD3" w:rsidRPr="00B80CD3" w:rsidRDefault="00B80CD3" w:rsidP="007A69A9">
            <w:pPr>
              <w:ind w:right="28" w:firstLine="318"/>
            </w:pPr>
            <w:r w:rsidRPr="00B80CD3">
              <w:t>Образовательные достижения обучающихся представлены результатами мониторинга: тестирование в конце каждого модуля программы, личные достижения учащихся, отзывы родителей.</w:t>
            </w:r>
          </w:p>
          <w:p w:rsidR="00B80CD3" w:rsidRPr="00B80CD3" w:rsidRDefault="00B80CD3" w:rsidP="007A69A9">
            <w:pPr>
              <w:ind w:right="28" w:firstLine="318"/>
            </w:pPr>
            <w:r w:rsidRPr="00B80CD3">
              <w:t xml:space="preserve">Результатом воспитательной деятельности является создание социально значимых проектов. </w:t>
            </w:r>
          </w:p>
          <w:p w:rsidR="00F60141" w:rsidRPr="00B80CD3" w:rsidRDefault="00B80CD3" w:rsidP="007A69A9">
            <w:pPr>
              <w:ind w:right="28" w:firstLine="318"/>
            </w:pPr>
            <w:r w:rsidRPr="00B80CD3">
              <w:t>Посредством коллективной работы, обеспечиваются оптимальные условия для воспитания патриотизма, уважения к традициям, культурному и историческому прошлому России, формируется гармонично развивающаяся личность, способная приносить</w:t>
            </w:r>
            <w:r w:rsidR="007A69A9">
              <w:t xml:space="preserve"> пользу обществу и государству.</w:t>
            </w:r>
          </w:p>
        </w:tc>
      </w:tr>
      <w:tr w:rsidR="00F60141" w:rsidRPr="00B80CD3" w:rsidTr="00E669A2">
        <w:tc>
          <w:tcPr>
            <w:tcW w:w="2410" w:type="dxa"/>
          </w:tcPr>
          <w:p w:rsidR="00F60141" w:rsidRPr="00B80CD3" w:rsidRDefault="009435A4" w:rsidP="00CF12BA">
            <w:pPr>
              <w:ind w:right="28"/>
            </w:pPr>
            <w:r w:rsidRPr="00B80CD3">
              <w:t>Ссылки на публикации в профессиональных изданиях</w:t>
            </w:r>
          </w:p>
        </w:tc>
        <w:tc>
          <w:tcPr>
            <w:tcW w:w="7620" w:type="dxa"/>
          </w:tcPr>
          <w:p w:rsidR="00F60141" w:rsidRPr="00B80CD3" w:rsidRDefault="00103025" w:rsidP="00443EE6">
            <w:pPr>
              <w:ind w:right="28"/>
            </w:pPr>
            <w:r w:rsidRPr="00103025">
              <w:rPr>
                <w:b/>
              </w:rPr>
              <w:t>«Английский - детям: дистанционное образование» (7-12 лет)</w:t>
            </w:r>
            <w:r>
              <w:t xml:space="preserve"> /</w:t>
            </w:r>
            <w:r>
              <w:t xml:space="preserve">Региональный, «Сборник </w:t>
            </w:r>
            <w:proofErr w:type="gramStart"/>
            <w:r>
              <w:t>материалов региональной конференции работников сферы дополнительного образования детей Краснодарского</w:t>
            </w:r>
            <w:proofErr w:type="gramEnd"/>
            <w:r>
              <w:t xml:space="preserve"> края», 2020 г.</w:t>
            </w:r>
          </w:p>
        </w:tc>
      </w:tr>
      <w:tr w:rsidR="00F60141" w:rsidRPr="00B80CD3" w:rsidTr="00E669A2">
        <w:tc>
          <w:tcPr>
            <w:tcW w:w="2410" w:type="dxa"/>
          </w:tcPr>
          <w:p w:rsidR="00F60141" w:rsidRPr="00B80CD3" w:rsidRDefault="009435A4" w:rsidP="00CF12BA">
            <w:pPr>
              <w:ind w:right="28"/>
            </w:pPr>
            <w:r w:rsidRPr="00B80CD3">
              <w:t>Ссылки на сайты СМИ</w:t>
            </w:r>
          </w:p>
        </w:tc>
        <w:tc>
          <w:tcPr>
            <w:tcW w:w="7620" w:type="dxa"/>
          </w:tcPr>
          <w:p w:rsidR="00F60141" w:rsidRDefault="00443EE6" w:rsidP="00CF12BA">
            <w:pPr>
              <w:ind w:right="28"/>
            </w:pPr>
            <w:hyperlink r:id="rId5" w:history="1">
              <w:r w:rsidRPr="00443EE6">
                <w:rPr>
                  <w:rStyle w:val="a4"/>
                </w:rPr>
                <w:t>https://almanahpedagoga.ru/servisy/publik/publ?id=75033</w:t>
              </w:r>
            </w:hyperlink>
          </w:p>
          <w:p w:rsidR="00443EE6" w:rsidRDefault="00443EE6" w:rsidP="00CF12BA">
            <w:pPr>
              <w:ind w:right="28"/>
            </w:pPr>
            <w:hyperlink r:id="rId6" w:history="1">
              <w:r w:rsidRPr="00443EE6">
                <w:rPr>
                  <w:rStyle w:val="a4"/>
                </w:rPr>
                <w:t>https://xn--d1abbusdciv.xn--p1ai/%D1%81%D0%BC%D0%BE%D0%BB%D0%B0-%D0%B5-%D0%B2-%D0%BF%D1%83%D0%B1%D0%BB%D0%B8%D0%BA%D0%B0%D1%86%D0%B8%D1%8F/</w:t>
              </w:r>
            </w:hyperlink>
          </w:p>
          <w:p w:rsidR="00C1089C" w:rsidRDefault="00C1089C" w:rsidP="00CF12BA">
            <w:pPr>
              <w:ind w:right="28"/>
            </w:pPr>
            <w:hyperlink r:id="rId7" w:history="1">
              <w:r w:rsidRPr="00C1089C">
                <w:rPr>
                  <w:rStyle w:val="a4"/>
                </w:rPr>
                <w:t>http://pedrazvitie.ru/servisy/publik/publ?id=48783</w:t>
              </w:r>
            </w:hyperlink>
          </w:p>
          <w:p w:rsidR="00C1089C" w:rsidRPr="00B80CD3" w:rsidRDefault="00C1089C" w:rsidP="00CF12BA">
            <w:pPr>
              <w:ind w:right="28"/>
            </w:pPr>
            <w:hyperlink r:id="rId8" w:history="1">
              <w:r w:rsidRPr="00C1089C">
                <w:rPr>
                  <w:rStyle w:val="a4"/>
                </w:rPr>
                <w:t>https://fond21veka.ru/publication/10/31/484932/</w:t>
              </w:r>
            </w:hyperlink>
          </w:p>
        </w:tc>
      </w:tr>
      <w:tr w:rsidR="00F60141" w:rsidRPr="00B80CD3" w:rsidTr="00E669A2">
        <w:tc>
          <w:tcPr>
            <w:tcW w:w="2410" w:type="dxa"/>
          </w:tcPr>
          <w:p w:rsidR="00F60141" w:rsidRPr="00B80CD3" w:rsidRDefault="009435A4" w:rsidP="00CF12BA">
            <w:pPr>
              <w:ind w:right="28"/>
            </w:pPr>
            <w:r w:rsidRPr="00B80CD3">
              <w:t>Ссылки на социальные сети</w:t>
            </w:r>
          </w:p>
        </w:tc>
        <w:tc>
          <w:tcPr>
            <w:tcW w:w="7620" w:type="dxa"/>
          </w:tcPr>
          <w:p w:rsidR="00F60141" w:rsidRDefault="00C1089C" w:rsidP="00CF12BA">
            <w:pPr>
              <w:ind w:right="28"/>
            </w:pPr>
            <w:hyperlink r:id="rId9" w:history="1">
              <w:r w:rsidRPr="00C1089C">
                <w:rPr>
                  <w:rStyle w:val="a4"/>
                </w:rPr>
                <w:t>https://vk.com/wall-217343733_843</w:t>
              </w:r>
            </w:hyperlink>
          </w:p>
          <w:p w:rsidR="004F55B5" w:rsidRDefault="004F55B5" w:rsidP="00CF12BA">
            <w:pPr>
              <w:ind w:right="28"/>
            </w:pPr>
            <w:hyperlink r:id="rId10" w:history="1">
              <w:r w:rsidRPr="004F55B5">
                <w:rPr>
                  <w:rStyle w:val="a4"/>
                </w:rPr>
                <w:t>https://t.me/dom_detstva_St_Staroshcherbinov/2264</w:t>
              </w:r>
            </w:hyperlink>
          </w:p>
          <w:p w:rsidR="004F55B5" w:rsidRDefault="004F55B5" w:rsidP="00CF12BA">
            <w:pPr>
              <w:ind w:right="28"/>
            </w:pPr>
            <w:hyperlink r:id="rId11" w:history="1">
              <w:r w:rsidRPr="004F55B5">
                <w:rPr>
                  <w:rStyle w:val="a4"/>
                </w:rPr>
                <w:t>https://t.me/english_smola</w:t>
              </w:r>
            </w:hyperlink>
          </w:p>
          <w:p w:rsidR="004F55B5" w:rsidRPr="00B80CD3" w:rsidRDefault="004F55B5" w:rsidP="00CF12BA">
            <w:pPr>
              <w:ind w:right="28"/>
            </w:pPr>
            <w:hyperlink r:id="rId12" w:history="1">
              <w:r w:rsidRPr="004F55B5">
                <w:rPr>
                  <w:rStyle w:val="a4"/>
                </w:rPr>
                <w:t>https://vk.com/english_smola?from=groups</w:t>
              </w:r>
            </w:hyperlink>
          </w:p>
        </w:tc>
      </w:tr>
      <w:tr w:rsidR="00F60141" w:rsidRPr="00B80CD3" w:rsidTr="00E669A2">
        <w:tc>
          <w:tcPr>
            <w:tcW w:w="2410" w:type="dxa"/>
          </w:tcPr>
          <w:p w:rsidR="00F60141" w:rsidRPr="00B80CD3" w:rsidRDefault="009435A4" w:rsidP="00CF12BA">
            <w:pPr>
              <w:ind w:right="28"/>
            </w:pPr>
            <w:r w:rsidRPr="00B80CD3">
              <w:lastRenderedPageBreak/>
              <w:t>Ссылки на сайты образовательных органи</w:t>
            </w:r>
            <w:r w:rsidR="00104F2B" w:rsidRPr="00B80CD3">
              <w:t>заций и государственных органов, органов местного самоуправления</w:t>
            </w:r>
          </w:p>
        </w:tc>
        <w:tc>
          <w:tcPr>
            <w:tcW w:w="7620" w:type="dxa"/>
          </w:tcPr>
          <w:p w:rsidR="00F60141" w:rsidRDefault="001225BA" w:rsidP="00CF12BA">
            <w:pPr>
              <w:ind w:right="28"/>
            </w:pPr>
            <w:hyperlink r:id="rId13" w:history="1">
              <w:r w:rsidRPr="001225BA">
                <w:rPr>
                  <w:rStyle w:val="a4"/>
                </w:rPr>
                <w:t>https://dom-detstva.uo-moshr.ru/item/2159481</w:t>
              </w:r>
            </w:hyperlink>
          </w:p>
          <w:p w:rsidR="00C1089C" w:rsidRDefault="00C1089C" w:rsidP="00CF12BA">
            <w:pPr>
              <w:ind w:right="28"/>
            </w:pPr>
          </w:p>
          <w:p w:rsidR="001225BA" w:rsidRDefault="001225BA" w:rsidP="00CF12BA">
            <w:pPr>
              <w:ind w:right="28"/>
            </w:pPr>
            <w:hyperlink r:id="rId14" w:history="1">
              <w:r w:rsidRPr="001225BA">
                <w:rPr>
                  <w:rStyle w:val="a4"/>
                </w:rPr>
                <w:t>https://dom-detstva.uo-moshr.ru/item/2159506</w:t>
              </w:r>
            </w:hyperlink>
          </w:p>
          <w:p w:rsidR="00C1089C" w:rsidRDefault="00C1089C" w:rsidP="00CF12BA">
            <w:pPr>
              <w:ind w:right="28"/>
            </w:pPr>
          </w:p>
          <w:p w:rsidR="00C1089C" w:rsidRPr="00B80CD3" w:rsidRDefault="00C1089C" w:rsidP="00CF12BA">
            <w:pPr>
              <w:ind w:right="28"/>
            </w:pPr>
            <w:hyperlink r:id="rId15" w:history="1">
              <w:r w:rsidRPr="00C1089C">
                <w:rPr>
                  <w:rStyle w:val="a4"/>
                </w:rPr>
                <w:t>https://dom-detstva.uo-moshr.ru/item/780256</w:t>
              </w:r>
            </w:hyperlink>
          </w:p>
        </w:tc>
      </w:tr>
      <w:tr w:rsidR="00F60141" w:rsidRPr="00B80CD3" w:rsidTr="00E669A2">
        <w:tc>
          <w:tcPr>
            <w:tcW w:w="2410" w:type="dxa"/>
          </w:tcPr>
          <w:p w:rsidR="00F60141" w:rsidRPr="00B80CD3" w:rsidRDefault="00104F2B" w:rsidP="00104F2B">
            <w:pPr>
              <w:ind w:right="28"/>
            </w:pPr>
            <w:r w:rsidRPr="00B80CD3">
              <w:t>Ссылки на сайты партнёров</w:t>
            </w:r>
          </w:p>
        </w:tc>
        <w:tc>
          <w:tcPr>
            <w:tcW w:w="7620" w:type="dxa"/>
          </w:tcPr>
          <w:p w:rsidR="00F60141" w:rsidRPr="00B80CD3" w:rsidRDefault="00C54ED6" w:rsidP="00CF12BA">
            <w:pPr>
              <w:ind w:right="28"/>
            </w:pPr>
            <w:r>
              <w:t>_</w:t>
            </w:r>
          </w:p>
        </w:tc>
      </w:tr>
      <w:tr w:rsidR="00F60141" w:rsidRPr="00B80CD3" w:rsidTr="00E669A2">
        <w:tc>
          <w:tcPr>
            <w:tcW w:w="2410" w:type="dxa"/>
          </w:tcPr>
          <w:p w:rsidR="00F60141" w:rsidRPr="00B80CD3" w:rsidRDefault="00104F2B" w:rsidP="00CF12BA">
            <w:pPr>
              <w:ind w:right="28"/>
            </w:pPr>
            <w:r w:rsidRPr="00B80CD3">
              <w:t>Ссылки на другие ресурсы</w:t>
            </w:r>
          </w:p>
        </w:tc>
        <w:tc>
          <w:tcPr>
            <w:tcW w:w="7620" w:type="dxa"/>
          </w:tcPr>
          <w:p w:rsidR="00F60141" w:rsidRPr="00B80CD3" w:rsidRDefault="00C54ED6" w:rsidP="00CF12BA">
            <w:pPr>
              <w:ind w:right="28"/>
            </w:pPr>
            <w:r>
              <w:t>_</w:t>
            </w:r>
          </w:p>
        </w:tc>
      </w:tr>
    </w:tbl>
    <w:p w:rsidR="00E42366" w:rsidRPr="00B80CD3" w:rsidRDefault="00E42366"/>
    <w:sectPr w:rsidR="00E42366" w:rsidRPr="00B80CD3" w:rsidSect="00E669A2">
      <w:pgSz w:w="11906" w:h="16838"/>
      <w:pgMar w:top="993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4814"/>
    <w:rsid w:val="00103025"/>
    <w:rsid w:val="00104F2B"/>
    <w:rsid w:val="001225BA"/>
    <w:rsid w:val="00443EE6"/>
    <w:rsid w:val="00463B12"/>
    <w:rsid w:val="004F55B5"/>
    <w:rsid w:val="006C4548"/>
    <w:rsid w:val="007A69A9"/>
    <w:rsid w:val="009435A4"/>
    <w:rsid w:val="00944814"/>
    <w:rsid w:val="00A9494A"/>
    <w:rsid w:val="00B80CD3"/>
    <w:rsid w:val="00C1089C"/>
    <w:rsid w:val="00C54ED6"/>
    <w:rsid w:val="00E42366"/>
    <w:rsid w:val="00E669A2"/>
    <w:rsid w:val="00E971FE"/>
    <w:rsid w:val="00F601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014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6014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1225BA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014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6014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1225B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557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95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ond21veka.ru/publication/10/31/484932/" TargetMode="External"/><Relationship Id="rId13" Type="http://schemas.openxmlformats.org/officeDocument/2006/relationships/hyperlink" Target="https://dom-detstva.uo-moshr.ru/item/2159481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pedrazvitie.ru/servisy/publik/publ?id=48783" TargetMode="External"/><Relationship Id="rId12" Type="http://schemas.openxmlformats.org/officeDocument/2006/relationships/hyperlink" Target="https://vk.com/english_smola?from=groups" TargetMode="External"/><Relationship Id="rId17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xn--d1abbusdciv.xn--p1ai/%D1%81%D0%BC%D0%BE%D0%BB%D0%B0-%D0%B5-%D0%B2-%D0%BF%D1%83%D0%B1%D0%BB%D0%B8%D0%BA%D0%B0%D1%86%D0%B8%D1%8F/" TargetMode="External"/><Relationship Id="rId11" Type="http://schemas.openxmlformats.org/officeDocument/2006/relationships/hyperlink" Target="https://t.me/english_smola" TargetMode="External"/><Relationship Id="rId5" Type="http://schemas.openxmlformats.org/officeDocument/2006/relationships/hyperlink" Target="https://almanahpedagoga.ru/servisy/publik/publ?id=75033" TargetMode="External"/><Relationship Id="rId15" Type="http://schemas.openxmlformats.org/officeDocument/2006/relationships/hyperlink" Target="https://dom-detstva.uo-moshr.ru/item/780256" TargetMode="External"/><Relationship Id="rId10" Type="http://schemas.openxmlformats.org/officeDocument/2006/relationships/hyperlink" Target="https://t.me/dom_detstva_St_Staroshcherbinov/2264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vk.com/wall-217343733_843" TargetMode="External"/><Relationship Id="rId14" Type="http://schemas.openxmlformats.org/officeDocument/2006/relationships/hyperlink" Target="https://dom-detstva.uo-moshr.ru/item/215950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2</Pages>
  <Words>535</Words>
  <Characters>3052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6</cp:revision>
  <dcterms:created xsi:type="dcterms:W3CDTF">2025-03-07T07:07:00Z</dcterms:created>
  <dcterms:modified xsi:type="dcterms:W3CDTF">2025-03-07T08:19:00Z</dcterms:modified>
</cp:coreProperties>
</file>