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09" w:rsidRPr="00451709" w:rsidRDefault="00451709" w:rsidP="0045170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О ПРОТИВОДЕЙСТВИИ КОРРУПЦИИ В КРАСНОДАРСКОМ КРАЕ (с изменениями на: 06.11.2015)</w:t>
      </w:r>
    </w:p>
    <w:p w:rsidR="00451709" w:rsidRPr="00451709" w:rsidRDefault="00451709" w:rsidP="0045170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 </w:t>
      </w:r>
      <w:r w:rsidRPr="00451709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  <w:t>ЗАКОН</w:t>
      </w:r>
    </w:p>
    <w:p w:rsidR="00451709" w:rsidRPr="00451709" w:rsidRDefault="00451709" w:rsidP="0045170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 КРАСНОДАРСКОГО КРАЯ </w:t>
      </w:r>
    </w:p>
    <w:p w:rsidR="00451709" w:rsidRPr="00451709" w:rsidRDefault="00451709" w:rsidP="0045170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от 23 июля 2009 года N 1798-КЗ</w:t>
      </w:r>
    </w:p>
    <w:p w:rsidR="00451709" w:rsidRPr="00451709" w:rsidRDefault="00451709" w:rsidP="0045170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 ПРОТИВОДЕЙСТВИИ КОРРУПЦИИ В КРАСНОДАРСКОМ КРАЕ</w:t>
      </w:r>
    </w:p>
    <w:p w:rsidR="00451709" w:rsidRPr="00451709" w:rsidRDefault="00451709" w:rsidP="0045170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(в редакции </w:t>
      </w:r>
      <w:hyperlink r:id="rId5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Законов Краснод</w:t>
        </w:r>
        <w:bookmarkStart w:id="0" w:name="_GoBack"/>
        <w:bookmarkEnd w:id="0"/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арского края от 28.07.2010 N 2057-КЗ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6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от 04.06.2012 N 2505-КЗ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7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от 02.10.2013 N 2794-КЗ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8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от 03.12.2013 N 2845-КЗ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9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от 06.11.2015 N 3275-КЗ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</w:p>
    <w:p w:rsidR="00451709" w:rsidRPr="00451709" w:rsidRDefault="00451709" w:rsidP="0045170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Принят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Законодательным Собранием Краснодарского края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15 июля 2009 года </w:t>
      </w:r>
    </w:p>
    <w:p w:rsidR="00451709" w:rsidRPr="00451709" w:rsidRDefault="00451709" w:rsidP="0045170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Настоящий Закон направлен на защиту прав и свобод человека и гражданина, обеспечение законности и правопорядка, а также противодействие коррупции при осуществлении полномочий органами государственной власти Краснодарского края, органами местного самоуправления в Краснодарском крае, лицами, замещающими государственные и муниципальные должности, государственными гражданскими и муниципальными служащими.</w:t>
      </w:r>
    </w:p>
    <w:p w:rsidR="00451709" w:rsidRPr="00451709" w:rsidRDefault="00451709" w:rsidP="004517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Статья 1. Основные понятия, используемые в настоящем Законе</w:t>
      </w:r>
    </w:p>
    <w:p w:rsidR="00451709" w:rsidRPr="00451709" w:rsidRDefault="00451709" w:rsidP="0045170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Для целей настоящего Закона используются следующие основные понятия: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1) коррупция: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такой выгоды указанному лицу другими физическими лицами;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б) совершение деяний, указанных в подпункте "а" настоящего пункта от имени или в интересах юридического лица;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2) антикоррупционная политика - деятельность органов государственной власти Краснодарского края в пределах их полномочий по повышению эффективности противодействия коррупции;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br/>
        <w:t xml:space="preserve">3) </w:t>
      </w:r>
      <w:proofErr w:type="spell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коррупциогенность</w:t>
      </w:r>
      <w:proofErr w:type="spell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закрепленный в нормативном правовом акте (его проекте) механизм правового регулирования, способный вызвать коррупционные действия и (или) решения субъектов </w:t>
      </w:r>
      <w:proofErr w:type="spell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правоприменения</w:t>
      </w:r>
      <w:proofErr w:type="spell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процессе реализации ими своих прав и исполнения возложенных на них обязанностей;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4) </w:t>
      </w:r>
      <w:proofErr w:type="spell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коррупциогенный</w:t>
      </w:r>
      <w:proofErr w:type="spell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фактор - положение нормативного правового акта (его проекта), устанавливающее для </w:t>
      </w:r>
      <w:proofErr w:type="spell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правоприменителя</w:t>
      </w:r>
      <w:proofErr w:type="spell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содержащее неопределенные, трудновыполнимые и (или) обременительные требования к гражданам и организациям и тем самым создающее условия для коррупции;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5) коррупционное проявление - препятствующее осуществлению прав и свобод граждан и организаций решение или действие (бездействие) должностного лица, государственного гражданского или муниципального служащего, вызванное наличием </w:t>
      </w:r>
      <w:proofErr w:type="spell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коррупциогенных</w:t>
      </w:r>
      <w:proofErr w:type="spell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факторов.</w:t>
      </w:r>
    </w:p>
    <w:p w:rsidR="00451709" w:rsidRPr="00451709" w:rsidRDefault="00451709" w:rsidP="004517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Статья 2. Основные направления антикоррупционной политики</w:t>
      </w:r>
    </w:p>
    <w:p w:rsidR="00451709" w:rsidRPr="00451709" w:rsidRDefault="00451709" w:rsidP="0045170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Основными направлениями антикоррупционной политики являются: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создание механизма взаимодействия государственных органов по вопросам противодействия коррупции, а также с гражданами и институтами гражданского общества;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принятие законодательных и иных мер, направленных на активное участие граждан в противодействии коррупции, на формирование в обществе негативного отношения к коррупционному поведению;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совершенствование системы и структуры государственных органов Краснодарского края;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обеспечение доступа граждан к информации о деятельности государственных органов Краснодарского края, органов местного самоуправления в Краснодарском крае;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разработка системы мер, направленных на совершенствование порядка прохождения государственной гражданской и муниципальной службы;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обеспечение прозрачности, конкуренции и объективности при проведении конкурсов и аукционов на право заключения государственных и муниципальных контрактов;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br/>
        <w:t>повышение уровня оплаты труда и социальной защищенности государственных гражданских служащих Краснодарского края и муниципальных служащих в Краснодарском крае;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повышение 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контроля за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разрешением вопросов, содержащихся в обращениях физических и юридических лиц;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сокращение численности государственных гражданских и муниципальных служащих с одновременным привлечением на государственную гражданскую и муниципальную службу квалифицированных специалистов и созданием адекватных материальных стимулов в зависимости от объема и результатов работы;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повышение ответственности государственных органов Краснодарского края, органов местного самоуправления в Краснодарском крае, их должностных лиц за непринятие мер по устранению причин коррупции;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оптимизация и конкретизация полномочий государственных органов Краснодарского края, их должностных лиц, которые должны быть отражены в административных и должностных регламентах;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устранение необоснованных запретов и ограничений, особенно в области экономической деятельности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бзац введен </w:t>
      </w:r>
      <w:hyperlink r:id="rId10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Законом Краснодарского края от 04.06.2012 N 2505-КЗ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</w:p>
    <w:p w:rsidR="00451709" w:rsidRPr="00451709" w:rsidRDefault="00451709" w:rsidP="004517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Статья 3. Меры по профилактике коррупции</w:t>
      </w:r>
    </w:p>
    <w:p w:rsidR="00451709" w:rsidRPr="00451709" w:rsidRDefault="00451709" w:rsidP="0045170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Профилактика коррупции осуществляется органами государственной власти Краснодарского края и органами местного самоуправления в Краснодарском крае путем 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применения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пределах их полномочий следующих основных мер: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формирование в обществе нетерпимости к коррупционному поведению;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антикоррупционная экспертиза нормативных правовых актов и их проектов;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предъявление в установленном законом порядке специальных (квалификационных) требований к гражданам, претендующим на замещение государственных должностей Краснодарского края, муниципальных должностей органов местного самоуправления в Краснодарском крае, должностей государственной гражданской и муниципальной службы, а также проверка достоверности сведений, 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представленных указанными гражданами;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внедрение в практику кадровой работы правила, в соответствии с которым длительное,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поощрении;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развитие института общественного и парламентского контроля за соблюдением законодательства о противодействии коррупции;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рассмотрение в государственных органах Краснодарского края, органах местного самоуправления муниципальных образований Краснодарского края не реже одного раза в квартал вопросов правоприменительной 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практики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(абзац введен </w:t>
      </w:r>
      <w:hyperlink r:id="rId11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Законом Краснодарского края от 04.06.2012 N 2505-КЗ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утверждение антикоррупционных программ;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(абзац введен </w:t>
      </w:r>
      <w:hyperlink r:id="rId12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Законом Краснодарского края от 04.06.2012 N 2505-КЗ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подготовка отчетов о реализации мер антикоррупционной политики;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(абзац введен </w:t>
      </w:r>
      <w:hyperlink r:id="rId13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Законом Краснодарского края от 04.06.2012 N 2505-КЗ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утверждение административных регламентов предоставления государственных и муниципальных услуг;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(абзац введен </w:t>
      </w:r>
      <w:hyperlink r:id="rId14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Законом Краснодарского края от 04.06.2012 N 2505-КЗ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взаимодействие органов государственной власти и органов местного самоуправления муниципальных образований Краснодарского края с гражданами, средствами массовой информации, некоммерческими организациями, образовательными организациями высшего образования по вопросам противодействия коррупции;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(абзац введен </w:t>
      </w:r>
      <w:hyperlink r:id="rId15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Законом Краснодарского края от 04.06.2012 N 2505-КЗ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 в ред. </w:t>
      </w:r>
      <w:hyperlink r:id="rId16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Закона Краснодарского края от 02.10.2013 N 2794-КЗ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проведение антикоррупционных мониторингов;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(абзац введен </w:t>
      </w:r>
      <w:hyperlink r:id="rId17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Законом Краснодарского края от 04.06.2012 N 2505-КЗ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проведение антикоррупционного обучения;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(абзац введен </w:t>
      </w:r>
      <w:hyperlink r:id="rId18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Законом Краснодарского края от 04.06.2012 N 2505-КЗ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проведение государственными и муниципальными заказчиками мониторинга цен и маркетинговых исследований, направленных на формирование объективной начальной цены по государственным и муниципальным контрактам. Определение конкретных должностных лиц, ответственных за полноту и достоверность данных мероприятий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бзац введен </w:t>
      </w:r>
      <w:hyperlink r:id="rId19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Законом Краснодарского края от 28.07.2010 N 2057-КЗ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</w:p>
    <w:p w:rsidR="00451709" w:rsidRPr="00451709" w:rsidRDefault="00451709" w:rsidP="004517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Статья 4. Установление специальных (квалификационных) требований</w:t>
      </w:r>
    </w:p>
    <w:p w:rsidR="00451709" w:rsidRPr="00451709" w:rsidRDefault="00451709" w:rsidP="0045170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 Специальные (квалификационные) требования к гражданам, претендующим на замещение государственных или муниципальных должностей и должностей государственной гражданской и муниципальной службы, устанавливаются законами Краснодарского края в пределах полномочий, предоставленных законодательством Российской Федерации.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2. 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решении вопроса о назначении гражданина на государственные должности Краснодарского края, замещаемые в высшем исполнительном органе государственной власти края - администрации Краснодарского края (за исключением государственной должности главы администрации (губернатора) Краснодарского края), в исполнительных органах государственной власти Краснодарского края и Контрольно-счетной палате Краснодарского края, а также на государственные должности Уполномоченного по правам человека в Краснодарском крае и Уполномоченного по правам ребенка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Краснодарском крае, информация о наличии препятствующих назначению кандидата сведений, в том числе о его причастности к совершению преступлений и (или) правонарушений коррупционного характера, а также к совершению других преступлений (правонарушений), может запрашиваться в прокуратуре Краснодарского края, УФСБ России по Краснодарскому краю, ГУВД по Краснодарскому краю.</w:t>
      </w:r>
    </w:p>
    <w:p w:rsidR="00451709" w:rsidRPr="00451709" w:rsidRDefault="00451709" w:rsidP="004517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Статья 5. </w:t>
      </w:r>
      <w:proofErr w:type="spellStart"/>
      <w:r w:rsidRPr="0045170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Коррупциогенные</w:t>
      </w:r>
      <w:proofErr w:type="spellEnd"/>
      <w:r w:rsidRPr="0045170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 факторы</w:t>
      </w:r>
    </w:p>
    <w:p w:rsidR="00451709" w:rsidRPr="00451709" w:rsidRDefault="00451709" w:rsidP="0045170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(в редакции </w:t>
      </w:r>
      <w:hyperlink r:id="rId20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Закона Краснодарского края от 06.11.2015 N 3275-КЗ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</w:p>
    <w:p w:rsidR="00451709" w:rsidRPr="00451709" w:rsidRDefault="00451709" w:rsidP="0045170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br/>
        <w:t xml:space="preserve">1. </w:t>
      </w:r>
      <w:proofErr w:type="spell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Коррупциогенными</w:t>
      </w:r>
      <w:proofErr w:type="spell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факторами, устанавливающими для </w:t>
      </w:r>
      <w:proofErr w:type="spell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правоприменителя</w:t>
      </w:r>
      <w:proofErr w:type="spell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принявших первоначальный нормативный правовой акт;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7)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8) отказ от конкурсных (аукционных) процедур - закрепление административного порядка предоставления права (блага);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9)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2. </w:t>
      </w:r>
      <w:proofErr w:type="spellStart"/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Коррупциогенными</w:t>
      </w:r>
      <w:proofErr w:type="spell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451709" w:rsidRPr="00451709" w:rsidRDefault="00451709" w:rsidP="004517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Статья 6. Антикоррупционная экспертиза нормативных правовых актов и их проектов</w:t>
      </w:r>
    </w:p>
    <w:p w:rsidR="00451709" w:rsidRPr="00451709" w:rsidRDefault="00451709" w:rsidP="0045170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 Антикоррупционная экспертиза нормативных правовых актов и их проектов проводится в целях выявления и устранения содержащихся в них </w:t>
      </w:r>
      <w:proofErr w:type="spell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коррупциогенных</w:t>
      </w:r>
      <w:proofErr w:type="spell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факторов.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 Антикоррупционной экспертизе подлежат законы и иные нормативные правовые акты Краснодарского края (их проекты), а также муниципальные правовые акты (их проекты), за исключением имеющих индивидуальный характер.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 Результаты антикоррупционной экспертизы носят обязательный характер для принявшего (издавшего) нормативный правовой акт (подготовившего проект нормативного правового акта) органа государственной власти Краснодарского края, органа местного самоуправления в Краснодарском крае.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4. Методические рекомендации по порядку проведения антикоррупционной экспертизы нормативных правовых актов Краснодарского края (их проектов), муниципальных правовых актов (их проектов), за исключением 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имеющих индивидуальный характер, утверждаются постановлением законодательного (представительного) органа государственной власти Краснодарского края с учетом положений законодательства Российской Федерации и настоящего Закона.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4.1. Порядок проведения антикоррупционной экспертизы нормативных правовых актов и проектов нормативных правовых актов, принимаемых Законодательным Собранием Краснодарского края, утверждается постановлением Законодательного Собрания Краснодарского края.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Порядок проведения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утверждается нормативным правовым актом главы администрации (губернатора) Краснодарского края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асть 4.1 введена </w:t>
      </w:r>
      <w:hyperlink r:id="rId21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Законом Краснодарского края от 04.06.2012 N 2505-КЗ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5. Органы государственной власти Краснодарского края и органы местного самоуправления в Краснодарском крае проводят антикоррупционную экспертизу принятых (изданных) ими нормативных правовых актов (их проектов) при проведении их правовой экспертизы и мониторинге их применения.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6. В целях проведения антикоррупционной экспертизы высший исполнительный орган государственной власти Краснодарского края, органы исполнительной власти Краснодарского края в пределах компетенции ежедекадно (к 5, 15, 25 числу месяца) направляют в прокуратуру Краснодарского края принятые нормативные правовые акты, а также подписанные главой администрации (губернатором) Краснодарского края законы Краснодарского края.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Законодательное Собрание Краснодарского края обеспечивает поступление в прокуратуру Краснодарского края нормативных правовых актов (кроме законов Краснодарского края), принятых им по вопросам, установленным частью 2 статьи 3 </w:t>
      </w:r>
      <w:hyperlink r:id="rId22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Федерального закона "Об антикоррупционной экспертизе нормативных правовых актов и проектов нормативных правовых актов"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в течение пяти дней со дня их подписания председателем Законодательного Собрания Краснодарского края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асть 6 введена </w:t>
      </w:r>
      <w:hyperlink r:id="rId23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Законом Краснодарского края от 28.07.2010 </w:t>
        </w:r>
        <w:proofErr w:type="gramStart"/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N 2057-КЗ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proofErr w:type="gramEnd"/>
    </w:p>
    <w:p w:rsidR="00451709" w:rsidRPr="00451709" w:rsidRDefault="00451709" w:rsidP="004517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Статья 7. Независимая антикоррупционная экспертиза</w:t>
      </w:r>
    </w:p>
    <w:p w:rsidR="00451709" w:rsidRPr="00451709" w:rsidRDefault="00451709" w:rsidP="0045170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br/>
        <w:t>1. Институты гражданского общества, граждане могут в порядке, предусмотренном нормативными правовыми актами Российской Федерации и Краснодарского края, за счет собственных сре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дств пр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оводить независимую антикоррупционную экспертизу нормативных правовых актов Краснодарского края (их проектов), муниципальных правовых актов (их проектов), за исключением имеющих индивидуальный характер.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2. Заключение по результатам независимой антикоррупционной экспертизы должно содержать выявленные в нормативном правовом акте (его проекте) </w:t>
      </w:r>
      <w:proofErr w:type="spell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коррупциогенные</w:t>
      </w:r>
      <w:proofErr w:type="spell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факторы и способы их устранения.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принявшим (издавшим) нормативный правовой акт (его проект), в тридцатидневный срок со дня его получения. По результатам рассмотрения заключения направляется мотивированный ответ, за исключением случаев, когда в заключении отсутствует указание способа устранения выявленных </w:t>
      </w:r>
      <w:proofErr w:type="spell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коррупциогенных</w:t>
      </w:r>
      <w:proofErr w:type="spell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факторов.</w:t>
      </w:r>
    </w:p>
    <w:p w:rsidR="00451709" w:rsidRPr="00451709" w:rsidRDefault="00451709" w:rsidP="004517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Статья 8. Совещательные и экспертные органы</w:t>
      </w:r>
    </w:p>
    <w:p w:rsidR="00451709" w:rsidRPr="00451709" w:rsidRDefault="00451709" w:rsidP="0045170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 Органы государственной власти Краснодарского края и органы местного самоуправления в Краснодарском крае могут создавать совещательные и (или) экспертные органы антикоррупционной направленности из числа представителей заинтересованных государственных органов, общественных объединений, научных, образовательных организаций и иных организаций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ред. </w:t>
      </w:r>
      <w:hyperlink r:id="rId24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Закона Краснодарского края от 03.12.2013 N 2845-КЗ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 Полномочия, порядок формирования и деятельности совещательных и (или) экспертных органов, их персональный состав утверждаются соответствующими органами государственной власти, при которых они создаются.</w:t>
      </w:r>
    </w:p>
    <w:p w:rsidR="00451709" w:rsidRPr="00451709" w:rsidRDefault="00451709" w:rsidP="004517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Статья 9. Антикоррупционные программы</w:t>
      </w:r>
    </w:p>
    <w:p w:rsidR="00451709" w:rsidRPr="00451709" w:rsidRDefault="00451709" w:rsidP="0045170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 Антикоррупционные программы являются комплексной мерой реализации антикоррупционной политики, обеспечивающей согласованное применение правовых, экономических, образовательных, воспитательных, организационных, информационных и иных мер, направленных на противодействие коррупции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(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ред. </w:t>
      </w:r>
      <w:hyperlink r:id="rId25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Закона Краснодарского края от 04.06.2012 N 2505-КЗ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 Краевые антикоррупционные программы утверждаются высшим исполнительным органом государственной власти Краснодарского края.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 Проекты краевых антикоррупционных программ подлежат официальному опубликованию для открытого обсуждения не менее чем за 30 дней до утверждения.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Порядок проведения открытого обсуждения проектов антикоррупционных программ устанавливается высшим исполнительным органом государственной власти Краснодарского края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3 в ред. </w:t>
      </w:r>
      <w:hyperlink r:id="rId26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Закона Краснодарского края от 04.06.2012 N 2505-КЗ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4. Органы местного самоуправления в Краснодарском крае в пределах своих полномочий принимают муниципальные антикоррупционные программы.</w:t>
      </w:r>
    </w:p>
    <w:p w:rsidR="00451709" w:rsidRPr="00451709" w:rsidRDefault="00451709" w:rsidP="004517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Статья 10. Отчеты о реализации мер антикоррупционной политики</w:t>
      </w:r>
    </w:p>
    <w:p w:rsidR="00451709" w:rsidRPr="00451709" w:rsidRDefault="00451709" w:rsidP="0045170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 Исполнительные органы государственной власти Краснодарского края в порядке, установленном главой администрации (губернатором) Краснодарского края, представляют в высший исполнительный орган государственной власти Краснодарского края отчеты о реализации мер антикоррупционной политики.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 Годовой отчет о реализации мер антикоррупционной политики исполнительными органами государственной власти Краснодарского края представляется высшим исполнительным органом государственной власти Краснодарского края в Законодательное Собрание Краснодарского края не позднее 1 апреля года, следующего за отчетным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ред. Закона Краснодарского края </w:t>
      </w:r>
      <w:hyperlink r:id="rId27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от 04.06.2012 N 2505-КЗ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 Годовой отчет о реализации мер антикоррупционной политики исполнительными органами государственной власти Краснодарского края подлежит опубликованию в средствах массовой информации и размещению на официальном сайте высшего исполнительного органа государственной власти Краснодарского края.</w:t>
      </w:r>
    </w:p>
    <w:p w:rsidR="00451709" w:rsidRPr="00451709" w:rsidRDefault="00451709" w:rsidP="004517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Статья 10.1. Антикоррупционные мониторинги</w:t>
      </w:r>
    </w:p>
    <w:p w:rsidR="00451709" w:rsidRPr="00451709" w:rsidRDefault="00451709" w:rsidP="0045170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введена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hyperlink r:id="rId28" w:history="1">
        <w:r w:rsidRPr="00451709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Законом Краснодарского края от 04.06.2012 N 2505-КЗ</w:t>
        </w:r>
      </w:hyperlink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1. Органы государственной власти Краснодарского края ежегодно проводят мониторинг восприятия уровня коррупции в Краснодарском крае и мониторинг коррупционных рисков.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2. Порядок 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проведения мониторинга восприятия уровня коррупции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Краснодарском крае утверждается высшим исполнительным органом государственной власти Краснодарского края.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Порядок проведения мониторинга коррупционных рисков утверждается высшим исполнительным органом государственной власти Краснодарского края.</w:t>
      </w:r>
    </w:p>
    <w:p w:rsidR="00451709" w:rsidRPr="00451709" w:rsidRDefault="00451709" w:rsidP="004517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Статья 11. Ответственность физических и юридических лиц за коррупционные правонарушения</w:t>
      </w:r>
    </w:p>
    <w:p w:rsidR="00451709" w:rsidRPr="00451709" w:rsidRDefault="00451709" w:rsidP="0045170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 За совершение коррупционных правонарушений виновные лица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 В случае</w:t>
      </w:r>
      <w:proofErr w:type="gramStart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proofErr w:type="gramEnd"/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451709" w:rsidRPr="00451709" w:rsidRDefault="00451709" w:rsidP="004517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Статья 12. Заключительные положения</w:t>
      </w:r>
    </w:p>
    <w:p w:rsidR="00451709" w:rsidRPr="00451709" w:rsidRDefault="00451709" w:rsidP="0045170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 Настоящий Закон вступает в силу со дня его официального опубликования.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 Органам государственной власти Краснодарского края и органам местного самоуправления в Краснодарском крае привести свои нормативные правовые акты в соответствие с настоящим Законом, а также разработать и принять правовые акты, предусмотренные частью 4 статьи 6 и частью 1 статьи 10 настоящего Закона, в течение двух месяцев со дня его официального опубликования.</w:t>
      </w:r>
    </w:p>
    <w:p w:rsidR="00451709" w:rsidRPr="00451709" w:rsidRDefault="00451709" w:rsidP="0045170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Глава администрации (губернатор)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Краснодарского края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А.Н.ТКАЧЕВ</w:t>
      </w:r>
    </w:p>
    <w:p w:rsidR="00451709" w:rsidRPr="00451709" w:rsidRDefault="00451709" w:rsidP="0045170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г. Краснодар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23 июля 2009 года</w:t>
      </w:r>
      <w:r w:rsidRPr="0045170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N 1798-КЗ</w:t>
      </w:r>
    </w:p>
    <w:p w:rsidR="00CF1FC6" w:rsidRDefault="00CF1FC6"/>
    <w:sectPr w:rsidR="00CF1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69"/>
    <w:rsid w:val="00451709"/>
    <w:rsid w:val="009C6D69"/>
    <w:rsid w:val="00C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1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517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17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45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5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17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1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517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17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45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5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1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30611244" TargetMode="External"/><Relationship Id="rId13" Type="http://schemas.openxmlformats.org/officeDocument/2006/relationships/hyperlink" Target="http://docs.cntd.ru/document/461603927" TargetMode="External"/><Relationship Id="rId18" Type="http://schemas.openxmlformats.org/officeDocument/2006/relationships/hyperlink" Target="http://docs.cntd.ru/document/461603927" TargetMode="External"/><Relationship Id="rId26" Type="http://schemas.openxmlformats.org/officeDocument/2006/relationships/hyperlink" Target="http://docs.cntd.ru/document/4616039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61603927" TargetMode="External"/><Relationship Id="rId7" Type="http://schemas.openxmlformats.org/officeDocument/2006/relationships/hyperlink" Target="http://docs.cntd.ru/document/428544339" TargetMode="External"/><Relationship Id="rId12" Type="http://schemas.openxmlformats.org/officeDocument/2006/relationships/hyperlink" Target="http://docs.cntd.ru/document/461603927" TargetMode="External"/><Relationship Id="rId17" Type="http://schemas.openxmlformats.org/officeDocument/2006/relationships/hyperlink" Target="http://docs.cntd.ru/document/461603927" TargetMode="External"/><Relationship Id="rId25" Type="http://schemas.openxmlformats.org/officeDocument/2006/relationships/hyperlink" Target="http://docs.cntd.ru/document/4616039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28544339" TargetMode="External"/><Relationship Id="rId20" Type="http://schemas.openxmlformats.org/officeDocument/2006/relationships/hyperlink" Target="http://docs.cntd.ru/document/43059763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1603927" TargetMode="External"/><Relationship Id="rId11" Type="http://schemas.openxmlformats.org/officeDocument/2006/relationships/hyperlink" Target="http://docs.cntd.ru/document/461603927" TargetMode="External"/><Relationship Id="rId24" Type="http://schemas.openxmlformats.org/officeDocument/2006/relationships/hyperlink" Target="http://docs.cntd.ru/document/430611244" TargetMode="External"/><Relationship Id="rId5" Type="http://schemas.openxmlformats.org/officeDocument/2006/relationships/hyperlink" Target="http://docs.cntd.ru/document/461608758" TargetMode="External"/><Relationship Id="rId15" Type="http://schemas.openxmlformats.org/officeDocument/2006/relationships/hyperlink" Target="http://docs.cntd.ru/document/461603927" TargetMode="External"/><Relationship Id="rId23" Type="http://schemas.openxmlformats.org/officeDocument/2006/relationships/hyperlink" Target="http://docs.cntd.ru/document/461608758" TargetMode="External"/><Relationship Id="rId28" Type="http://schemas.openxmlformats.org/officeDocument/2006/relationships/hyperlink" Target="http://docs.cntd.ru/document/461603927" TargetMode="External"/><Relationship Id="rId10" Type="http://schemas.openxmlformats.org/officeDocument/2006/relationships/hyperlink" Target="http://docs.cntd.ru/document/461603927" TargetMode="External"/><Relationship Id="rId19" Type="http://schemas.openxmlformats.org/officeDocument/2006/relationships/hyperlink" Target="http://docs.cntd.ru/document/4616087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30597635" TargetMode="External"/><Relationship Id="rId14" Type="http://schemas.openxmlformats.org/officeDocument/2006/relationships/hyperlink" Target="http://docs.cntd.ru/document/461603927" TargetMode="External"/><Relationship Id="rId22" Type="http://schemas.openxmlformats.org/officeDocument/2006/relationships/hyperlink" Target="http://docs.cntd.ru/document/902166573" TargetMode="External"/><Relationship Id="rId27" Type="http://schemas.openxmlformats.org/officeDocument/2006/relationships/hyperlink" Target="http://docs.cntd.ru/document/46160392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3335</Words>
  <Characters>19011</Characters>
  <Application>Microsoft Office Word</Application>
  <DocSecurity>0</DocSecurity>
  <Lines>158</Lines>
  <Paragraphs>44</Paragraphs>
  <ScaleCrop>false</ScaleCrop>
  <Company>SPecialiST RePack</Company>
  <LinksUpToDate>false</LinksUpToDate>
  <CharactersWithSpaces>22302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2019-06-19T11:25:00Z</dcterms:created>
  <dcterms:modified xsi:type="dcterms:W3CDTF">2019-06-19T11:26:00Z</dcterms:modified>
</cp:coreProperties>
</file>