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667" w:rsidRPr="00154667" w:rsidRDefault="00154667" w:rsidP="0015466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Анализ </w:t>
      </w:r>
      <w:r w:rsidRPr="00154667">
        <w:rPr>
          <w:rFonts w:ascii="Times New Roman" w:hAnsi="Times New Roman" w:cs="Times New Roman"/>
          <w:sz w:val="28"/>
        </w:rPr>
        <w:t>результатов краевой диагностической работы</w:t>
      </w:r>
    </w:p>
    <w:p w:rsidR="00154667" w:rsidRPr="00154667" w:rsidRDefault="00154667" w:rsidP="00154667">
      <w:pPr>
        <w:jc w:val="center"/>
        <w:rPr>
          <w:rFonts w:ascii="Times New Roman" w:hAnsi="Times New Roman" w:cs="Times New Roman"/>
          <w:sz w:val="28"/>
        </w:rPr>
      </w:pPr>
      <w:r w:rsidRPr="00154667">
        <w:rPr>
          <w:rFonts w:ascii="Times New Roman" w:hAnsi="Times New Roman" w:cs="Times New Roman"/>
          <w:sz w:val="28"/>
        </w:rPr>
        <w:t>По ОБЩЕСТВОЗНАНИЮ</w:t>
      </w:r>
    </w:p>
    <w:p w:rsidR="00154667" w:rsidRPr="00154667" w:rsidRDefault="00154667" w:rsidP="00154667">
      <w:pPr>
        <w:jc w:val="center"/>
        <w:rPr>
          <w:rFonts w:ascii="Times New Roman" w:hAnsi="Times New Roman" w:cs="Times New Roman"/>
          <w:sz w:val="28"/>
        </w:rPr>
      </w:pPr>
      <w:r w:rsidRPr="00154667">
        <w:rPr>
          <w:rFonts w:ascii="Times New Roman" w:hAnsi="Times New Roman" w:cs="Times New Roman"/>
          <w:sz w:val="28"/>
        </w:rPr>
        <w:t xml:space="preserve">для учащихся </w:t>
      </w:r>
      <w:r w:rsidR="00884F28">
        <w:rPr>
          <w:rFonts w:ascii="Times New Roman" w:hAnsi="Times New Roman" w:cs="Times New Roman"/>
          <w:sz w:val="28"/>
        </w:rPr>
        <w:t>9</w:t>
      </w:r>
      <w:r w:rsidRPr="00154667">
        <w:rPr>
          <w:rFonts w:ascii="Times New Roman" w:hAnsi="Times New Roman" w:cs="Times New Roman"/>
          <w:sz w:val="28"/>
        </w:rPr>
        <w:t xml:space="preserve"> классов</w:t>
      </w:r>
    </w:p>
    <w:p w:rsidR="00127BB7" w:rsidRDefault="00154667" w:rsidP="00154667">
      <w:pPr>
        <w:jc w:val="center"/>
        <w:rPr>
          <w:rFonts w:ascii="Times New Roman" w:hAnsi="Times New Roman" w:cs="Times New Roman"/>
          <w:sz w:val="28"/>
        </w:rPr>
      </w:pPr>
      <w:r w:rsidRPr="00154667">
        <w:rPr>
          <w:rFonts w:ascii="Times New Roman" w:hAnsi="Times New Roman" w:cs="Times New Roman"/>
          <w:sz w:val="28"/>
        </w:rPr>
        <w:t>(</w:t>
      </w:r>
      <w:r w:rsidR="00884F28">
        <w:rPr>
          <w:rFonts w:ascii="Times New Roman" w:hAnsi="Times New Roman" w:cs="Times New Roman"/>
          <w:sz w:val="28"/>
        </w:rPr>
        <w:t>март</w:t>
      </w:r>
      <w:r w:rsidRPr="00154667">
        <w:rPr>
          <w:rFonts w:ascii="Times New Roman" w:hAnsi="Times New Roman" w:cs="Times New Roman"/>
          <w:sz w:val="28"/>
        </w:rPr>
        <w:t xml:space="preserve"> 201</w:t>
      </w:r>
      <w:r w:rsidR="00884F28">
        <w:rPr>
          <w:rFonts w:ascii="Times New Roman" w:hAnsi="Times New Roman" w:cs="Times New Roman"/>
          <w:sz w:val="28"/>
        </w:rPr>
        <w:t>9</w:t>
      </w:r>
      <w:r w:rsidRPr="00154667">
        <w:rPr>
          <w:rFonts w:ascii="Times New Roman" w:hAnsi="Times New Roman" w:cs="Times New Roman"/>
          <w:sz w:val="28"/>
        </w:rPr>
        <w:t xml:space="preserve"> г.)</w:t>
      </w:r>
    </w:p>
    <w:p w:rsidR="00154667" w:rsidRDefault="00154667" w:rsidP="00154667">
      <w:pPr>
        <w:pStyle w:val="Default"/>
      </w:pPr>
    </w:p>
    <w:p w:rsidR="00154667" w:rsidRPr="00B71FE0" w:rsidRDefault="00154667" w:rsidP="002A32E1">
      <w:pPr>
        <w:pStyle w:val="Default"/>
        <w:spacing w:after="240"/>
        <w:jc w:val="center"/>
        <w:rPr>
          <w:b/>
          <w:bCs/>
          <w:sz w:val="28"/>
          <w:szCs w:val="23"/>
        </w:rPr>
      </w:pPr>
      <w:r w:rsidRPr="00154667">
        <w:rPr>
          <w:b/>
          <w:bCs/>
          <w:sz w:val="28"/>
          <w:szCs w:val="23"/>
        </w:rPr>
        <w:t>Общая характеристика заданий и статистика результатов</w:t>
      </w:r>
    </w:p>
    <w:p w:rsidR="00154667" w:rsidRPr="002A32E1" w:rsidRDefault="00317574" w:rsidP="002A32E1">
      <w:pPr>
        <w:pStyle w:val="Default"/>
        <w:spacing w:after="240" w:line="276" w:lineRule="auto"/>
        <w:ind w:firstLine="708"/>
        <w:jc w:val="both"/>
        <w:rPr>
          <w:bCs/>
          <w:sz w:val="28"/>
          <w:szCs w:val="23"/>
        </w:rPr>
      </w:pPr>
      <w:r>
        <w:rPr>
          <w:bCs/>
          <w:sz w:val="28"/>
          <w:szCs w:val="23"/>
        </w:rPr>
        <w:t>1</w:t>
      </w:r>
      <w:r w:rsidR="00154667" w:rsidRPr="00154667">
        <w:rPr>
          <w:bCs/>
          <w:sz w:val="28"/>
          <w:szCs w:val="23"/>
        </w:rPr>
        <w:t xml:space="preserve"> </w:t>
      </w:r>
      <w:r>
        <w:rPr>
          <w:bCs/>
          <w:sz w:val="28"/>
          <w:szCs w:val="23"/>
        </w:rPr>
        <w:t>марта</w:t>
      </w:r>
      <w:r w:rsidR="00154667" w:rsidRPr="00154667">
        <w:rPr>
          <w:bCs/>
          <w:sz w:val="28"/>
          <w:szCs w:val="23"/>
        </w:rPr>
        <w:t xml:space="preserve"> 2019 года</w:t>
      </w:r>
      <w:r w:rsidR="00154667">
        <w:rPr>
          <w:bCs/>
          <w:sz w:val="28"/>
          <w:szCs w:val="23"/>
        </w:rPr>
        <w:t xml:space="preserve"> в соответствии с приказом министерства образования, науки и молодежной политики Краснодарского края </w:t>
      </w:r>
      <w:r w:rsidR="00B71FE0">
        <w:rPr>
          <w:bCs/>
          <w:sz w:val="28"/>
          <w:szCs w:val="23"/>
        </w:rPr>
        <w:t xml:space="preserve">                 </w:t>
      </w:r>
      <w:r w:rsidR="00154667">
        <w:rPr>
          <w:bCs/>
          <w:sz w:val="28"/>
          <w:szCs w:val="23"/>
        </w:rPr>
        <w:t xml:space="preserve">от 25 </w:t>
      </w:r>
      <w:r w:rsidR="009168E4">
        <w:rPr>
          <w:bCs/>
          <w:sz w:val="28"/>
          <w:szCs w:val="23"/>
        </w:rPr>
        <w:t>сентября</w:t>
      </w:r>
      <w:r w:rsidR="00154667">
        <w:rPr>
          <w:bCs/>
          <w:sz w:val="28"/>
          <w:szCs w:val="23"/>
        </w:rPr>
        <w:t xml:space="preserve"> 2018 года № 3493 «О проведении федеральных и региональных оценочных процедур в общеобразовательных организациях Краснодарского края в 2018-2019 учебном году»</w:t>
      </w:r>
      <w:r w:rsidR="00B71FE0">
        <w:rPr>
          <w:bCs/>
          <w:sz w:val="28"/>
          <w:szCs w:val="23"/>
        </w:rPr>
        <w:t xml:space="preserve"> была </w:t>
      </w:r>
      <w:r w:rsidR="00B71FE0" w:rsidRPr="00B71FE0">
        <w:rPr>
          <w:bCs/>
          <w:sz w:val="28"/>
          <w:szCs w:val="23"/>
        </w:rPr>
        <w:t>проведена краевая диагностическая работа (далее - КДР) по обществознанию</w:t>
      </w:r>
      <w:r w:rsidR="00B71FE0">
        <w:rPr>
          <w:bCs/>
          <w:sz w:val="28"/>
          <w:szCs w:val="23"/>
        </w:rPr>
        <w:t>.</w:t>
      </w:r>
    </w:p>
    <w:p w:rsidR="00154667" w:rsidRPr="00154667" w:rsidRDefault="00154667" w:rsidP="002A32E1">
      <w:pPr>
        <w:pStyle w:val="Default"/>
        <w:spacing w:after="240"/>
        <w:ind w:firstLine="708"/>
        <w:jc w:val="both"/>
        <w:rPr>
          <w:sz w:val="28"/>
          <w:szCs w:val="23"/>
        </w:rPr>
      </w:pPr>
      <w:r w:rsidRPr="00154667">
        <w:rPr>
          <w:b/>
          <w:bCs/>
          <w:sz w:val="28"/>
          <w:szCs w:val="23"/>
        </w:rPr>
        <w:t>Цели проведения работы:</w:t>
      </w:r>
    </w:p>
    <w:p w:rsidR="00154667" w:rsidRPr="00154667" w:rsidRDefault="00154667" w:rsidP="002A32E1">
      <w:pPr>
        <w:pStyle w:val="Default"/>
        <w:spacing w:after="240"/>
        <w:jc w:val="both"/>
        <w:rPr>
          <w:sz w:val="28"/>
          <w:szCs w:val="23"/>
        </w:rPr>
      </w:pPr>
      <w:r w:rsidRPr="00154667">
        <w:rPr>
          <w:sz w:val="28"/>
          <w:szCs w:val="23"/>
        </w:rPr>
        <w:t xml:space="preserve">- определить уровень усвоения обучающимися </w:t>
      </w:r>
      <w:r w:rsidR="00881538">
        <w:rPr>
          <w:sz w:val="28"/>
          <w:szCs w:val="23"/>
        </w:rPr>
        <w:t>9</w:t>
      </w:r>
      <w:r w:rsidRPr="00154667">
        <w:rPr>
          <w:sz w:val="28"/>
          <w:szCs w:val="23"/>
        </w:rPr>
        <w:t xml:space="preserve"> класса предметного</w:t>
      </w:r>
      <w:r w:rsidR="002A32E1">
        <w:rPr>
          <w:sz w:val="28"/>
          <w:szCs w:val="23"/>
        </w:rPr>
        <w:t xml:space="preserve"> </w:t>
      </w:r>
      <w:r w:rsidR="00881538">
        <w:rPr>
          <w:sz w:val="28"/>
          <w:szCs w:val="23"/>
        </w:rPr>
        <w:t>содержания курса «</w:t>
      </w:r>
      <w:r w:rsidRPr="00154667">
        <w:rPr>
          <w:sz w:val="28"/>
          <w:szCs w:val="23"/>
        </w:rPr>
        <w:t>Обществознание»;</w:t>
      </w:r>
    </w:p>
    <w:p w:rsidR="00154667" w:rsidRPr="00154667" w:rsidRDefault="00154667" w:rsidP="002A32E1">
      <w:pPr>
        <w:pStyle w:val="Default"/>
        <w:spacing w:after="240"/>
        <w:jc w:val="both"/>
        <w:rPr>
          <w:sz w:val="28"/>
          <w:szCs w:val="23"/>
        </w:rPr>
      </w:pPr>
      <w:r w:rsidRPr="00154667">
        <w:rPr>
          <w:sz w:val="28"/>
          <w:szCs w:val="23"/>
        </w:rPr>
        <w:t>- ознакомить с критериями оценивания экзаменационных работ;</w:t>
      </w:r>
    </w:p>
    <w:p w:rsidR="00154667" w:rsidRPr="00154667" w:rsidRDefault="00154667" w:rsidP="002A32E1">
      <w:pPr>
        <w:pStyle w:val="Default"/>
        <w:spacing w:after="240"/>
        <w:jc w:val="both"/>
        <w:rPr>
          <w:sz w:val="28"/>
          <w:szCs w:val="23"/>
        </w:rPr>
      </w:pPr>
      <w:r w:rsidRPr="00154667">
        <w:rPr>
          <w:sz w:val="28"/>
          <w:szCs w:val="23"/>
        </w:rPr>
        <w:t>- выявить элементы содержания, вызывающие наибольшие затруднения</w:t>
      </w:r>
      <w:r w:rsidR="00B71FE0">
        <w:rPr>
          <w:sz w:val="28"/>
          <w:szCs w:val="23"/>
        </w:rPr>
        <w:t>.</w:t>
      </w:r>
    </w:p>
    <w:p w:rsidR="00154667" w:rsidRDefault="00154667" w:rsidP="002A32E1">
      <w:pPr>
        <w:pStyle w:val="Default"/>
        <w:spacing w:after="240"/>
        <w:ind w:firstLine="708"/>
        <w:jc w:val="both"/>
        <w:rPr>
          <w:sz w:val="28"/>
          <w:szCs w:val="23"/>
        </w:rPr>
      </w:pPr>
      <w:r w:rsidRPr="00154667">
        <w:rPr>
          <w:sz w:val="28"/>
          <w:szCs w:val="23"/>
        </w:rPr>
        <w:t xml:space="preserve">Диагностическую работу выполняли </w:t>
      </w:r>
      <w:r w:rsidR="00B71FE0">
        <w:rPr>
          <w:sz w:val="28"/>
          <w:szCs w:val="23"/>
        </w:rPr>
        <w:t>1</w:t>
      </w:r>
      <w:r w:rsidR="00881538">
        <w:rPr>
          <w:sz w:val="28"/>
          <w:szCs w:val="23"/>
        </w:rPr>
        <w:t>96</w:t>
      </w:r>
      <w:r w:rsidRPr="00154667">
        <w:rPr>
          <w:sz w:val="28"/>
          <w:szCs w:val="23"/>
        </w:rPr>
        <w:t xml:space="preserve"> учащихся </w:t>
      </w:r>
      <w:r w:rsidR="00881538">
        <w:rPr>
          <w:sz w:val="28"/>
          <w:szCs w:val="23"/>
        </w:rPr>
        <w:t>9</w:t>
      </w:r>
      <w:r w:rsidRPr="00154667">
        <w:rPr>
          <w:sz w:val="28"/>
          <w:szCs w:val="23"/>
        </w:rPr>
        <w:t xml:space="preserve"> </w:t>
      </w:r>
      <w:r w:rsidR="00B71FE0">
        <w:rPr>
          <w:sz w:val="28"/>
          <w:szCs w:val="23"/>
        </w:rPr>
        <w:t xml:space="preserve">классов. </w:t>
      </w:r>
    </w:p>
    <w:p w:rsidR="00B71FE0" w:rsidRPr="00154667" w:rsidRDefault="00B71FE0" w:rsidP="002A32E1">
      <w:pPr>
        <w:pStyle w:val="Default"/>
        <w:spacing w:after="240" w:line="276" w:lineRule="auto"/>
        <w:ind w:firstLine="708"/>
        <w:jc w:val="both"/>
        <w:rPr>
          <w:sz w:val="28"/>
          <w:szCs w:val="23"/>
        </w:rPr>
      </w:pPr>
      <w:r>
        <w:rPr>
          <w:sz w:val="28"/>
          <w:szCs w:val="23"/>
        </w:rPr>
        <w:t>На основании анализа результатов, определить пробелы в знаниях учащихся и помочь учителям скорректировать обучение, спланировать обобщающее повторение таким образом, чтобы устранить эти пробелы.</w:t>
      </w:r>
    </w:p>
    <w:p w:rsidR="002A32E1" w:rsidRDefault="00DB3140" w:rsidP="002A32E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6E7BE7" w:rsidRPr="006E7BE7">
        <w:rPr>
          <w:rFonts w:ascii="Times New Roman" w:hAnsi="Times New Roman" w:cs="Times New Roman"/>
          <w:sz w:val="28"/>
        </w:rPr>
        <w:t>Задания 1</w:t>
      </w:r>
      <w:r w:rsidR="00881538">
        <w:rPr>
          <w:rFonts w:ascii="Times New Roman" w:hAnsi="Times New Roman" w:cs="Times New Roman"/>
          <w:sz w:val="28"/>
        </w:rPr>
        <w:t>-6</w:t>
      </w:r>
      <w:r w:rsidR="006E7BE7" w:rsidRPr="006E7BE7">
        <w:rPr>
          <w:rFonts w:ascii="Times New Roman" w:hAnsi="Times New Roman" w:cs="Times New Roman"/>
          <w:sz w:val="28"/>
        </w:rPr>
        <w:t xml:space="preserve"> оценивалось 1 баллом. Задание считается в</w:t>
      </w:r>
      <w:r w:rsidR="006E7BE7">
        <w:rPr>
          <w:rFonts w:ascii="Times New Roman" w:hAnsi="Times New Roman" w:cs="Times New Roman"/>
          <w:sz w:val="28"/>
        </w:rPr>
        <w:t xml:space="preserve">ыполненным верно, </w:t>
      </w:r>
      <w:r w:rsidR="006E7BE7" w:rsidRPr="006E7BE7">
        <w:rPr>
          <w:rFonts w:ascii="Times New Roman" w:hAnsi="Times New Roman" w:cs="Times New Roman"/>
          <w:sz w:val="28"/>
        </w:rPr>
        <w:t>если ответ записан в той форме, которая указана в ин</w:t>
      </w:r>
      <w:r w:rsidR="006E7BE7">
        <w:rPr>
          <w:rFonts w:ascii="Times New Roman" w:hAnsi="Times New Roman" w:cs="Times New Roman"/>
          <w:sz w:val="28"/>
        </w:rPr>
        <w:t xml:space="preserve">струкции по выполнению задания. </w:t>
      </w:r>
      <w:r w:rsidR="006E7BE7" w:rsidRPr="006E7BE7">
        <w:rPr>
          <w:rFonts w:ascii="Times New Roman" w:hAnsi="Times New Roman" w:cs="Times New Roman"/>
          <w:sz w:val="28"/>
        </w:rPr>
        <w:t xml:space="preserve">Правильное выполнение заданий </w:t>
      </w:r>
      <w:r w:rsidR="00881538">
        <w:rPr>
          <w:rFonts w:ascii="Times New Roman" w:hAnsi="Times New Roman" w:cs="Times New Roman"/>
          <w:sz w:val="28"/>
        </w:rPr>
        <w:t>7</w:t>
      </w:r>
      <w:r w:rsidR="006E7BE7" w:rsidRPr="006E7BE7">
        <w:rPr>
          <w:rFonts w:ascii="Times New Roman" w:hAnsi="Times New Roman" w:cs="Times New Roman"/>
          <w:sz w:val="28"/>
        </w:rPr>
        <w:t xml:space="preserve">, </w:t>
      </w:r>
      <w:r w:rsidR="00881538">
        <w:rPr>
          <w:rFonts w:ascii="Times New Roman" w:hAnsi="Times New Roman" w:cs="Times New Roman"/>
          <w:sz w:val="28"/>
        </w:rPr>
        <w:t>8</w:t>
      </w:r>
      <w:r w:rsidR="006E7BE7" w:rsidRPr="006E7BE7">
        <w:rPr>
          <w:rFonts w:ascii="Times New Roman" w:hAnsi="Times New Roman" w:cs="Times New Roman"/>
          <w:sz w:val="28"/>
        </w:rPr>
        <w:t>,</w:t>
      </w:r>
      <w:r w:rsidR="00881538">
        <w:rPr>
          <w:rFonts w:ascii="Times New Roman" w:hAnsi="Times New Roman" w:cs="Times New Roman"/>
          <w:sz w:val="28"/>
        </w:rPr>
        <w:t>10</w:t>
      </w:r>
      <w:r w:rsidR="006E7BE7" w:rsidRPr="006E7BE7">
        <w:rPr>
          <w:rFonts w:ascii="Times New Roman" w:hAnsi="Times New Roman" w:cs="Times New Roman"/>
          <w:sz w:val="28"/>
        </w:rPr>
        <w:t xml:space="preserve"> оце</w:t>
      </w:r>
      <w:r w:rsidR="006E7BE7">
        <w:rPr>
          <w:rFonts w:ascii="Times New Roman" w:hAnsi="Times New Roman" w:cs="Times New Roman"/>
          <w:sz w:val="28"/>
        </w:rPr>
        <w:t xml:space="preserve">нивалось 2 баллами. </w:t>
      </w:r>
      <w:proofErr w:type="gramStart"/>
      <w:r w:rsidR="006E7BE7">
        <w:rPr>
          <w:rFonts w:ascii="Times New Roman" w:hAnsi="Times New Roman" w:cs="Times New Roman"/>
          <w:sz w:val="28"/>
        </w:rPr>
        <w:t xml:space="preserve">Эти задания </w:t>
      </w:r>
      <w:r w:rsidR="006E7BE7" w:rsidRPr="006E7BE7">
        <w:rPr>
          <w:rFonts w:ascii="Times New Roman" w:hAnsi="Times New Roman" w:cs="Times New Roman"/>
          <w:sz w:val="28"/>
        </w:rPr>
        <w:t>оцениваются следующим образом: полное правильное выполнение задания – 2 балла; выполнение задания с одной ошибкой (одной неверно указанной, в том числе лишней, цифрой наряду со всеми верными цифрами) или неполное выполнение задания (отсутствие одной необходимой цифры) – 1 балл; неверное выполнение задания (при указании двух или более ошибочных цифр) – 0 баллов.</w:t>
      </w:r>
      <w:proofErr w:type="gramEnd"/>
      <w:r w:rsidR="006E7BE7">
        <w:rPr>
          <w:rFonts w:ascii="Times New Roman" w:hAnsi="Times New Roman" w:cs="Times New Roman"/>
          <w:sz w:val="28"/>
        </w:rPr>
        <w:t xml:space="preserve"> </w:t>
      </w:r>
      <w:r w:rsidR="006E7BE7" w:rsidRPr="006E7BE7">
        <w:rPr>
          <w:rFonts w:ascii="Times New Roman" w:hAnsi="Times New Roman" w:cs="Times New Roman"/>
          <w:sz w:val="28"/>
        </w:rPr>
        <w:t>За полное правильное вып</w:t>
      </w:r>
      <w:r w:rsidR="006E7BE7">
        <w:rPr>
          <w:rFonts w:ascii="Times New Roman" w:hAnsi="Times New Roman" w:cs="Times New Roman"/>
          <w:sz w:val="28"/>
        </w:rPr>
        <w:t xml:space="preserve">олнение задания </w:t>
      </w:r>
      <w:r w:rsidR="00881538">
        <w:rPr>
          <w:rFonts w:ascii="Times New Roman" w:hAnsi="Times New Roman" w:cs="Times New Roman"/>
          <w:sz w:val="28"/>
        </w:rPr>
        <w:t>9</w:t>
      </w:r>
      <w:r w:rsidR="006E7BE7">
        <w:rPr>
          <w:rFonts w:ascii="Times New Roman" w:hAnsi="Times New Roman" w:cs="Times New Roman"/>
          <w:sz w:val="28"/>
        </w:rPr>
        <w:t xml:space="preserve"> – по 3 балла. </w:t>
      </w:r>
    </w:p>
    <w:p w:rsidR="00B71FE0" w:rsidRDefault="006E7BE7" w:rsidP="002A32E1">
      <w:pPr>
        <w:ind w:firstLine="708"/>
        <w:jc w:val="both"/>
        <w:rPr>
          <w:rFonts w:ascii="Times New Roman" w:hAnsi="Times New Roman" w:cs="Times New Roman"/>
          <w:sz w:val="28"/>
        </w:rPr>
      </w:pPr>
      <w:r w:rsidRPr="006E7BE7">
        <w:rPr>
          <w:rFonts w:ascii="Times New Roman" w:hAnsi="Times New Roman" w:cs="Times New Roman"/>
          <w:sz w:val="28"/>
        </w:rPr>
        <w:t xml:space="preserve">Таким образом, максимально возможное количество баллов - </w:t>
      </w:r>
      <w:r w:rsidR="00881538">
        <w:rPr>
          <w:rFonts w:ascii="Times New Roman" w:hAnsi="Times New Roman" w:cs="Times New Roman"/>
          <w:sz w:val="28"/>
        </w:rPr>
        <w:t>15</w:t>
      </w:r>
      <w:r w:rsidRPr="006E7BE7">
        <w:rPr>
          <w:rFonts w:ascii="Times New Roman" w:hAnsi="Times New Roman" w:cs="Times New Roman"/>
          <w:sz w:val="28"/>
        </w:rPr>
        <w:t>.</w:t>
      </w:r>
    </w:p>
    <w:p w:rsidR="002A32E1" w:rsidRDefault="002A32E1" w:rsidP="002A32E1">
      <w:pPr>
        <w:jc w:val="center"/>
        <w:rPr>
          <w:rFonts w:ascii="Times New Roman" w:hAnsi="Times New Roman" w:cs="Times New Roman"/>
          <w:b/>
          <w:sz w:val="28"/>
        </w:rPr>
      </w:pPr>
      <w:r w:rsidRPr="002A32E1">
        <w:rPr>
          <w:rFonts w:ascii="Times New Roman" w:hAnsi="Times New Roman" w:cs="Times New Roman"/>
          <w:b/>
          <w:sz w:val="28"/>
        </w:rPr>
        <w:lastRenderedPageBreak/>
        <w:t>Процент полученных оценок по району</w:t>
      </w:r>
    </w:p>
    <w:p w:rsidR="002A32E1" w:rsidRDefault="002A32E1" w:rsidP="002A32E1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2551"/>
        <w:gridCol w:w="2126"/>
        <w:gridCol w:w="2092"/>
      </w:tblGrid>
      <w:tr w:rsidR="002A32E1" w:rsidTr="009C52D5">
        <w:tc>
          <w:tcPr>
            <w:tcW w:w="2802" w:type="dxa"/>
          </w:tcPr>
          <w:p w:rsidR="002A32E1" w:rsidRDefault="002A32E1" w:rsidP="002A32E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«2»</w:t>
            </w:r>
          </w:p>
        </w:tc>
        <w:tc>
          <w:tcPr>
            <w:tcW w:w="2551" w:type="dxa"/>
          </w:tcPr>
          <w:p w:rsidR="002A32E1" w:rsidRDefault="002A32E1" w:rsidP="002A32E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«3»</w:t>
            </w:r>
          </w:p>
        </w:tc>
        <w:tc>
          <w:tcPr>
            <w:tcW w:w="2126" w:type="dxa"/>
          </w:tcPr>
          <w:p w:rsidR="002A32E1" w:rsidRDefault="002A32E1" w:rsidP="002A32E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«4»</w:t>
            </w:r>
          </w:p>
        </w:tc>
        <w:tc>
          <w:tcPr>
            <w:tcW w:w="2092" w:type="dxa"/>
          </w:tcPr>
          <w:p w:rsidR="002A32E1" w:rsidRDefault="002A32E1" w:rsidP="002A32E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«5»</w:t>
            </w:r>
          </w:p>
        </w:tc>
      </w:tr>
      <w:tr w:rsidR="009C52D5" w:rsidTr="009C52D5">
        <w:tc>
          <w:tcPr>
            <w:tcW w:w="2802" w:type="dxa"/>
          </w:tcPr>
          <w:p w:rsidR="009C52D5" w:rsidRDefault="00846100" w:rsidP="002A32E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2551" w:type="dxa"/>
          </w:tcPr>
          <w:p w:rsidR="009C52D5" w:rsidRDefault="00846100" w:rsidP="008461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  <w:r w:rsidR="009C52D5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126" w:type="dxa"/>
          </w:tcPr>
          <w:p w:rsidR="009C52D5" w:rsidRDefault="00846100" w:rsidP="009C52D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83</w:t>
            </w:r>
          </w:p>
        </w:tc>
        <w:tc>
          <w:tcPr>
            <w:tcW w:w="2092" w:type="dxa"/>
          </w:tcPr>
          <w:p w:rsidR="009C52D5" w:rsidRDefault="00846100" w:rsidP="009C52D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</w:tr>
    </w:tbl>
    <w:p w:rsidR="002A32E1" w:rsidRDefault="002A32E1" w:rsidP="002A32E1">
      <w:pPr>
        <w:jc w:val="center"/>
        <w:rPr>
          <w:rFonts w:ascii="Times New Roman" w:hAnsi="Times New Roman" w:cs="Times New Roman"/>
          <w:noProof/>
          <w:sz w:val="28"/>
          <w:lang w:eastAsia="ru-RU"/>
        </w:rPr>
      </w:pPr>
    </w:p>
    <w:p w:rsidR="00CD04F1" w:rsidRDefault="002A32E1" w:rsidP="002A32E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08E004B2" wp14:editId="1520E321">
            <wp:simplePos x="0" y="0"/>
            <wp:positionH relativeFrom="column">
              <wp:posOffset>386715</wp:posOffset>
            </wp:positionH>
            <wp:positionV relativeFrom="paragraph">
              <wp:posOffset>-207010</wp:posOffset>
            </wp:positionV>
            <wp:extent cx="5486400" cy="3200400"/>
            <wp:effectExtent l="0" t="0" r="19050" b="19050"/>
            <wp:wrapSquare wrapText="bothSides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04F1" w:rsidRPr="00CD04F1" w:rsidRDefault="00CD04F1" w:rsidP="00CD04F1">
      <w:pPr>
        <w:rPr>
          <w:rFonts w:ascii="Times New Roman" w:hAnsi="Times New Roman" w:cs="Times New Roman"/>
          <w:sz w:val="28"/>
        </w:rPr>
      </w:pPr>
    </w:p>
    <w:p w:rsidR="00CD04F1" w:rsidRPr="00CD04F1" w:rsidRDefault="00CD04F1" w:rsidP="00CD04F1">
      <w:pPr>
        <w:rPr>
          <w:rFonts w:ascii="Times New Roman" w:hAnsi="Times New Roman" w:cs="Times New Roman"/>
          <w:sz w:val="28"/>
        </w:rPr>
      </w:pPr>
    </w:p>
    <w:p w:rsidR="00CD04F1" w:rsidRPr="00CD04F1" w:rsidRDefault="00CD04F1" w:rsidP="00CD04F1">
      <w:pPr>
        <w:rPr>
          <w:rFonts w:ascii="Times New Roman" w:hAnsi="Times New Roman" w:cs="Times New Roman"/>
          <w:sz w:val="28"/>
        </w:rPr>
      </w:pPr>
    </w:p>
    <w:p w:rsidR="00CD04F1" w:rsidRPr="00CD04F1" w:rsidRDefault="00CD04F1" w:rsidP="00CD04F1">
      <w:pPr>
        <w:rPr>
          <w:rFonts w:ascii="Times New Roman" w:hAnsi="Times New Roman" w:cs="Times New Roman"/>
          <w:sz w:val="28"/>
        </w:rPr>
      </w:pPr>
    </w:p>
    <w:p w:rsidR="00CD04F1" w:rsidRPr="00CD04F1" w:rsidRDefault="00CD04F1" w:rsidP="00CD04F1">
      <w:pPr>
        <w:rPr>
          <w:rFonts w:ascii="Times New Roman" w:hAnsi="Times New Roman" w:cs="Times New Roman"/>
          <w:sz w:val="28"/>
        </w:rPr>
      </w:pPr>
    </w:p>
    <w:p w:rsidR="00CD04F1" w:rsidRPr="00CD04F1" w:rsidRDefault="00CD04F1" w:rsidP="00CD04F1">
      <w:pPr>
        <w:rPr>
          <w:rFonts w:ascii="Times New Roman" w:hAnsi="Times New Roman" w:cs="Times New Roman"/>
          <w:sz w:val="28"/>
        </w:rPr>
      </w:pPr>
    </w:p>
    <w:p w:rsidR="00CD04F1" w:rsidRDefault="00CD04F1" w:rsidP="00CD04F1">
      <w:pPr>
        <w:rPr>
          <w:rFonts w:ascii="Times New Roman" w:hAnsi="Times New Roman" w:cs="Times New Roman"/>
          <w:sz w:val="28"/>
        </w:rPr>
      </w:pPr>
    </w:p>
    <w:p w:rsidR="00CD04F1" w:rsidRDefault="00CD04F1" w:rsidP="00CD04F1">
      <w:pPr>
        <w:rPr>
          <w:rFonts w:ascii="Times New Roman" w:hAnsi="Times New Roman" w:cs="Times New Roman"/>
          <w:sz w:val="28"/>
        </w:rPr>
      </w:pPr>
    </w:p>
    <w:p w:rsidR="00AC72F7" w:rsidRDefault="00AC72F7" w:rsidP="00AC72F7">
      <w:pPr>
        <w:jc w:val="center"/>
        <w:rPr>
          <w:rFonts w:ascii="Times New Roman" w:hAnsi="Times New Roman" w:cs="Times New Roman"/>
          <w:b/>
          <w:sz w:val="28"/>
        </w:rPr>
      </w:pPr>
    </w:p>
    <w:p w:rsidR="00AC72F7" w:rsidRPr="00AC72F7" w:rsidRDefault="00AC72F7" w:rsidP="00AC72F7">
      <w:pPr>
        <w:jc w:val="center"/>
        <w:rPr>
          <w:rFonts w:ascii="Times New Roman" w:hAnsi="Times New Roman" w:cs="Times New Roman"/>
          <w:b/>
          <w:sz w:val="28"/>
        </w:rPr>
      </w:pPr>
      <w:r w:rsidRPr="00AC72F7">
        <w:rPr>
          <w:rFonts w:ascii="Times New Roman" w:hAnsi="Times New Roman" w:cs="Times New Roman"/>
          <w:b/>
          <w:sz w:val="28"/>
        </w:rPr>
        <w:t>Распределение отметок по общеобразовательным организациям</w:t>
      </w:r>
    </w:p>
    <w:p w:rsidR="00AC72F7" w:rsidRDefault="00AC72F7" w:rsidP="00CD04F1">
      <w:pPr>
        <w:jc w:val="center"/>
        <w:rPr>
          <w:rFonts w:ascii="Times New Roman" w:hAnsi="Times New Roman" w:cs="Times New Roman"/>
          <w:b/>
          <w:sz w:val="28"/>
        </w:rPr>
      </w:pPr>
    </w:p>
    <w:p w:rsidR="00AC623E" w:rsidRDefault="00AC72F7" w:rsidP="002A4EF6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2A43807D" wp14:editId="7AA50C2E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p w:rsidR="00AC623E" w:rsidRDefault="00AC623E" w:rsidP="00AC72F7">
      <w:pPr>
        <w:jc w:val="center"/>
        <w:rPr>
          <w:rFonts w:ascii="Times New Roman" w:hAnsi="Times New Roman" w:cs="Times New Roman"/>
          <w:b/>
          <w:sz w:val="28"/>
        </w:rPr>
      </w:pPr>
    </w:p>
    <w:p w:rsidR="00AC72F7" w:rsidRPr="00AC72F7" w:rsidRDefault="00CD04F1" w:rsidP="00AC72F7">
      <w:pPr>
        <w:jc w:val="center"/>
        <w:rPr>
          <w:rFonts w:ascii="Times New Roman" w:hAnsi="Times New Roman" w:cs="Times New Roman"/>
          <w:b/>
          <w:sz w:val="28"/>
        </w:rPr>
      </w:pPr>
      <w:r w:rsidRPr="00CD04F1">
        <w:rPr>
          <w:rFonts w:ascii="Times New Roman" w:hAnsi="Times New Roman" w:cs="Times New Roman"/>
          <w:b/>
          <w:sz w:val="28"/>
        </w:rPr>
        <w:t>Успеваемость по общеобразовательным организациям</w:t>
      </w:r>
    </w:p>
    <w:p w:rsidR="0070456F" w:rsidRDefault="00CD04F1" w:rsidP="00CD04F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7A755BE1" wp14:editId="0352CE70">
            <wp:extent cx="5486400" cy="32004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D04F1" w:rsidRDefault="0070456F" w:rsidP="0070456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Успеваемость составила </w:t>
      </w:r>
      <w:r w:rsidR="00846100">
        <w:rPr>
          <w:rFonts w:ascii="Times New Roman" w:hAnsi="Times New Roman" w:cs="Times New Roman"/>
          <w:sz w:val="28"/>
        </w:rPr>
        <w:t>8</w:t>
      </w:r>
      <w:r w:rsidR="00D16A60">
        <w:rPr>
          <w:rFonts w:ascii="Times New Roman" w:hAnsi="Times New Roman" w:cs="Times New Roman"/>
          <w:sz w:val="28"/>
        </w:rPr>
        <w:t>8,7</w:t>
      </w:r>
      <w:r>
        <w:rPr>
          <w:rFonts w:ascii="Times New Roman" w:hAnsi="Times New Roman" w:cs="Times New Roman"/>
          <w:sz w:val="28"/>
        </w:rPr>
        <w:t xml:space="preserve"> %.</w:t>
      </w:r>
    </w:p>
    <w:p w:rsidR="00662277" w:rsidRDefault="00662277" w:rsidP="0070456F">
      <w:pPr>
        <w:rPr>
          <w:rFonts w:ascii="Times New Roman" w:hAnsi="Times New Roman" w:cs="Times New Roman"/>
          <w:sz w:val="28"/>
        </w:rPr>
      </w:pPr>
    </w:p>
    <w:p w:rsidR="00D16A60" w:rsidRDefault="0070456F" w:rsidP="0070456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16A60" w:rsidRDefault="00D16A60" w:rsidP="00D16A6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Неуспеваемость составила </w:t>
      </w:r>
      <w:r w:rsidR="00616839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>,</w:t>
      </w:r>
      <w:r w:rsidR="00616839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>%.</w:t>
      </w:r>
    </w:p>
    <w:p w:rsidR="00732EF3" w:rsidRDefault="00D16A60" w:rsidP="00D16A6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Лучше всех справились с работой учащиеся СОШ № </w:t>
      </w:r>
      <w:r w:rsidR="00621D3B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>,</w:t>
      </w:r>
      <w:r w:rsidR="00621D3B">
        <w:rPr>
          <w:rFonts w:ascii="Times New Roman" w:hAnsi="Times New Roman" w:cs="Times New Roman"/>
          <w:sz w:val="28"/>
        </w:rPr>
        <w:t xml:space="preserve"> 7,</w:t>
      </w:r>
      <w:r>
        <w:rPr>
          <w:rFonts w:ascii="Times New Roman" w:hAnsi="Times New Roman" w:cs="Times New Roman"/>
          <w:sz w:val="28"/>
        </w:rPr>
        <w:t xml:space="preserve"> 8, 9, 1</w:t>
      </w:r>
      <w:r w:rsidR="00621D3B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, хуже всех СОШ № 5 и 12.</w:t>
      </w:r>
      <w:r w:rsidR="00732EF3">
        <w:rPr>
          <w:rFonts w:ascii="Times New Roman" w:hAnsi="Times New Roman" w:cs="Times New Roman"/>
          <w:sz w:val="28"/>
        </w:rPr>
        <w:br/>
      </w:r>
    </w:p>
    <w:p w:rsidR="00D16A60" w:rsidRDefault="00D16A60" w:rsidP="00D16A60">
      <w:pPr>
        <w:jc w:val="center"/>
        <w:rPr>
          <w:rFonts w:ascii="Times New Roman" w:hAnsi="Times New Roman" w:cs="Times New Roman"/>
          <w:b/>
          <w:sz w:val="28"/>
        </w:rPr>
      </w:pPr>
      <w:r w:rsidRPr="00D16A60">
        <w:rPr>
          <w:rFonts w:ascii="Times New Roman" w:hAnsi="Times New Roman" w:cs="Times New Roman"/>
          <w:b/>
          <w:sz w:val="28"/>
        </w:rPr>
        <w:lastRenderedPageBreak/>
        <w:t>Качество по общеобразовательным организациям</w:t>
      </w:r>
    </w:p>
    <w:p w:rsidR="00D16A60" w:rsidRDefault="00D16A60" w:rsidP="00D16A60">
      <w:pPr>
        <w:jc w:val="center"/>
        <w:rPr>
          <w:rFonts w:ascii="Times New Roman" w:hAnsi="Times New Roman" w:cs="Times New Roman"/>
          <w:sz w:val="28"/>
        </w:rPr>
      </w:pPr>
    </w:p>
    <w:p w:rsidR="0051625D" w:rsidRDefault="0051625D" w:rsidP="00D16A6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16A60" w:rsidRDefault="0051625D" w:rsidP="0051625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Качество знаний по району - 5</w:t>
      </w:r>
      <w:r w:rsidR="00FA7D49">
        <w:rPr>
          <w:rFonts w:ascii="Times New Roman" w:hAnsi="Times New Roman" w:cs="Times New Roman"/>
          <w:sz w:val="28"/>
        </w:rPr>
        <w:t>3,2</w:t>
      </w:r>
      <w:r>
        <w:rPr>
          <w:rFonts w:ascii="Times New Roman" w:hAnsi="Times New Roman" w:cs="Times New Roman"/>
          <w:sz w:val="28"/>
        </w:rPr>
        <w:t>%.</w:t>
      </w:r>
    </w:p>
    <w:p w:rsidR="00CD0D66" w:rsidRDefault="00CD0D66" w:rsidP="002A4EF6">
      <w:pPr>
        <w:rPr>
          <w:rFonts w:ascii="Times New Roman" w:hAnsi="Times New Roman" w:cs="Times New Roman"/>
          <w:b/>
          <w:sz w:val="28"/>
        </w:rPr>
      </w:pPr>
    </w:p>
    <w:p w:rsidR="00CD0D66" w:rsidRPr="00662277" w:rsidRDefault="002A4EF6" w:rsidP="0066227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Процент выполнения</w:t>
      </w:r>
      <w:r w:rsidR="00CD0D66" w:rsidRPr="00CD0D66">
        <w:rPr>
          <w:rFonts w:ascii="Times New Roman" w:hAnsi="Times New Roman" w:cs="Times New Roman"/>
          <w:b/>
          <w:sz w:val="28"/>
        </w:rPr>
        <w:t xml:space="preserve"> задани</w:t>
      </w:r>
      <w:r>
        <w:rPr>
          <w:rFonts w:ascii="Times New Roman" w:hAnsi="Times New Roman" w:cs="Times New Roman"/>
          <w:b/>
          <w:sz w:val="28"/>
        </w:rPr>
        <w:t>й</w:t>
      </w:r>
    </w:p>
    <w:p w:rsidR="000F07A4" w:rsidRDefault="00CD0D66" w:rsidP="00CD0D66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A4EF6" w:rsidRDefault="002A4EF6" w:rsidP="002A4E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Средний процент выполнения заданий - 67%.</w:t>
      </w:r>
    </w:p>
    <w:p w:rsidR="00CD0D66" w:rsidRDefault="000F07A4" w:rsidP="000F07A4">
      <w:pPr>
        <w:ind w:firstLine="708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lastRenderedPageBreak/>
        <w:t xml:space="preserve">Из диаграммы видно, что наиболее успешно обучающиеся справились с заданием № </w:t>
      </w:r>
      <w:r w:rsidR="00FA7D49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, </w:t>
      </w:r>
      <w:r w:rsidR="00FA7D49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, 6</w:t>
      </w:r>
      <w:r w:rsidR="00FA7D49">
        <w:rPr>
          <w:rFonts w:ascii="Times New Roman" w:hAnsi="Times New Roman" w:cs="Times New Roman"/>
          <w:sz w:val="28"/>
        </w:rPr>
        <w:t>, 7</w:t>
      </w:r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Неплохой результат выполнения заданий № </w:t>
      </w:r>
      <w:r w:rsidR="00FA7D49">
        <w:rPr>
          <w:rFonts w:ascii="Times New Roman" w:hAnsi="Times New Roman" w:cs="Times New Roman"/>
          <w:sz w:val="28"/>
        </w:rPr>
        <w:t>3 и 8</w:t>
      </w:r>
      <w:r>
        <w:rPr>
          <w:rFonts w:ascii="Times New Roman" w:hAnsi="Times New Roman" w:cs="Times New Roman"/>
          <w:sz w:val="28"/>
        </w:rPr>
        <w:t>.</w:t>
      </w:r>
      <w:r w:rsidR="00FA7D49">
        <w:rPr>
          <w:rFonts w:ascii="Times New Roman" w:hAnsi="Times New Roman" w:cs="Times New Roman"/>
          <w:sz w:val="28"/>
        </w:rPr>
        <w:t xml:space="preserve"> Хуже всего справились с заданием № 10.</w:t>
      </w:r>
    </w:p>
    <w:p w:rsidR="00980CF5" w:rsidRDefault="00980CF5" w:rsidP="000F07A4">
      <w:pPr>
        <w:ind w:firstLine="708"/>
        <w:rPr>
          <w:rFonts w:ascii="Times New Roman" w:hAnsi="Times New Roman" w:cs="Times New Roman"/>
          <w:b/>
          <w:sz w:val="28"/>
        </w:rPr>
      </w:pPr>
      <w:r w:rsidRPr="00980CF5">
        <w:rPr>
          <w:rFonts w:ascii="Times New Roman" w:hAnsi="Times New Roman" w:cs="Times New Roman"/>
          <w:b/>
          <w:sz w:val="28"/>
        </w:rPr>
        <w:t>Рекомендации:</w:t>
      </w:r>
    </w:p>
    <w:p w:rsidR="00980CF5" w:rsidRDefault="00980CF5" w:rsidP="000F07A4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softHyphen/>
        <w:t xml:space="preserve"> в урочное и во внеурочное время проводить уроки (занятия) – по закреплению, углублению и обобщению знаний;</w:t>
      </w:r>
    </w:p>
    <w:p w:rsidR="00980CF5" w:rsidRDefault="00980CF5" w:rsidP="000F07A4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softHyphen/>
        <w:t xml:space="preserve"> со слабыми учащимися необходимо отрабатывать задания для преодоления порога успешности;</w:t>
      </w:r>
    </w:p>
    <w:p w:rsidR="00980CF5" w:rsidRPr="00980CF5" w:rsidRDefault="00980CF5" w:rsidP="000F07A4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softHyphen/>
        <w:t xml:space="preserve"> необходимо проводить повторение проблемных тем, которые выявляются при проведении КДР и во время текущего контроля.</w:t>
      </w:r>
    </w:p>
    <w:sectPr w:rsidR="00980CF5" w:rsidRPr="00980CF5" w:rsidSect="002A32E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3C"/>
    <w:rsid w:val="000F07A4"/>
    <w:rsid w:val="001076EA"/>
    <w:rsid w:val="00127BB7"/>
    <w:rsid w:val="00154667"/>
    <w:rsid w:val="002A32E1"/>
    <w:rsid w:val="002A4EF6"/>
    <w:rsid w:val="00317574"/>
    <w:rsid w:val="0051625D"/>
    <w:rsid w:val="00616839"/>
    <w:rsid w:val="00621D3B"/>
    <w:rsid w:val="00662277"/>
    <w:rsid w:val="006E7BE7"/>
    <w:rsid w:val="0070456F"/>
    <w:rsid w:val="00732EF3"/>
    <w:rsid w:val="007E467C"/>
    <w:rsid w:val="00846100"/>
    <w:rsid w:val="0085363C"/>
    <w:rsid w:val="00881538"/>
    <w:rsid w:val="00884F28"/>
    <w:rsid w:val="0091395C"/>
    <w:rsid w:val="009168E4"/>
    <w:rsid w:val="00980CF5"/>
    <w:rsid w:val="009C52D5"/>
    <w:rsid w:val="00AC623E"/>
    <w:rsid w:val="00AC72F7"/>
    <w:rsid w:val="00B71FE0"/>
    <w:rsid w:val="00CD04F1"/>
    <w:rsid w:val="00CD0D66"/>
    <w:rsid w:val="00D16A60"/>
    <w:rsid w:val="00DB3140"/>
    <w:rsid w:val="00F51410"/>
    <w:rsid w:val="00FA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46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A32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A3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32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46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A32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A3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32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Процент полученных отметок по району</c:v>
                </c:pt>
              </c:strCache>
            </c:strRef>
          </c:tx>
          <c:explosion val="25"/>
          <c:dPt>
            <c:idx val="1"/>
            <c:bubble3D val="0"/>
            <c:explosion val="27"/>
          </c:dPt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7.1</c:v>
                </c:pt>
                <c:pt idx="1">
                  <c:v>46.9</c:v>
                </c:pt>
                <c:pt idx="2">
                  <c:v>42.3</c:v>
                </c:pt>
                <c:pt idx="3">
                  <c:v>3.6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"2"</c:v>
                </c:pt>
              </c:strCache>
            </c:strRef>
          </c:tx>
          <c:invertIfNegative val="0"/>
          <c:cat>
            <c:strRef>
              <c:f>Лист1!$A$2:$A$13</c:f>
              <c:strCache>
                <c:ptCount val="12"/>
                <c:pt idx="0">
                  <c:v>СОШ 1</c:v>
                </c:pt>
                <c:pt idx="1">
                  <c:v>СОШ 2</c:v>
                </c:pt>
                <c:pt idx="2">
                  <c:v>СОШ 3</c:v>
                </c:pt>
                <c:pt idx="3">
                  <c:v>СОШ 5</c:v>
                </c:pt>
                <c:pt idx="4">
                  <c:v>СОШ 6</c:v>
                </c:pt>
                <c:pt idx="5">
                  <c:v>СОШ 7</c:v>
                </c:pt>
                <c:pt idx="6">
                  <c:v>СОШ 8</c:v>
                </c:pt>
                <c:pt idx="7">
                  <c:v>СОШ 9</c:v>
                </c:pt>
                <c:pt idx="8">
                  <c:v>СОШ 10</c:v>
                </c:pt>
                <c:pt idx="9">
                  <c:v>СОШ 11</c:v>
                </c:pt>
                <c:pt idx="10">
                  <c:v>СОШ 12</c:v>
                </c:pt>
                <c:pt idx="11">
                  <c:v>СОШ 13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2.8</c:v>
                </c:pt>
                <c:pt idx="1">
                  <c:v>6.3</c:v>
                </c:pt>
                <c:pt idx="2">
                  <c:v>3.6</c:v>
                </c:pt>
                <c:pt idx="3">
                  <c:v>33.299999999999997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12.5</c:v>
                </c:pt>
                <c:pt idx="9">
                  <c:v>13.3</c:v>
                </c:pt>
                <c:pt idx="10">
                  <c:v>21.4</c:v>
                </c:pt>
                <c:pt idx="1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"3"</c:v>
                </c:pt>
              </c:strCache>
            </c:strRef>
          </c:tx>
          <c:invertIfNegative val="0"/>
          <c:cat>
            <c:strRef>
              <c:f>Лист1!$A$2:$A$13</c:f>
              <c:strCache>
                <c:ptCount val="12"/>
                <c:pt idx="0">
                  <c:v>СОШ 1</c:v>
                </c:pt>
                <c:pt idx="1">
                  <c:v>СОШ 2</c:v>
                </c:pt>
                <c:pt idx="2">
                  <c:v>СОШ 3</c:v>
                </c:pt>
                <c:pt idx="3">
                  <c:v>СОШ 5</c:v>
                </c:pt>
                <c:pt idx="4">
                  <c:v>СОШ 6</c:v>
                </c:pt>
                <c:pt idx="5">
                  <c:v>СОШ 7</c:v>
                </c:pt>
                <c:pt idx="6">
                  <c:v>СОШ 8</c:v>
                </c:pt>
                <c:pt idx="7">
                  <c:v>СОШ 9</c:v>
                </c:pt>
                <c:pt idx="8">
                  <c:v>СОШ 10</c:v>
                </c:pt>
                <c:pt idx="9">
                  <c:v>СОШ 11</c:v>
                </c:pt>
                <c:pt idx="10">
                  <c:v>СОШ 12</c:v>
                </c:pt>
                <c:pt idx="11">
                  <c:v>СОШ 13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55.6</c:v>
                </c:pt>
                <c:pt idx="1">
                  <c:v>56.3</c:v>
                </c:pt>
                <c:pt idx="2">
                  <c:v>46.4</c:v>
                </c:pt>
                <c:pt idx="3">
                  <c:v>33.299999999999997</c:v>
                </c:pt>
                <c:pt idx="4">
                  <c:v>0</c:v>
                </c:pt>
                <c:pt idx="5">
                  <c:v>47.1</c:v>
                </c:pt>
                <c:pt idx="6">
                  <c:v>30</c:v>
                </c:pt>
                <c:pt idx="7">
                  <c:v>50</c:v>
                </c:pt>
                <c:pt idx="8">
                  <c:v>12.5</c:v>
                </c:pt>
                <c:pt idx="9">
                  <c:v>46.7</c:v>
                </c:pt>
                <c:pt idx="10">
                  <c:v>57.1</c:v>
                </c:pt>
                <c:pt idx="11">
                  <c:v>33.299999999999997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"4"</c:v>
                </c:pt>
              </c:strCache>
            </c:strRef>
          </c:tx>
          <c:invertIfNegative val="0"/>
          <c:cat>
            <c:strRef>
              <c:f>Лист1!$A$2:$A$13</c:f>
              <c:strCache>
                <c:ptCount val="12"/>
                <c:pt idx="0">
                  <c:v>СОШ 1</c:v>
                </c:pt>
                <c:pt idx="1">
                  <c:v>СОШ 2</c:v>
                </c:pt>
                <c:pt idx="2">
                  <c:v>СОШ 3</c:v>
                </c:pt>
                <c:pt idx="3">
                  <c:v>СОШ 5</c:v>
                </c:pt>
                <c:pt idx="4">
                  <c:v>СОШ 6</c:v>
                </c:pt>
                <c:pt idx="5">
                  <c:v>СОШ 7</c:v>
                </c:pt>
                <c:pt idx="6">
                  <c:v>СОШ 8</c:v>
                </c:pt>
                <c:pt idx="7">
                  <c:v>СОШ 9</c:v>
                </c:pt>
                <c:pt idx="8">
                  <c:v>СОШ 10</c:v>
                </c:pt>
                <c:pt idx="9">
                  <c:v>СОШ 11</c:v>
                </c:pt>
                <c:pt idx="10">
                  <c:v>СОШ 12</c:v>
                </c:pt>
                <c:pt idx="11">
                  <c:v>СОШ 13</c:v>
                </c:pt>
              </c:strCache>
            </c:strRef>
          </c:cat>
          <c:val>
            <c:numRef>
              <c:f>Лист1!$D$2:$D$13</c:f>
              <c:numCache>
                <c:formatCode>General</c:formatCode>
                <c:ptCount val="12"/>
                <c:pt idx="0">
                  <c:v>38.9</c:v>
                </c:pt>
                <c:pt idx="1">
                  <c:v>37.5</c:v>
                </c:pt>
                <c:pt idx="2">
                  <c:v>39.299999999999997</c:v>
                </c:pt>
                <c:pt idx="3">
                  <c:v>33.299999999999997</c:v>
                </c:pt>
                <c:pt idx="4">
                  <c:v>100</c:v>
                </c:pt>
                <c:pt idx="5">
                  <c:v>35.299999999999997</c:v>
                </c:pt>
                <c:pt idx="6">
                  <c:v>70</c:v>
                </c:pt>
                <c:pt idx="7">
                  <c:v>50</c:v>
                </c:pt>
                <c:pt idx="8">
                  <c:v>75</c:v>
                </c:pt>
                <c:pt idx="9">
                  <c:v>40</c:v>
                </c:pt>
                <c:pt idx="10">
                  <c:v>21.4</c:v>
                </c:pt>
                <c:pt idx="11">
                  <c:v>66.7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"5"</c:v>
                </c:pt>
              </c:strCache>
            </c:strRef>
          </c:tx>
          <c:invertIfNegative val="0"/>
          <c:cat>
            <c:strRef>
              <c:f>Лист1!$A$2:$A$13</c:f>
              <c:strCache>
                <c:ptCount val="12"/>
                <c:pt idx="0">
                  <c:v>СОШ 1</c:v>
                </c:pt>
                <c:pt idx="1">
                  <c:v>СОШ 2</c:v>
                </c:pt>
                <c:pt idx="2">
                  <c:v>СОШ 3</c:v>
                </c:pt>
                <c:pt idx="3">
                  <c:v>СОШ 5</c:v>
                </c:pt>
                <c:pt idx="4">
                  <c:v>СОШ 6</c:v>
                </c:pt>
                <c:pt idx="5">
                  <c:v>СОШ 7</c:v>
                </c:pt>
                <c:pt idx="6">
                  <c:v>СОШ 8</c:v>
                </c:pt>
                <c:pt idx="7">
                  <c:v>СОШ 9</c:v>
                </c:pt>
                <c:pt idx="8">
                  <c:v>СОШ 10</c:v>
                </c:pt>
                <c:pt idx="9">
                  <c:v>СОШ 11</c:v>
                </c:pt>
                <c:pt idx="10">
                  <c:v>СОШ 12</c:v>
                </c:pt>
                <c:pt idx="11">
                  <c:v>СОШ 13</c:v>
                </c:pt>
              </c:strCache>
            </c:strRef>
          </c:cat>
          <c:val>
            <c:numRef>
              <c:f>Лист1!$E$2:$E$13</c:f>
              <c:numCache>
                <c:formatCode>General</c:formatCode>
                <c:ptCount val="12"/>
                <c:pt idx="0">
                  <c:v>2.8</c:v>
                </c:pt>
                <c:pt idx="1">
                  <c:v>0</c:v>
                </c:pt>
                <c:pt idx="2">
                  <c:v>10.7</c:v>
                </c:pt>
                <c:pt idx="3">
                  <c:v>0</c:v>
                </c:pt>
                <c:pt idx="4">
                  <c:v>0</c:v>
                </c:pt>
                <c:pt idx="5">
                  <c:v>17.600000000000001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cylinder"/>
        <c:axId val="69245184"/>
        <c:axId val="69246976"/>
        <c:axId val="0"/>
      </c:bar3DChart>
      <c:catAx>
        <c:axId val="69245184"/>
        <c:scaling>
          <c:orientation val="minMax"/>
        </c:scaling>
        <c:delete val="0"/>
        <c:axPos val="b"/>
        <c:majorTickMark val="none"/>
        <c:minorTickMark val="none"/>
        <c:tickLblPos val="nextTo"/>
        <c:crossAx val="69246976"/>
        <c:crosses val="autoZero"/>
        <c:auto val="1"/>
        <c:lblAlgn val="ctr"/>
        <c:lblOffset val="100"/>
        <c:noMultiLvlLbl val="0"/>
      </c:catAx>
      <c:valAx>
        <c:axId val="6924697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69245184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0"/>
    </mc:Choice>
    <mc:Fallback>
      <c:style val="20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invertIfNegative val="0"/>
          <c:cat>
            <c:strRef>
              <c:f>Лист1!$A$2:$A$13</c:f>
              <c:strCache>
                <c:ptCount val="12"/>
                <c:pt idx="0">
                  <c:v>СОШ 1</c:v>
                </c:pt>
                <c:pt idx="1">
                  <c:v>СОШ 2</c:v>
                </c:pt>
                <c:pt idx="2">
                  <c:v>СОШ 3</c:v>
                </c:pt>
                <c:pt idx="3">
                  <c:v>СОШ 5</c:v>
                </c:pt>
                <c:pt idx="4">
                  <c:v>СОШ 6</c:v>
                </c:pt>
                <c:pt idx="5">
                  <c:v>СОШ 7</c:v>
                </c:pt>
                <c:pt idx="6">
                  <c:v>СОШ 8</c:v>
                </c:pt>
                <c:pt idx="7">
                  <c:v>СОШ 9</c:v>
                </c:pt>
                <c:pt idx="8">
                  <c:v>СОШ 10</c:v>
                </c:pt>
                <c:pt idx="9">
                  <c:v>СОШ 11</c:v>
                </c:pt>
                <c:pt idx="10">
                  <c:v>СОШ 12</c:v>
                </c:pt>
                <c:pt idx="11">
                  <c:v>СОШ 13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55.6</c:v>
                </c:pt>
                <c:pt idx="1">
                  <c:v>93.8</c:v>
                </c:pt>
                <c:pt idx="2">
                  <c:v>96.4</c:v>
                </c:pt>
                <c:pt idx="3">
                  <c:v>66.599999999999994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87.5</c:v>
                </c:pt>
                <c:pt idx="9">
                  <c:v>86.7</c:v>
                </c:pt>
                <c:pt idx="10">
                  <c:v>78.5</c:v>
                </c:pt>
                <c:pt idx="11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69366144"/>
        <c:axId val="69367680"/>
        <c:axId val="0"/>
      </c:bar3DChart>
      <c:catAx>
        <c:axId val="69366144"/>
        <c:scaling>
          <c:orientation val="minMax"/>
        </c:scaling>
        <c:delete val="0"/>
        <c:axPos val="b"/>
        <c:majorTickMark val="out"/>
        <c:minorTickMark val="none"/>
        <c:tickLblPos val="nextTo"/>
        <c:crossAx val="69367680"/>
        <c:crosses val="autoZero"/>
        <c:auto val="1"/>
        <c:lblAlgn val="ctr"/>
        <c:lblOffset val="100"/>
        <c:noMultiLvlLbl val="0"/>
      </c:catAx>
      <c:valAx>
        <c:axId val="693676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93661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неуспеваемость</c:v>
                </c:pt>
              </c:strCache>
            </c:strRef>
          </c:tx>
          <c:invertIfNegative val="0"/>
          <c:cat>
            <c:strRef>
              <c:f>Лист1!$A$2:$A$13</c:f>
              <c:strCache>
                <c:ptCount val="12"/>
                <c:pt idx="0">
                  <c:v>СОШ 1</c:v>
                </c:pt>
                <c:pt idx="1">
                  <c:v>СОШ 2</c:v>
                </c:pt>
                <c:pt idx="2">
                  <c:v>СОШ 3</c:v>
                </c:pt>
                <c:pt idx="3">
                  <c:v>СОШ 5</c:v>
                </c:pt>
                <c:pt idx="4">
                  <c:v>СОШ 6</c:v>
                </c:pt>
                <c:pt idx="5">
                  <c:v>СОШ 7</c:v>
                </c:pt>
                <c:pt idx="6">
                  <c:v>СОШ 8</c:v>
                </c:pt>
                <c:pt idx="7">
                  <c:v>СОШ 9</c:v>
                </c:pt>
                <c:pt idx="8">
                  <c:v>СОШ 10</c:v>
                </c:pt>
                <c:pt idx="9">
                  <c:v>СОШ 11</c:v>
                </c:pt>
                <c:pt idx="10">
                  <c:v>СОШ 12</c:v>
                </c:pt>
                <c:pt idx="11">
                  <c:v>СОШ 13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2.8</c:v>
                </c:pt>
                <c:pt idx="1">
                  <c:v>6.3</c:v>
                </c:pt>
                <c:pt idx="2">
                  <c:v>3.6</c:v>
                </c:pt>
                <c:pt idx="3">
                  <c:v>33.299999999999997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12.5</c:v>
                </c:pt>
                <c:pt idx="9">
                  <c:v>13.3</c:v>
                </c:pt>
                <c:pt idx="10">
                  <c:v>21.4</c:v>
                </c:pt>
                <c:pt idx="1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69376256"/>
        <c:axId val="69378048"/>
        <c:axId val="0"/>
      </c:bar3DChart>
      <c:catAx>
        <c:axId val="69376256"/>
        <c:scaling>
          <c:orientation val="minMax"/>
        </c:scaling>
        <c:delete val="0"/>
        <c:axPos val="b"/>
        <c:majorTickMark val="out"/>
        <c:minorTickMark val="none"/>
        <c:tickLblPos val="nextTo"/>
        <c:crossAx val="69378048"/>
        <c:crosses val="autoZero"/>
        <c:auto val="1"/>
        <c:lblAlgn val="ctr"/>
        <c:lblOffset val="100"/>
        <c:noMultiLvlLbl val="0"/>
      </c:catAx>
      <c:valAx>
        <c:axId val="693780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93762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cat>
            <c:strRef>
              <c:f>Лист1!$A$2:$A$13</c:f>
              <c:strCache>
                <c:ptCount val="12"/>
                <c:pt idx="0">
                  <c:v>СОШ 1</c:v>
                </c:pt>
                <c:pt idx="1">
                  <c:v>СОШ 2</c:v>
                </c:pt>
                <c:pt idx="2">
                  <c:v>СОШ 3</c:v>
                </c:pt>
                <c:pt idx="3">
                  <c:v>СОШ 5</c:v>
                </c:pt>
                <c:pt idx="4">
                  <c:v>СОШ 6</c:v>
                </c:pt>
                <c:pt idx="5">
                  <c:v>СОШ 7</c:v>
                </c:pt>
                <c:pt idx="6">
                  <c:v>СОШ 8</c:v>
                </c:pt>
                <c:pt idx="7">
                  <c:v>СОШ 9</c:v>
                </c:pt>
                <c:pt idx="8">
                  <c:v>СОШ 10</c:v>
                </c:pt>
                <c:pt idx="9">
                  <c:v>СОШ 11</c:v>
                </c:pt>
                <c:pt idx="10">
                  <c:v>СОШ 12</c:v>
                </c:pt>
                <c:pt idx="11">
                  <c:v>СОШ 13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41.7</c:v>
                </c:pt>
                <c:pt idx="1">
                  <c:v>37.5</c:v>
                </c:pt>
                <c:pt idx="2">
                  <c:v>50</c:v>
                </c:pt>
                <c:pt idx="3">
                  <c:v>33.299999999999997</c:v>
                </c:pt>
                <c:pt idx="4">
                  <c:v>100</c:v>
                </c:pt>
                <c:pt idx="5">
                  <c:v>52.9</c:v>
                </c:pt>
                <c:pt idx="6">
                  <c:v>70</c:v>
                </c:pt>
                <c:pt idx="7">
                  <c:v>50</c:v>
                </c:pt>
                <c:pt idx="8">
                  <c:v>75</c:v>
                </c:pt>
                <c:pt idx="9">
                  <c:v>40</c:v>
                </c:pt>
                <c:pt idx="10">
                  <c:v>21.4</c:v>
                </c:pt>
                <c:pt idx="11">
                  <c:v>66.7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9390336"/>
        <c:axId val="69391872"/>
      </c:barChart>
      <c:catAx>
        <c:axId val="69390336"/>
        <c:scaling>
          <c:orientation val="minMax"/>
        </c:scaling>
        <c:delete val="0"/>
        <c:axPos val="b"/>
        <c:majorTickMark val="out"/>
        <c:minorTickMark val="none"/>
        <c:tickLblPos val="nextTo"/>
        <c:crossAx val="69391872"/>
        <c:crosses val="autoZero"/>
        <c:auto val="1"/>
        <c:lblAlgn val="ctr"/>
        <c:lblOffset val="100"/>
        <c:noMultiLvlLbl val="0"/>
      </c:catAx>
      <c:valAx>
        <c:axId val="693918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93903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проценты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задание 1</c:v>
                </c:pt>
                <c:pt idx="1">
                  <c:v>задание 2</c:v>
                </c:pt>
                <c:pt idx="2">
                  <c:v>задание 3</c:v>
                </c:pt>
                <c:pt idx="3">
                  <c:v>задание 4</c:v>
                </c:pt>
                <c:pt idx="4">
                  <c:v>задание 5</c:v>
                </c:pt>
                <c:pt idx="5">
                  <c:v>задание 6</c:v>
                </c:pt>
                <c:pt idx="6">
                  <c:v>задание 7</c:v>
                </c:pt>
                <c:pt idx="7">
                  <c:v>задание 8</c:v>
                </c:pt>
                <c:pt idx="8">
                  <c:v>задание 9</c:v>
                </c:pt>
                <c:pt idx="9">
                  <c:v>задание 10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89.8</c:v>
                </c:pt>
                <c:pt idx="1">
                  <c:v>82.1</c:v>
                </c:pt>
                <c:pt idx="2">
                  <c:v>67.900000000000006</c:v>
                </c:pt>
                <c:pt idx="3">
                  <c:v>41.8</c:v>
                </c:pt>
                <c:pt idx="4">
                  <c:v>62.8</c:v>
                </c:pt>
                <c:pt idx="5">
                  <c:v>86.2</c:v>
                </c:pt>
                <c:pt idx="6">
                  <c:v>84.7</c:v>
                </c:pt>
                <c:pt idx="7">
                  <c:v>71.400000000000006</c:v>
                </c:pt>
                <c:pt idx="8">
                  <c:v>47.4</c:v>
                </c:pt>
                <c:pt idx="9">
                  <c:v>36.799999999999997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9506560"/>
        <c:axId val="69508096"/>
      </c:barChart>
      <c:catAx>
        <c:axId val="69506560"/>
        <c:scaling>
          <c:orientation val="minMax"/>
        </c:scaling>
        <c:delete val="0"/>
        <c:axPos val="b"/>
        <c:majorTickMark val="out"/>
        <c:minorTickMark val="none"/>
        <c:tickLblPos val="nextTo"/>
        <c:crossAx val="69508096"/>
        <c:crosses val="autoZero"/>
        <c:auto val="1"/>
        <c:lblAlgn val="ctr"/>
        <c:lblOffset val="100"/>
        <c:noMultiLvlLbl val="0"/>
      </c:catAx>
      <c:valAx>
        <c:axId val="695080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95065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E0233-B2ED-4C39-B7DF-27033CD68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 МОЩР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МетодКабинет</dc:creator>
  <cp:keywords/>
  <dc:description/>
  <cp:lastModifiedBy>МетодКабинет</cp:lastModifiedBy>
  <cp:revision>27</cp:revision>
  <dcterms:created xsi:type="dcterms:W3CDTF">2019-04-03T10:13:00Z</dcterms:created>
  <dcterms:modified xsi:type="dcterms:W3CDTF">2019-04-04T07:42:00Z</dcterms:modified>
</cp:coreProperties>
</file>