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5353D" w14:textId="08683E07" w:rsidR="00A20792" w:rsidRDefault="00A20792" w:rsidP="00973A49">
      <w:pPr>
        <w:spacing w:after="0" w:line="240" w:lineRule="auto"/>
        <w:jc w:val="center"/>
        <w:rPr>
          <w:rFonts w:ascii="Times New Roman" w:hAnsi="Times New Roman" w:cs="Times New Roman"/>
          <w:b/>
          <w:sz w:val="28"/>
          <w:szCs w:val="28"/>
        </w:rPr>
      </w:pPr>
    </w:p>
    <w:p w14:paraId="78DF68D9" w14:textId="69748CD7" w:rsidR="004E1B7C" w:rsidRDefault="00F77F54" w:rsidP="004E1B7C">
      <w:pPr>
        <w:pStyle w:val="a5"/>
        <w:spacing w:before="0" w:beforeAutospacing="0" w:after="0"/>
        <w:contextualSpacing/>
        <w:jc w:val="center"/>
        <w:rPr>
          <w:b/>
          <w:bCs/>
          <w:sz w:val="28"/>
          <w:szCs w:val="28"/>
        </w:rPr>
      </w:pPr>
      <w:bookmarkStart w:id="0" w:name="_GoBack"/>
      <w:r w:rsidRPr="00F77F54">
        <w:rPr>
          <w:b/>
          <w:bCs/>
          <w:noProof/>
          <w:sz w:val="28"/>
          <w:szCs w:val="28"/>
        </w:rPr>
        <w:drawing>
          <wp:inline distT="0" distB="0" distL="0" distR="0" wp14:anchorId="54018257" wp14:editId="1A868738">
            <wp:extent cx="6195344" cy="88607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058" cy="8867524"/>
                    </a:xfrm>
                    <a:prstGeom prst="rect">
                      <a:avLst/>
                    </a:prstGeom>
                    <a:noFill/>
                    <a:ln>
                      <a:noFill/>
                    </a:ln>
                  </pic:spPr>
                </pic:pic>
              </a:graphicData>
            </a:graphic>
          </wp:inline>
        </w:drawing>
      </w:r>
      <w:bookmarkEnd w:id="0"/>
    </w:p>
    <w:p w14:paraId="7A044CC2" w14:textId="78650DFF" w:rsidR="00F77F54" w:rsidRDefault="00F77F54">
      <w:pPr>
        <w:rPr>
          <w:rFonts w:ascii="Times New Roman" w:eastAsia="Times New Roman" w:hAnsi="Times New Roman" w:cs="Times New Roman"/>
          <w:b/>
          <w:bCs/>
          <w:sz w:val="28"/>
          <w:szCs w:val="28"/>
          <w:lang w:eastAsia="ru-RU"/>
        </w:rPr>
      </w:pPr>
      <w:r>
        <w:rPr>
          <w:b/>
          <w:bCs/>
          <w:sz w:val="28"/>
          <w:szCs w:val="28"/>
        </w:rPr>
        <w:br w:type="page"/>
      </w:r>
    </w:p>
    <w:p w14:paraId="15B4CB46" w14:textId="77777777" w:rsidR="004E1B7C" w:rsidRPr="007149FE" w:rsidRDefault="004E1B7C" w:rsidP="004E1B7C">
      <w:pPr>
        <w:pStyle w:val="a5"/>
        <w:spacing w:before="0" w:beforeAutospacing="0" w:after="0"/>
        <w:contextualSpacing/>
        <w:jc w:val="center"/>
        <w:rPr>
          <w:sz w:val="28"/>
          <w:szCs w:val="28"/>
        </w:rPr>
      </w:pPr>
      <w:r w:rsidRPr="007149FE">
        <w:rPr>
          <w:b/>
          <w:bCs/>
          <w:sz w:val="28"/>
          <w:szCs w:val="28"/>
          <w:lang w:val="en-US"/>
        </w:rPr>
        <w:lastRenderedPageBreak/>
        <w:t>I</w:t>
      </w:r>
      <w:r>
        <w:rPr>
          <w:b/>
          <w:bCs/>
          <w:sz w:val="28"/>
          <w:szCs w:val="28"/>
        </w:rPr>
        <w:t>. Общие положения</w:t>
      </w:r>
    </w:p>
    <w:p w14:paraId="53E6E6EA" w14:textId="77777777" w:rsidR="004E1B7C" w:rsidRPr="007149FE" w:rsidRDefault="004E1B7C" w:rsidP="004E1B7C">
      <w:pPr>
        <w:pStyle w:val="a5"/>
        <w:spacing w:before="0" w:beforeAutospacing="0" w:after="0"/>
        <w:contextualSpacing/>
        <w:jc w:val="center"/>
        <w:rPr>
          <w:sz w:val="28"/>
          <w:szCs w:val="28"/>
        </w:rPr>
      </w:pPr>
    </w:p>
    <w:p w14:paraId="5C357879" w14:textId="6975B668" w:rsidR="004E1B7C" w:rsidRPr="00D73F5B" w:rsidRDefault="004E1B7C" w:rsidP="004E1B7C">
      <w:pPr>
        <w:pStyle w:val="af"/>
        <w:ind w:firstLine="708"/>
        <w:jc w:val="both"/>
        <w:rPr>
          <w:b w:val="0"/>
          <w:color w:val="000000" w:themeColor="text1"/>
          <w:szCs w:val="28"/>
        </w:rPr>
      </w:pPr>
      <w:r w:rsidRPr="00411FD4">
        <w:rPr>
          <w:b w:val="0"/>
          <w:szCs w:val="28"/>
        </w:rPr>
        <w:t xml:space="preserve">1.1. Настоящее отраслевое соглашение (далее – Соглашение) заключено на </w:t>
      </w:r>
      <w:r w:rsidR="00D3171B">
        <w:rPr>
          <w:b w:val="0"/>
          <w:szCs w:val="28"/>
        </w:rPr>
        <w:t>муниципальном</w:t>
      </w:r>
      <w:r w:rsidRPr="00411FD4">
        <w:rPr>
          <w:b w:val="0"/>
          <w:szCs w:val="28"/>
        </w:rPr>
        <w:t xml:space="preserve"> уровне в соответствии с законодательством Российской Федерации, </w:t>
      </w:r>
      <w:r w:rsidRPr="00D73F5B">
        <w:rPr>
          <w:b w:val="0"/>
          <w:color w:val="000000" w:themeColor="text1"/>
          <w:szCs w:val="28"/>
        </w:rPr>
        <w:t xml:space="preserve">законами Краснодарского края «Об образовании в Краснодарском крае», «О социальном партнерстве в Краснодарском крае», с учетом отраслевого соглашения по организациям, находящимся в ведении Министерства </w:t>
      </w:r>
      <w:r w:rsidR="00D3171B">
        <w:rPr>
          <w:b w:val="0"/>
          <w:color w:val="000000" w:themeColor="text1"/>
          <w:szCs w:val="28"/>
        </w:rPr>
        <w:t>образования, науки и молодежной политики Краснодарского края</w:t>
      </w:r>
      <w:r w:rsidRPr="00D73F5B">
        <w:rPr>
          <w:b w:val="0"/>
          <w:color w:val="000000" w:themeColor="text1"/>
          <w:szCs w:val="28"/>
        </w:rPr>
        <w:t xml:space="preserve"> на 202</w:t>
      </w:r>
      <w:r w:rsidR="00D3171B">
        <w:rPr>
          <w:b w:val="0"/>
          <w:color w:val="000000" w:themeColor="text1"/>
          <w:szCs w:val="28"/>
        </w:rPr>
        <w:t>2</w:t>
      </w:r>
      <w:r w:rsidRPr="00D73F5B">
        <w:rPr>
          <w:b w:val="0"/>
          <w:color w:val="000000" w:themeColor="text1"/>
          <w:szCs w:val="28"/>
        </w:rPr>
        <w:t>-202</w:t>
      </w:r>
      <w:r w:rsidR="00D3171B">
        <w:rPr>
          <w:b w:val="0"/>
          <w:color w:val="000000" w:themeColor="text1"/>
          <w:szCs w:val="28"/>
        </w:rPr>
        <w:t>4</w:t>
      </w:r>
      <w:r w:rsidRPr="00D73F5B">
        <w:rPr>
          <w:b w:val="0"/>
          <w:color w:val="000000" w:themeColor="text1"/>
          <w:szCs w:val="28"/>
        </w:rPr>
        <w:t xml:space="preserve"> годы,</w:t>
      </w:r>
      <w:r w:rsidRPr="00D73F5B">
        <w:rPr>
          <w:color w:val="000000" w:themeColor="text1"/>
          <w:szCs w:val="28"/>
        </w:rPr>
        <w:t xml:space="preserve"> </w:t>
      </w:r>
      <w:r w:rsidRPr="00D73F5B">
        <w:rPr>
          <w:b w:val="0"/>
          <w:color w:val="000000" w:themeColor="text1"/>
          <w:szCs w:val="28"/>
        </w:rPr>
        <w:t>Краснодарского краевого трехстороннего Соглашения между Краснодарским краевым объединением организаций профсоюзов, Ассоциацией «Объединение работодателей Краснодарского края» и администрацией  Краснодарского края на 2020-2022 годы</w:t>
      </w:r>
      <w:r w:rsidRPr="00D73F5B">
        <w:rPr>
          <w:color w:val="000000" w:themeColor="text1"/>
          <w:szCs w:val="28"/>
        </w:rPr>
        <w:t xml:space="preserve"> </w:t>
      </w:r>
      <w:r w:rsidRPr="00D73F5B">
        <w:rPr>
          <w:b w:val="0"/>
          <w:color w:val="000000" w:themeColor="text1"/>
          <w:szCs w:val="28"/>
        </w:rPr>
        <w:t xml:space="preserve">с целью определения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образовательных, и иных организаций, находящихся в ведении и пределах компетенции </w:t>
      </w:r>
      <w:r w:rsidR="00D3171B">
        <w:rPr>
          <w:b w:val="0"/>
          <w:color w:val="000000" w:themeColor="text1"/>
          <w:szCs w:val="28"/>
        </w:rPr>
        <w:t>управления образования администрации муниципального образования Щербиновский район</w:t>
      </w:r>
      <w:r w:rsidRPr="00D73F5B">
        <w:rPr>
          <w:b w:val="0"/>
          <w:color w:val="000000" w:themeColor="text1"/>
          <w:szCs w:val="28"/>
        </w:rPr>
        <w:t xml:space="preserve"> (далее – организации).</w:t>
      </w:r>
    </w:p>
    <w:p w14:paraId="0A5B8F2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Соглашение является правовым актом, устанавливающим общие принципы регулирования социально-трудовых отношений в сфере образования и связанных с ними экономических отношений, а также определяет общие условия оплаты труда работников, их трудовые гарантии, льготы и компенсации.</w:t>
      </w:r>
    </w:p>
    <w:p w14:paraId="758F92CC" w14:textId="63E3A8D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Соглашение является составной частью коллективно – договорного процесса в системе социального партнерства и основой для заключения коллективных договоров в организациях отрасли образования, трудовых договоров с работниками и при разрешении индивидуальных и коллективных трудовых споров.</w:t>
      </w:r>
    </w:p>
    <w:p w14:paraId="1FFF8ED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1.2. Сторонами Соглашения (далее - Стороны) являются:</w:t>
      </w:r>
    </w:p>
    <w:p w14:paraId="2A171217" w14:textId="3011675E"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работники организаций, подведомственных </w:t>
      </w:r>
      <w:r w:rsidR="00D3171B">
        <w:rPr>
          <w:color w:val="000000" w:themeColor="text1"/>
          <w:sz w:val="28"/>
          <w:szCs w:val="28"/>
        </w:rPr>
        <w:t xml:space="preserve">управлению образования </w:t>
      </w:r>
      <w:r w:rsidR="00D3171B" w:rsidRPr="00D3171B">
        <w:rPr>
          <w:color w:val="000000" w:themeColor="text1"/>
          <w:sz w:val="28"/>
          <w:szCs w:val="28"/>
        </w:rPr>
        <w:t>администрации муниципального образования Щербиновский район</w:t>
      </w:r>
      <w:r w:rsidR="00D3171B" w:rsidRPr="00D73F5B">
        <w:rPr>
          <w:color w:val="000000" w:themeColor="text1"/>
          <w:sz w:val="28"/>
          <w:szCs w:val="28"/>
        </w:rPr>
        <w:t xml:space="preserve"> </w:t>
      </w:r>
      <w:r w:rsidRPr="00D73F5B">
        <w:rPr>
          <w:color w:val="000000" w:themeColor="text1"/>
          <w:sz w:val="28"/>
          <w:szCs w:val="28"/>
        </w:rPr>
        <w:t xml:space="preserve">(далее - работники), в лице их полномочного представителя </w:t>
      </w:r>
      <w:r w:rsidR="00D3171B">
        <w:rPr>
          <w:color w:val="000000" w:themeColor="text1"/>
          <w:sz w:val="28"/>
          <w:szCs w:val="28"/>
        </w:rPr>
        <w:t>–</w:t>
      </w:r>
      <w:r w:rsidRPr="00D73F5B">
        <w:rPr>
          <w:color w:val="000000" w:themeColor="text1"/>
          <w:sz w:val="28"/>
          <w:szCs w:val="28"/>
        </w:rPr>
        <w:t xml:space="preserve"> </w:t>
      </w:r>
      <w:r w:rsidR="00D3171B">
        <w:rPr>
          <w:color w:val="000000" w:themeColor="text1"/>
          <w:sz w:val="28"/>
          <w:szCs w:val="28"/>
        </w:rPr>
        <w:t>Щербиновской районной</w:t>
      </w:r>
      <w:r w:rsidRPr="00D73F5B">
        <w:rPr>
          <w:color w:val="000000" w:themeColor="text1"/>
          <w:sz w:val="28"/>
          <w:szCs w:val="28"/>
        </w:rPr>
        <w:t xml:space="preserve"> организации Профессионального союза работников народного образования и науки Российской Федерации (далее - Профсоюз);</w:t>
      </w:r>
    </w:p>
    <w:p w14:paraId="521DC33D" w14:textId="5AEB5B5A"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работодатели</w:t>
      </w:r>
      <w:r w:rsidRPr="00D73F5B">
        <w:rPr>
          <w:bCs/>
          <w:color w:val="000000" w:themeColor="text1"/>
          <w:sz w:val="28"/>
          <w:szCs w:val="28"/>
        </w:rPr>
        <w:t>:</w:t>
      </w:r>
      <w:r w:rsidRPr="00D73F5B">
        <w:rPr>
          <w:b/>
          <w:bCs/>
          <w:color w:val="000000" w:themeColor="text1"/>
          <w:sz w:val="28"/>
          <w:szCs w:val="28"/>
        </w:rPr>
        <w:t xml:space="preserve"> </w:t>
      </w:r>
      <w:r w:rsidRPr="00D73F5B">
        <w:rPr>
          <w:color w:val="000000" w:themeColor="text1"/>
          <w:sz w:val="28"/>
          <w:szCs w:val="28"/>
        </w:rPr>
        <w:t xml:space="preserve">организации отрасли образования </w:t>
      </w:r>
      <w:r w:rsidR="00D3171B">
        <w:rPr>
          <w:color w:val="000000" w:themeColor="text1"/>
          <w:sz w:val="28"/>
          <w:szCs w:val="28"/>
        </w:rPr>
        <w:t>района</w:t>
      </w:r>
      <w:r w:rsidRPr="00D73F5B">
        <w:rPr>
          <w:color w:val="000000" w:themeColor="text1"/>
          <w:sz w:val="28"/>
          <w:szCs w:val="28"/>
        </w:rPr>
        <w:t xml:space="preserve">, в лице их представителя – </w:t>
      </w:r>
      <w:r w:rsidR="00D3171B">
        <w:rPr>
          <w:color w:val="000000" w:themeColor="text1"/>
          <w:sz w:val="28"/>
          <w:szCs w:val="28"/>
        </w:rPr>
        <w:t xml:space="preserve">управления образования администрации </w:t>
      </w:r>
      <w:r w:rsidR="00D3171B" w:rsidRPr="00D3171B">
        <w:rPr>
          <w:color w:val="000000" w:themeColor="text1"/>
          <w:sz w:val="28"/>
          <w:szCs w:val="28"/>
        </w:rPr>
        <w:t>муниципального образования Щербиновский район</w:t>
      </w:r>
      <w:r w:rsidR="00D3171B">
        <w:rPr>
          <w:color w:val="000000" w:themeColor="text1"/>
          <w:sz w:val="28"/>
          <w:szCs w:val="28"/>
        </w:rPr>
        <w:t xml:space="preserve"> </w:t>
      </w:r>
      <w:r w:rsidRPr="00D73F5B">
        <w:rPr>
          <w:color w:val="000000" w:themeColor="text1"/>
          <w:sz w:val="28"/>
          <w:szCs w:val="28"/>
        </w:rPr>
        <w:t xml:space="preserve"> (далее </w:t>
      </w:r>
      <w:r w:rsidR="00D3171B">
        <w:rPr>
          <w:color w:val="000000" w:themeColor="text1"/>
          <w:sz w:val="28"/>
          <w:szCs w:val="28"/>
        </w:rPr>
        <w:t>–</w:t>
      </w:r>
      <w:r w:rsidRPr="00D73F5B">
        <w:rPr>
          <w:color w:val="000000" w:themeColor="text1"/>
          <w:sz w:val="28"/>
          <w:szCs w:val="28"/>
        </w:rPr>
        <w:t xml:space="preserve"> </w:t>
      </w:r>
      <w:r w:rsidR="00D3171B">
        <w:rPr>
          <w:color w:val="000000" w:themeColor="text1"/>
          <w:sz w:val="28"/>
          <w:szCs w:val="28"/>
        </w:rPr>
        <w:t>Управление образования</w:t>
      </w:r>
      <w:r w:rsidRPr="00D73F5B">
        <w:rPr>
          <w:color w:val="000000" w:themeColor="text1"/>
          <w:sz w:val="28"/>
          <w:szCs w:val="28"/>
        </w:rPr>
        <w:t>).</w:t>
      </w:r>
    </w:p>
    <w:p w14:paraId="5AD7CE8E" w14:textId="57BEA0CB" w:rsidR="004E1B7C" w:rsidRPr="00D73F5B" w:rsidRDefault="004E1B7C" w:rsidP="004E1B7C">
      <w:pPr>
        <w:pStyle w:val="a5"/>
        <w:spacing w:before="0" w:beforeAutospacing="0" w:after="0"/>
        <w:ind w:firstLine="708"/>
        <w:contextualSpacing/>
        <w:jc w:val="both"/>
        <w:rPr>
          <w:i/>
          <w:color w:val="000000" w:themeColor="text1"/>
          <w:sz w:val="28"/>
          <w:szCs w:val="28"/>
        </w:rPr>
      </w:pPr>
      <w:r w:rsidRPr="00D73F5B">
        <w:rPr>
          <w:color w:val="000000" w:themeColor="text1"/>
          <w:sz w:val="28"/>
          <w:szCs w:val="28"/>
        </w:rPr>
        <w:t xml:space="preserve">1.3. Соглашение распространяется на всех работников и работодателей отрасли образования </w:t>
      </w:r>
      <w:r w:rsidR="00054A68">
        <w:rPr>
          <w:color w:val="000000" w:themeColor="text1"/>
          <w:sz w:val="28"/>
          <w:szCs w:val="28"/>
        </w:rPr>
        <w:t>Щербиновского района</w:t>
      </w:r>
      <w:r w:rsidRPr="00D73F5B">
        <w:rPr>
          <w:color w:val="000000" w:themeColor="text1"/>
          <w:sz w:val="28"/>
          <w:szCs w:val="28"/>
        </w:rPr>
        <w:t>.</w:t>
      </w:r>
      <w:r w:rsidRPr="00D73F5B">
        <w:rPr>
          <w:i/>
          <w:color w:val="000000" w:themeColor="text1"/>
          <w:sz w:val="28"/>
          <w:szCs w:val="28"/>
        </w:rPr>
        <w:t xml:space="preserve"> </w:t>
      </w:r>
    </w:p>
    <w:p w14:paraId="241BFDC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Работодатели и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(далее – ТК РФ), 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w:t>
      </w:r>
      <w:r w:rsidRPr="00D73F5B">
        <w:rPr>
          <w:color w:val="000000" w:themeColor="text1"/>
          <w:sz w:val="28"/>
          <w:szCs w:val="28"/>
        </w:rPr>
        <w:lastRenderedPageBreak/>
        <w:t>профсоюзной организации на представление их интересов в соответствии с действующим законодательством.</w:t>
      </w:r>
    </w:p>
    <w:p w14:paraId="60E43746" w14:textId="311D6E9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1.4. Стороны согласились, что </w:t>
      </w:r>
      <w:r w:rsidR="00054A68">
        <w:rPr>
          <w:color w:val="000000" w:themeColor="text1"/>
          <w:sz w:val="28"/>
          <w:szCs w:val="28"/>
        </w:rPr>
        <w:t>Щербиновская районная</w:t>
      </w:r>
      <w:r w:rsidRPr="00D73F5B">
        <w:rPr>
          <w:color w:val="000000" w:themeColor="text1"/>
          <w:sz w:val="28"/>
          <w:szCs w:val="28"/>
        </w:rPr>
        <w:t xml:space="preserve"> организация Профессионального союза работников народного образования и науки Российской Федерации в лице ее выборных органов выступает в качестве единственного полномочного представителя работников при разработке и заключении</w:t>
      </w:r>
      <w:r w:rsidR="003D0A42">
        <w:rPr>
          <w:color w:val="000000" w:themeColor="text1"/>
          <w:sz w:val="28"/>
          <w:szCs w:val="28"/>
        </w:rPr>
        <w:t xml:space="preserve"> отраслевого территориального соглашения</w:t>
      </w:r>
      <w:r w:rsidRPr="00D73F5B">
        <w:rPr>
          <w:color w:val="000000" w:themeColor="text1"/>
          <w:sz w:val="28"/>
          <w:szCs w:val="28"/>
        </w:rPr>
        <w:t xml:space="preserve"> и коллективных договоров, ведении переговоров по решению профессиональных, социально-экономических вопросов работников сферы образования </w:t>
      </w:r>
      <w:r w:rsidR="00054A68">
        <w:rPr>
          <w:color w:val="000000" w:themeColor="text1"/>
          <w:sz w:val="28"/>
          <w:szCs w:val="28"/>
        </w:rPr>
        <w:t>района</w:t>
      </w:r>
      <w:r w:rsidRPr="00D73F5B">
        <w:rPr>
          <w:color w:val="000000" w:themeColor="text1"/>
          <w:sz w:val="28"/>
          <w:szCs w:val="28"/>
        </w:rPr>
        <w:t>.</w:t>
      </w:r>
    </w:p>
    <w:p w14:paraId="2E29732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1.5. Стороны договорились:</w:t>
      </w:r>
    </w:p>
    <w:p w14:paraId="0733D9F8" w14:textId="67703FE3"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1.5.1. </w:t>
      </w:r>
      <w:r w:rsidR="00054A68">
        <w:rPr>
          <w:color w:val="000000" w:themeColor="text1"/>
          <w:sz w:val="28"/>
          <w:szCs w:val="28"/>
        </w:rPr>
        <w:t>К</w:t>
      </w:r>
      <w:r w:rsidRPr="00D73F5B">
        <w:rPr>
          <w:color w:val="000000" w:themeColor="text1"/>
          <w:sz w:val="28"/>
          <w:szCs w:val="28"/>
        </w:rPr>
        <w:t>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настоящим Соглашением.</w:t>
      </w:r>
    </w:p>
    <w:p w14:paraId="6B3DAC0C" w14:textId="18FEAC8F" w:rsidR="004E1B7C" w:rsidRPr="00D73F5B" w:rsidRDefault="00054A68"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В </w:t>
      </w:r>
      <w:r w:rsidR="004E1B7C" w:rsidRPr="00D73F5B">
        <w:rPr>
          <w:color w:val="000000" w:themeColor="text1"/>
          <w:sz w:val="28"/>
          <w:szCs w:val="28"/>
        </w:rPr>
        <w:t>коллективном договоре организации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14:paraId="37FE47F7" w14:textId="74BF6DF0" w:rsidR="004E1B7C" w:rsidRPr="003D0A42"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Регистрация коллективных договоров организаций в государственн</w:t>
      </w:r>
      <w:r w:rsidR="00054A68">
        <w:rPr>
          <w:color w:val="000000" w:themeColor="text1"/>
          <w:sz w:val="28"/>
          <w:szCs w:val="28"/>
        </w:rPr>
        <w:t>ом</w:t>
      </w:r>
      <w:r w:rsidRPr="00D73F5B">
        <w:rPr>
          <w:color w:val="000000" w:themeColor="text1"/>
          <w:sz w:val="28"/>
          <w:szCs w:val="28"/>
        </w:rPr>
        <w:t xml:space="preserve"> казенн</w:t>
      </w:r>
      <w:r w:rsidR="00054A68">
        <w:rPr>
          <w:color w:val="000000" w:themeColor="text1"/>
          <w:sz w:val="28"/>
          <w:szCs w:val="28"/>
        </w:rPr>
        <w:t>ом</w:t>
      </w:r>
      <w:r w:rsidRPr="00D73F5B">
        <w:rPr>
          <w:color w:val="000000" w:themeColor="text1"/>
          <w:sz w:val="28"/>
          <w:szCs w:val="28"/>
        </w:rPr>
        <w:t xml:space="preserve"> учреждени</w:t>
      </w:r>
      <w:r w:rsidR="00054A68">
        <w:rPr>
          <w:color w:val="000000" w:themeColor="text1"/>
          <w:sz w:val="28"/>
          <w:szCs w:val="28"/>
        </w:rPr>
        <w:t>и</w:t>
      </w:r>
      <w:r w:rsidRPr="00D73F5B">
        <w:rPr>
          <w:color w:val="000000" w:themeColor="text1"/>
          <w:sz w:val="28"/>
          <w:szCs w:val="28"/>
        </w:rPr>
        <w:t xml:space="preserve"> Краснодарского края </w:t>
      </w:r>
      <w:r w:rsidR="00054A68">
        <w:rPr>
          <w:color w:val="000000" w:themeColor="text1"/>
          <w:sz w:val="28"/>
          <w:szCs w:val="28"/>
        </w:rPr>
        <w:t>«Центр</w:t>
      </w:r>
      <w:r w:rsidRPr="00D73F5B">
        <w:rPr>
          <w:color w:val="000000" w:themeColor="text1"/>
          <w:sz w:val="28"/>
          <w:szCs w:val="28"/>
        </w:rPr>
        <w:t xml:space="preserve"> занятости населения </w:t>
      </w:r>
      <w:r w:rsidR="00054A68">
        <w:rPr>
          <w:color w:val="000000" w:themeColor="text1"/>
          <w:sz w:val="28"/>
          <w:szCs w:val="28"/>
        </w:rPr>
        <w:t xml:space="preserve">Щербиновского района»  </w:t>
      </w:r>
      <w:r w:rsidRPr="00D73F5B">
        <w:rPr>
          <w:color w:val="000000" w:themeColor="text1"/>
          <w:sz w:val="28"/>
          <w:szCs w:val="28"/>
        </w:rPr>
        <w:t xml:space="preserve">осуществляется после их правовой экспертизы в </w:t>
      </w:r>
      <w:r w:rsidR="001C1658">
        <w:rPr>
          <w:color w:val="000000" w:themeColor="text1"/>
          <w:sz w:val="28"/>
          <w:szCs w:val="28"/>
        </w:rPr>
        <w:t>Профсоюзе.</w:t>
      </w:r>
    </w:p>
    <w:p w14:paraId="311B8F18" w14:textId="07722E0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5</w:t>
      </w:r>
      <w:r w:rsidRPr="00D73F5B">
        <w:rPr>
          <w:color w:val="000000" w:themeColor="text1"/>
          <w:sz w:val="28"/>
          <w:szCs w:val="28"/>
        </w:rPr>
        <w:t>.2.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предложение о начале ведения переговоров в соответствии с действующим законодательством Российской Федерации и настоящим Соглашением.</w:t>
      </w:r>
    </w:p>
    <w:p w14:paraId="094D66A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Принятые сторонами изменения и дополнения к Соглашению оформляются протоколом, который является неотъемлемой частью Соглашения и доводится до сведения работодателей, профсоюзных организаций и работников организаций.</w:t>
      </w:r>
    </w:p>
    <w:p w14:paraId="79690EA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Законодательные и иные нормативные правовые акты, улучшающие правовое регулирование социально – экономического положения работников по сравнению с регулированием, предусмотренным Соглашением, применяются с даты вступления их в силу. </w:t>
      </w:r>
    </w:p>
    <w:p w14:paraId="4E651183" w14:textId="67A59184"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6</w:t>
      </w:r>
      <w:r w:rsidRPr="00D73F5B">
        <w:rPr>
          <w:color w:val="000000" w:themeColor="text1"/>
          <w:sz w:val="28"/>
          <w:szCs w:val="28"/>
        </w:rPr>
        <w:t>. В течение срока действия Соглашения стороны не вправе в одностороннем порядке прекратить выполнение принятых на себя обязательств.</w:t>
      </w:r>
    </w:p>
    <w:p w14:paraId="165DA27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окончания срока его действия. </w:t>
      </w:r>
    </w:p>
    <w:p w14:paraId="212D5FFB" w14:textId="513CC88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lastRenderedPageBreak/>
        <w:t>1.</w:t>
      </w:r>
      <w:r w:rsidR="00054A68">
        <w:rPr>
          <w:color w:val="000000" w:themeColor="text1"/>
          <w:sz w:val="28"/>
          <w:szCs w:val="28"/>
        </w:rPr>
        <w:t>7</w:t>
      </w:r>
      <w:r w:rsidRPr="00D73F5B">
        <w:rPr>
          <w:color w:val="000000" w:themeColor="text1"/>
          <w:sz w:val="28"/>
          <w:szCs w:val="28"/>
        </w:rPr>
        <w:t>. Стороны в месячный срок после подписания настоящего</w:t>
      </w:r>
      <w:r w:rsidRPr="00D73F5B">
        <w:rPr>
          <w:b/>
          <w:bCs/>
          <w:color w:val="000000" w:themeColor="text1"/>
          <w:sz w:val="28"/>
          <w:szCs w:val="28"/>
        </w:rPr>
        <w:t xml:space="preserve"> </w:t>
      </w:r>
      <w:r w:rsidRPr="00D73F5B">
        <w:rPr>
          <w:color w:val="000000" w:themeColor="text1"/>
          <w:sz w:val="28"/>
          <w:szCs w:val="28"/>
        </w:rPr>
        <w:t xml:space="preserve">Соглашения доводят его текст до сведения </w:t>
      </w:r>
      <w:r w:rsidR="00054A68">
        <w:rPr>
          <w:color w:val="000000" w:themeColor="text1"/>
          <w:sz w:val="28"/>
          <w:szCs w:val="28"/>
        </w:rPr>
        <w:t>образовательных организаций</w:t>
      </w:r>
      <w:r w:rsidRPr="00D73F5B">
        <w:rPr>
          <w:color w:val="000000" w:themeColor="text1"/>
          <w:sz w:val="28"/>
          <w:szCs w:val="28"/>
        </w:rPr>
        <w:t xml:space="preserve"> и первичных организаций Профсоюза.</w:t>
      </w:r>
    </w:p>
    <w:p w14:paraId="64C7E9FC" w14:textId="728782D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Текст Соглашения после его уведомительной регистрации размещается на официальн</w:t>
      </w:r>
      <w:r w:rsidR="00054A68">
        <w:rPr>
          <w:color w:val="000000" w:themeColor="text1"/>
          <w:sz w:val="28"/>
          <w:szCs w:val="28"/>
        </w:rPr>
        <w:t>ом сайте</w:t>
      </w:r>
      <w:r w:rsidRPr="00D73F5B">
        <w:rPr>
          <w:color w:val="000000" w:themeColor="text1"/>
          <w:sz w:val="28"/>
          <w:szCs w:val="28"/>
        </w:rPr>
        <w:t xml:space="preserve"> </w:t>
      </w:r>
      <w:r w:rsidR="00054A68">
        <w:rPr>
          <w:color w:val="000000" w:themeColor="text1"/>
          <w:sz w:val="28"/>
          <w:szCs w:val="28"/>
        </w:rPr>
        <w:t>Управления образования.</w:t>
      </w:r>
    </w:p>
    <w:p w14:paraId="64686586" w14:textId="63B6A292"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8</w:t>
      </w:r>
      <w:r w:rsidRPr="00D73F5B">
        <w:rPr>
          <w:color w:val="000000" w:themeColor="text1"/>
          <w:sz w:val="28"/>
          <w:szCs w:val="28"/>
        </w:rPr>
        <w:t>.</w:t>
      </w:r>
      <w:r w:rsidRPr="00D73F5B">
        <w:rPr>
          <w:color w:val="000000" w:themeColor="text1"/>
          <w:sz w:val="28"/>
          <w:szCs w:val="28"/>
        </w:rPr>
        <w:tab/>
        <w:t xml:space="preserve">Соглашение вступает в силу с </w:t>
      </w:r>
      <w:r w:rsidR="00054A68">
        <w:rPr>
          <w:color w:val="000000" w:themeColor="text1"/>
          <w:sz w:val="28"/>
          <w:szCs w:val="28"/>
        </w:rPr>
        <w:t>21 декабря</w:t>
      </w:r>
      <w:r w:rsidRPr="00D73F5B">
        <w:rPr>
          <w:color w:val="000000" w:themeColor="text1"/>
          <w:sz w:val="28"/>
          <w:szCs w:val="28"/>
        </w:rPr>
        <w:t xml:space="preserve"> 202</w:t>
      </w:r>
      <w:r w:rsidR="00054A68">
        <w:rPr>
          <w:color w:val="000000" w:themeColor="text1"/>
          <w:sz w:val="28"/>
          <w:szCs w:val="28"/>
        </w:rPr>
        <w:t>1</w:t>
      </w:r>
      <w:r w:rsidRPr="00D73F5B">
        <w:rPr>
          <w:color w:val="000000" w:themeColor="text1"/>
          <w:sz w:val="28"/>
          <w:szCs w:val="28"/>
        </w:rPr>
        <w:t xml:space="preserve"> года и действует по </w:t>
      </w:r>
      <w:r w:rsidR="00054A68">
        <w:rPr>
          <w:color w:val="000000" w:themeColor="text1"/>
          <w:sz w:val="28"/>
          <w:szCs w:val="28"/>
        </w:rPr>
        <w:t>20</w:t>
      </w:r>
      <w:r w:rsidRPr="00D73F5B">
        <w:rPr>
          <w:color w:val="000000" w:themeColor="text1"/>
          <w:sz w:val="28"/>
          <w:szCs w:val="28"/>
        </w:rPr>
        <w:t xml:space="preserve"> декабря 2024 года. Коллективные переговоры по разработке и заключению нового Соглашения должны быть начаты не позднее </w:t>
      </w:r>
      <w:r w:rsidR="00054A68">
        <w:rPr>
          <w:color w:val="000000" w:themeColor="text1"/>
          <w:sz w:val="28"/>
          <w:szCs w:val="28"/>
        </w:rPr>
        <w:t>2</w:t>
      </w:r>
      <w:r w:rsidRPr="00D73F5B">
        <w:rPr>
          <w:color w:val="000000" w:themeColor="text1"/>
          <w:sz w:val="28"/>
          <w:szCs w:val="28"/>
        </w:rPr>
        <w:t xml:space="preserve">1 </w:t>
      </w:r>
      <w:r w:rsidR="00054A68">
        <w:rPr>
          <w:color w:val="000000" w:themeColor="text1"/>
          <w:sz w:val="28"/>
          <w:szCs w:val="28"/>
        </w:rPr>
        <w:t>сентября</w:t>
      </w:r>
      <w:r w:rsidRPr="00D73F5B">
        <w:rPr>
          <w:color w:val="000000" w:themeColor="text1"/>
          <w:sz w:val="28"/>
          <w:szCs w:val="28"/>
        </w:rPr>
        <w:t xml:space="preserve"> 2024 года.</w:t>
      </w:r>
    </w:p>
    <w:p w14:paraId="2290C254" w14:textId="1C4A8EB5" w:rsidR="004E1B7C" w:rsidRPr="0041321B" w:rsidRDefault="004E1B7C" w:rsidP="0041321B">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9</w:t>
      </w:r>
      <w:r w:rsidRPr="00D73F5B">
        <w:rPr>
          <w:color w:val="000000" w:themeColor="text1"/>
          <w:sz w:val="28"/>
          <w:szCs w:val="28"/>
        </w:rPr>
        <w:t xml:space="preserve">. Присоединение к Соглашению осуществляется в соответствии с Законом Краснодарского края «О социальном партнерстве в Краснодарском крае». </w:t>
      </w:r>
    </w:p>
    <w:p w14:paraId="267BCEA2" w14:textId="77777777" w:rsidR="004E1B7C" w:rsidRPr="00D73F5B" w:rsidRDefault="004E1B7C" w:rsidP="004E1B7C">
      <w:pPr>
        <w:pStyle w:val="a5"/>
        <w:spacing w:before="0" w:beforeAutospacing="0" w:after="0"/>
        <w:contextualSpacing/>
        <w:jc w:val="center"/>
        <w:rPr>
          <w:b/>
          <w:bCs/>
          <w:color w:val="000000" w:themeColor="text1"/>
          <w:sz w:val="28"/>
          <w:szCs w:val="28"/>
        </w:rPr>
      </w:pPr>
    </w:p>
    <w:p w14:paraId="76B2E694" w14:textId="77777777" w:rsidR="004E1B7C" w:rsidRPr="00D73F5B" w:rsidRDefault="004E1B7C" w:rsidP="004E1B7C">
      <w:pPr>
        <w:pStyle w:val="a5"/>
        <w:spacing w:before="0" w:beforeAutospacing="0" w:after="0"/>
        <w:contextualSpacing/>
        <w:jc w:val="center"/>
        <w:rPr>
          <w:color w:val="000000" w:themeColor="text1"/>
          <w:sz w:val="28"/>
          <w:szCs w:val="28"/>
        </w:rPr>
      </w:pPr>
      <w:r w:rsidRPr="00D73F5B">
        <w:rPr>
          <w:b/>
          <w:bCs/>
          <w:color w:val="000000" w:themeColor="text1"/>
          <w:sz w:val="28"/>
          <w:szCs w:val="28"/>
          <w:lang w:val="en-US"/>
        </w:rPr>
        <w:t>II</w:t>
      </w:r>
      <w:r w:rsidRPr="00D73F5B">
        <w:rPr>
          <w:b/>
          <w:bCs/>
          <w:color w:val="000000" w:themeColor="text1"/>
          <w:sz w:val="28"/>
          <w:szCs w:val="28"/>
        </w:rPr>
        <w:t>. Обязательства представителей сторон Соглашения</w:t>
      </w:r>
    </w:p>
    <w:p w14:paraId="4844B1C7" w14:textId="77777777" w:rsidR="004E1B7C" w:rsidRPr="00D73F5B" w:rsidRDefault="004E1B7C" w:rsidP="004E1B7C">
      <w:pPr>
        <w:pStyle w:val="a5"/>
        <w:spacing w:before="0" w:beforeAutospacing="0" w:after="0"/>
        <w:contextualSpacing/>
        <w:jc w:val="both"/>
        <w:rPr>
          <w:color w:val="000000" w:themeColor="text1"/>
          <w:sz w:val="28"/>
          <w:szCs w:val="28"/>
        </w:rPr>
      </w:pPr>
    </w:p>
    <w:p w14:paraId="0E64FC6F" w14:textId="04A9B49C"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2.1. Руководствуясь основными принципами социального партнерства, осознавая ответственность за функционирование и развитие организаций и необходимость улучшения положения их работников, </w:t>
      </w:r>
      <w:r w:rsidR="00054A68">
        <w:rPr>
          <w:color w:val="000000" w:themeColor="text1"/>
          <w:sz w:val="28"/>
          <w:szCs w:val="28"/>
        </w:rPr>
        <w:t>Управление образования</w:t>
      </w:r>
      <w:r w:rsidRPr="00D73F5B">
        <w:rPr>
          <w:color w:val="000000" w:themeColor="text1"/>
          <w:sz w:val="28"/>
          <w:szCs w:val="28"/>
        </w:rPr>
        <w:t xml:space="preserve"> и Профсоюз договорились:</w:t>
      </w:r>
    </w:p>
    <w:p w14:paraId="5334D955" w14:textId="6E9582F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2.1.1. Способствовать повышению качества образования, результативности деятельности организаций, конкурентоспособности работников на рынке труда при реализации  национального проекта «Образование», государственной программы Российской Федерации "Развитие образования» на 2018 – 2025 годы, Стратегии развития воспитания в Российской Федерации на период до 2025 года, Прогноза долгосрочного социально – экономического развития Российской Федерации на период до 2030 года, иных документов стратегического планирования на </w:t>
      </w:r>
      <w:r w:rsidR="00054A68">
        <w:rPr>
          <w:color w:val="000000" w:themeColor="text1"/>
          <w:sz w:val="28"/>
          <w:szCs w:val="28"/>
        </w:rPr>
        <w:t>краевом</w:t>
      </w:r>
      <w:r w:rsidRPr="00D73F5B">
        <w:rPr>
          <w:color w:val="000000" w:themeColor="text1"/>
          <w:sz w:val="28"/>
          <w:szCs w:val="28"/>
        </w:rPr>
        <w:t xml:space="preserve"> уровне и на уровне </w:t>
      </w:r>
      <w:r w:rsidR="00054A68">
        <w:rPr>
          <w:color w:val="000000" w:themeColor="text1"/>
          <w:sz w:val="28"/>
          <w:szCs w:val="28"/>
        </w:rPr>
        <w:t>муниципалитета</w:t>
      </w:r>
      <w:r w:rsidRPr="00D73F5B">
        <w:rPr>
          <w:color w:val="000000" w:themeColor="text1"/>
          <w:sz w:val="28"/>
          <w:szCs w:val="28"/>
        </w:rPr>
        <w:t>, а также мероприятий программ и проектов в сфере образования.</w:t>
      </w:r>
    </w:p>
    <w:p w14:paraId="2D8275C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2.1.2. Создавать условия для реализации прав работников на достойный труд, включая стабильную занятость, заработную плату, безопасность рабочего места, защиту трудовых и социальных гарантий.</w:t>
      </w:r>
    </w:p>
    <w:p w14:paraId="00EC7231" w14:textId="288D316B" w:rsidR="004E1B7C" w:rsidRPr="00D73F5B" w:rsidRDefault="004E1B7C" w:rsidP="004E1B7C">
      <w:pPr>
        <w:pStyle w:val="a5"/>
        <w:spacing w:before="0" w:beforeAutospacing="0" w:after="0"/>
        <w:ind w:firstLine="708"/>
        <w:contextualSpacing/>
        <w:jc w:val="both"/>
        <w:rPr>
          <w:i/>
          <w:color w:val="000000" w:themeColor="text1"/>
          <w:sz w:val="28"/>
          <w:szCs w:val="28"/>
        </w:rPr>
      </w:pPr>
      <w:r w:rsidRPr="00D73F5B">
        <w:rPr>
          <w:color w:val="000000" w:themeColor="text1"/>
          <w:sz w:val="28"/>
          <w:szCs w:val="28"/>
        </w:rPr>
        <w:t>2.2.</w:t>
      </w:r>
      <w:r w:rsidRPr="00D73F5B">
        <w:rPr>
          <w:color w:val="000000" w:themeColor="text1"/>
          <w:sz w:val="28"/>
          <w:szCs w:val="28"/>
        </w:rPr>
        <w:tab/>
      </w:r>
      <w:r w:rsidR="00054A68">
        <w:rPr>
          <w:color w:val="000000" w:themeColor="text1"/>
          <w:sz w:val="28"/>
          <w:szCs w:val="28"/>
        </w:rPr>
        <w:t>Управление образования</w:t>
      </w:r>
      <w:r w:rsidRPr="00D73F5B">
        <w:rPr>
          <w:color w:val="000000" w:themeColor="text1"/>
          <w:sz w:val="28"/>
          <w:szCs w:val="28"/>
        </w:rPr>
        <w:t>:</w:t>
      </w:r>
    </w:p>
    <w:p w14:paraId="09E565B2" w14:textId="6BFD7C60"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 </w:t>
      </w:r>
      <w:r w:rsidRPr="00D73F5B">
        <w:rPr>
          <w:color w:val="000000" w:themeColor="text1"/>
          <w:sz w:val="28"/>
          <w:szCs w:val="28"/>
        </w:rPr>
        <w:tab/>
        <w:t xml:space="preserve">2.2.1. Обеспечивает полное и своевременное финансирование деятельности </w:t>
      </w:r>
      <w:r w:rsidR="00054A68">
        <w:rPr>
          <w:color w:val="000000" w:themeColor="text1"/>
          <w:sz w:val="28"/>
          <w:szCs w:val="28"/>
        </w:rPr>
        <w:t xml:space="preserve">образовательных </w:t>
      </w:r>
      <w:r w:rsidRPr="00D73F5B">
        <w:rPr>
          <w:color w:val="000000" w:themeColor="text1"/>
          <w:sz w:val="28"/>
          <w:szCs w:val="28"/>
        </w:rPr>
        <w:t>организаций</w:t>
      </w:r>
      <w:r w:rsidR="00054A68">
        <w:rPr>
          <w:color w:val="000000" w:themeColor="text1"/>
          <w:sz w:val="28"/>
          <w:szCs w:val="28"/>
        </w:rPr>
        <w:t xml:space="preserve"> </w:t>
      </w:r>
      <w:r w:rsidR="007B447F">
        <w:rPr>
          <w:color w:val="000000" w:themeColor="text1"/>
          <w:sz w:val="28"/>
          <w:szCs w:val="28"/>
        </w:rPr>
        <w:t>Щербиновского района, подведомственных Управлению образования</w:t>
      </w:r>
      <w:r w:rsidRPr="00D73F5B">
        <w:rPr>
          <w:color w:val="000000" w:themeColor="text1"/>
          <w:sz w:val="28"/>
          <w:szCs w:val="28"/>
        </w:rPr>
        <w:t xml:space="preserve"> в пределах доведенных лимитов бюджетных обязательств, утвержденных </w:t>
      </w:r>
      <w:r w:rsidR="007B447F">
        <w:rPr>
          <w:color w:val="000000" w:themeColor="text1"/>
          <w:sz w:val="28"/>
          <w:szCs w:val="28"/>
        </w:rPr>
        <w:t>Советом муниципального образования Щербиновский район.</w:t>
      </w:r>
    </w:p>
    <w:p w14:paraId="407B115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2.2.2. Организует систематическую работу по дополнительному профессиональному образованию педагогических работников в соответствии с законодательством Российской Федерации.</w:t>
      </w:r>
    </w:p>
    <w:p w14:paraId="4C560EDD" w14:textId="4D91960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2.2.3.</w:t>
      </w:r>
      <w:r w:rsidRPr="00D73F5B">
        <w:rPr>
          <w:color w:val="000000" w:themeColor="text1"/>
          <w:sz w:val="28"/>
          <w:szCs w:val="28"/>
        </w:rPr>
        <w:tab/>
        <w:t>Осуществляет взаимодействие с Профсоюзом по организации деятельности образовательных о</w:t>
      </w:r>
      <w:r w:rsidR="00FB25DE">
        <w:rPr>
          <w:color w:val="000000" w:themeColor="text1"/>
          <w:sz w:val="28"/>
          <w:szCs w:val="28"/>
        </w:rPr>
        <w:t>рганизаций дошкольного, общего</w:t>
      </w:r>
      <w:r w:rsidRPr="00D73F5B">
        <w:rPr>
          <w:color w:val="000000" w:themeColor="text1"/>
          <w:sz w:val="28"/>
          <w:szCs w:val="28"/>
        </w:rPr>
        <w:t xml:space="preserve"> и дополнительного образования в части, касающейся социально-трудовых прав работников в рамках оказания услуг в области образования.</w:t>
      </w:r>
    </w:p>
    <w:p w14:paraId="1C85100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lastRenderedPageBreak/>
        <w:t>2.2.4. 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актов, содержащих нормы трудового права, в подведомственных организациях в порядке и на условиях, определяемых законами Российской Федерации и законами Краснодарского края.</w:t>
      </w:r>
    </w:p>
    <w:p w14:paraId="37C39011" w14:textId="76995D8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2.2.5. При реализации целевых программ предоставляет Профсоюзу информацию о соответствующих целевых программах, затрагивающих социально-трудовые права работников и (или) влияющих на их социально-экономическое положение, а также учитывает мнение Профсоюза при разработке и реализации указанных программ.</w:t>
      </w:r>
    </w:p>
    <w:p w14:paraId="4EA3574B" w14:textId="216EB9D0" w:rsidR="004E1B7C" w:rsidRPr="00D73F5B" w:rsidRDefault="0069160F"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2.2.</w:t>
      </w:r>
      <w:r w:rsidR="002B05DE">
        <w:rPr>
          <w:color w:val="000000" w:themeColor="text1"/>
          <w:sz w:val="28"/>
          <w:szCs w:val="28"/>
        </w:rPr>
        <w:t>6</w:t>
      </w:r>
      <w:r w:rsidR="004E1B7C" w:rsidRPr="00D73F5B">
        <w:rPr>
          <w:color w:val="000000" w:themeColor="text1"/>
          <w:sz w:val="28"/>
          <w:szCs w:val="28"/>
        </w:rPr>
        <w:t>. Предоставляет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государственными</w:t>
      </w:r>
      <w:r w:rsidR="003D0A42">
        <w:rPr>
          <w:color w:val="000000" w:themeColor="text1"/>
          <w:sz w:val="28"/>
          <w:szCs w:val="28"/>
        </w:rPr>
        <w:t xml:space="preserve"> </w:t>
      </w:r>
      <w:r w:rsidR="003D0A42" w:rsidRPr="001C1658">
        <w:rPr>
          <w:sz w:val="28"/>
          <w:szCs w:val="28"/>
        </w:rPr>
        <w:t>и муниципальными</w:t>
      </w:r>
      <w:r w:rsidR="004E1B7C" w:rsidRPr="001C1658">
        <w:rPr>
          <w:sz w:val="28"/>
          <w:szCs w:val="28"/>
        </w:rPr>
        <w:t xml:space="preserve"> </w:t>
      </w:r>
      <w:r w:rsidR="004E1B7C" w:rsidRPr="00D73F5B">
        <w:rPr>
          <w:color w:val="000000" w:themeColor="text1"/>
          <w:sz w:val="28"/>
          <w:szCs w:val="28"/>
        </w:rPr>
        <w:t xml:space="preserve">органами решениях по финансированию отдельных направлений в сфере  образования  и другую необходимую информацию по социально-трудовым вопросам. </w:t>
      </w:r>
    </w:p>
    <w:p w14:paraId="6B58BF0C" w14:textId="0449FBBC" w:rsidR="004E1B7C" w:rsidRPr="00D73F5B" w:rsidRDefault="0069160F"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2.2.7</w:t>
      </w:r>
      <w:r w:rsidR="004E1B7C" w:rsidRPr="00D73F5B">
        <w:rPr>
          <w:color w:val="000000" w:themeColor="text1"/>
          <w:sz w:val="28"/>
          <w:szCs w:val="28"/>
        </w:rPr>
        <w:t xml:space="preserve">. Предоставляет возможность представителям Профсоюза принимать участие в работе коллегии, совещаний, межведомственных комиссий,  в представлении к награждению работников отраслевыми и государственными наградами, в экспертной оценке материалов, направленных для участия в конкурсе на получение денежного поощрения лучшими учителями, и других мероприятиях. </w:t>
      </w:r>
    </w:p>
    <w:p w14:paraId="46A6114A" w14:textId="4CAEF616"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w:t>
      </w:r>
      <w:r w:rsidR="0069160F">
        <w:rPr>
          <w:color w:val="000000" w:themeColor="text1"/>
          <w:sz w:val="28"/>
          <w:szCs w:val="28"/>
        </w:rPr>
        <w:t>8</w:t>
      </w:r>
      <w:r w:rsidRPr="00D73F5B">
        <w:rPr>
          <w:color w:val="000000" w:themeColor="text1"/>
          <w:sz w:val="28"/>
          <w:szCs w:val="28"/>
        </w:rPr>
        <w:t xml:space="preserve">. Обеспечивает направление в Профсоюз для согласования проектов нормативных правовых актов, затрагивающих социально-трудовые, экономические права и профессиональные интересы работников. </w:t>
      </w:r>
    </w:p>
    <w:p w14:paraId="6BF22D4E" w14:textId="24AD75AE" w:rsidR="004E1B7C" w:rsidRPr="00D73F5B" w:rsidRDefault="0069160F" w:rsidP="004E1B7C">
      <w:pPr>
        <w:autoSpaceDE w:val="0"/>
        <w:autoSpaceDN w:val="0"/>
        <w:adjustRightInd w:val="0"/>
        <w:spacing w:after="0" w:line="240" w:lineRule="auto"/>
        <w:ind w:firstLine="540"/>
        <w:jc w:val="both"/>
        <w:outlineLvl w:val="3"/>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E1B7C" w:rsidRPr="00D73F5B">
        <w:rPr>
          <w:rFonts w:ascii="Times New Roman" w:eastAsia="Times New Roman" w:hAnsi="Times New Roman" w:cs="Times New Roman"/>
          <w:color w:val="000000" w:themeColor="text1"/>
          <w:sz w:val="28"/>
          <w:szCs w:val="28"/>
        </w:rPr>
        <w:t>2.2.</w:t>
      </w:r>
      <w:r>
        <w:rPr>
          <w:rFonts w:ascii="Times New Roman" w:eastAsia="Times New Roman" w:hAnsi="Times New Roman" w:cs="Times New Roman"/>
          <w:color w:val="000000" w:themeColor="text1"/>
          <w:sz w:val="28"/>
          <w:szCs w:val="28"/>
        </w:rPr>
        <w:t>9</w:t>
      </w:r>
      <w:r w:rsidR="004E1B7C" w:rsidRPr="00D73F5B">
        <w:rPr>
          <w:rFonts w:ascii="Times New Roman" w:eastAsia="Times New Roman" w:hAnsi="Times New Roman" w:cs="Times New Roman"/>
          <w:color w:val="000000" w:themeColor="text1"/>
          <w:sz w:val="28"/>
          <w:szCs w:val="28"/>
        </w:rPr>
        <w:t xml:space="preserve">. Принимает участие в проведении профсоюзных проверок соблюдения </w:t>
      </w:r>
      <w:r w:rsidR="004E1B7C" w:rsidRPr="00D73F5B">
        <w:rPr>
          <w:rFonts w:ascii="Times New Roman" w:hAnsi="Times New Roman" w:cs="Times New Roman"/>
          <w:color w:val="000000" w:themeColor="text1"/>
          <w:sz w:val="28"/>
          <w:szCs w:val="28"/>
        </w:rPr>
        <w:t>работодателями и их представителями трудового законодательства и иных нормативных правовых актов, содержащих нормы трудового права, выполнения ими условий коллективных договоров, соглашений.</w:t>
      </w:r>
    </w:p>
    <w:p w14:paraId="44C0F8FB" w14:textId="0A4C1AD1" w:rsidR="004E1B7C" w:rsidRPr="00D73F5B" w:rsidRDefault="0069160F" w:rsidP="004E1B7C">
      <w:pPr>
        <w:autoSpaceDE w:val="0"/>
        <w:autoSpaceDN w:val="0"/>
        <w:adjustRightInd w:val="0"/>
        <w:spacing w:after="0" w:line="240" w:lineRule="auto"/>
        <w:ind w:firstLine="540"/>
        <w:jc w:val="both"/>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2.2.1</w:t>
      </w:r>
      <w:r>
        <w:rPr>
          <w:rFonts w:ascii="Times New Roman" w:hAnsi="Times New Roman" w:cs="Times New Roman"/>
          <w:color w:val="000000" w:themeColor="text1"/>
          <w:sz w:val="28"/>
          <w:szCs w:val="28"/>
        </w:rPr>
        <w:t>0</w:t>
      </w:r>
      <w:r w:rsidR="004E1B7C" w:rsidRPr="00D73F5B">
        <w:rPr>
          <w:rFonts w:ascii="Times New Roman" w:hAnsi="Times New Roman" w:cs="Times New Roman"/>
          <w:color w:val="000000" w:themeColor="text1"/>
          <w:sz w:val="28"/>
          <w:szCs w:val="28"/>
        </w:rPr>
        <w:t>.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контроля за соблюдением коллективного договора.</w:t>
      </w:r>
    </w:p>
    <w:p w14:paraId="3A1C818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w:t>
      </w:r>
      <w:r w:rsidRPr="00D73F5B">
        <w:rPr>
          <w:color w:val="000000" w:themeColor="text1"/>
          <w:sz w:val="28"/>
          <w:szCs w:val="28"/>
        </w:rPr>
        <w:tab/>
        <w:t>Профсоюз:</w:t>
      </w:r>
    </w:p>
    <w:p w14:paraId="72A2422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2.3.1.</w:t>
      </w:r>
      <w:r w:rsidRPr="00D73F5B">
        <w:rPr>
          <w:color w:val="000000" w:themeColor="text1"/>
          <w:sz w:val="28"/>
          <w:szCs w:val="28"/>
        </w:rPr>
        <w:tab/>
        <w:t xml:space="preserve"> Обеспечивает представительство и защиту социально–трудовых прав и законных</w:t>
      </w:r>
      <w:r w:rsidRPr="00D73F5B">
        <w:rPr>
          <w:b/>
          <w:bCs/>
          <w:color w:val="000000" w:themeColor="text1"/>
          <w:sz w:val="28"/>
          <w:szCs w:val="28"/>
        </w:rPr>
        <w:t xml:space="preserve"> </w:t>
      </w:r>
      <w:r w:rsidRPr="00D73F5B">
        <w:rPr>
          <w:color w:val="000000" w:themeColor="text1"/>
          <w:sz w:val="28"/>
          <w:szCs w:val="28"/>
        </w:rPr>
        <w:t>интересов работников отрасли.</w:t>
      </w:r>
    </w:p>
    <w:p w14:paraId="55CFD24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2.3.2. 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w:t>
      </w:r>
      <w:r w:rsidRPr="00D73F5B">
        <w:rPr>
          <w:color w:val="000000" w:themeColor="text1"/>
          <w:sz w:val="28"/>
          <w:szCs w:val="28"/>
        </w:rPr>
        <w:lastRenderedPageBreak/>
        <w:t>права, заключения коллективных договоров, а также разрешения индивидуальных и коллективных трудовых споров.</w:t>
      </w:r>
    </w:p>
    <w:p w14:paraId="20C2524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2.3.3. Использует возможности переговорного процесса с целью учета интересов сторон и предотвращения социальной напряженности в коллективах организаций.</w:t>
      </w:r>
    </w:p>
    <w:p w14:paraId="59DBEE0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2.3.4. Содействует предотвращению в организациях коллективных трудовых споров при выполнении обязательств, включенных в настоящее Соглашение и коллективные договоры.</w:t>
      </w:r>
    </w:p>
    <w:p w14:paraId="6548244A" w14:textId="5E59C7A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2.3.5. Обращается в органы </w:t>
      </w:r>
      <w:r w:rsidR="007B447F">
        <w:rPr>
          <w:color w:val="000000" w:themeColor="text1"/>
          <w:sz w:val="28"/>
          <w:szCs w:val="28"/>
        </w:rPr>
        <w:t xml:space="preserve">местного самоуправления </w:t>
      </w:r>
      <w:r w:rsidRPr="00D73F5B">
        <w:rPr>
          <w:color w:val="000000" w:themeColor="text1"/>
          <w:sz w:val="28"/>
          <w:szCs w:val="28"/>
        </w:rPr>
        <w:t>с предложениями о принятии нормативных правовых актов по вопросам защиты экономических, социально-трудовых, профессиональных прав и интересов работников.</w:t>
      </w:r>
    </w:p>
    <w:p w14:paraId="1BA5143C" w14:textId="61CEE78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2.3.6. Проводит экспертизу проектов </w:t>
      </w:r>
      <w:r w:rsidR="007B447F">
        <w:rPr>
          <w:color w:val="000000" w:themeColor="text1"/>
          <w:sz w:val="28"/>
          <w:szCs w:val="28"/>
        </w:rPr>
        <w:t>муниципальных</w:t>
      </w:r>
      <w:r w:rsidRPr="00D73F5B">
        <w:rPr>
          <w:color w:val="000000" w:themeColor="text1"/>
          <w:sz w:val="28"/>
          <w:szCs w:val="28"/>
        </w:rPr>
        <w:t xml:space="preserve"> нормативных правовых актов, затрагивающих права и интересы работников, организаций, анализирует практику применения трудового законодательства, законодательства в области образования, издает информационные сборники, вестники, разъяснения по вопросам, связанным с социально – трудовыми правами и интересами работников.</w:t>
      </w:r>
    </w:p>
    <w:p w14:paraId="2706041C" w14:textId="39062A5E"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Реализует  программу  дистанционного профсоюзного обучения.    Размещает на</w:t>
      </w:r>
      <w:r w:rsidR="007B447F">
        <w:rPr>
          <w:color w:val="000000" w:themeColor="text1"/>
          <w:sz w:val="28"/>
          <w:szCs w:val="28"/>
        </w:rPr>
        <w:t xml:space="preserve"> сайте Управления образования</w:t>
      </w:r>
      <w:r w:rsidRPr="00D73F5B">
        <w:rPr>
          <w:color w:val="000000" w:themeColor="text1"/>
          <w:sz w:val="28"/>
          <w:szCs w:val="28"/>
        </w:rPr>
        <w:t xml:space="preserve"> </w:t>
      </w:r>
      <w:r w:rsidR="007B447F">
        <w:rPr>
          <w:color w:val="000000" w:themeColor="text1"/>
          <w:sz w:val="28"/>
          <w:szCs w:val="28"/>
        </w:rPr>
        <w:t>странице</w:t>
      </w:r>
      <w:r w:rsidRPr="00D73F5B">
        <w:rPr>
          <w:color w:val="000000" w:themeColor="text1"/>
          <w:sz w:val="28"/>
          <w:szCs w:val="28"/>
        </w:rPr>
        <w:t xml:space="preserve"> Профсоюза актуальную информацию по вопросам профессиональных, социально – трудовых прав работников, ежемесячно направляет в </w:t>
      </w:r>
      <w:r w:rsidR="00946C1C">
        <w:rPr>
          <w:color w:val="000000" w:themeColor="text1"/>
          <w:sz w:val="28"/>
          <w:szCs w:val="28"/>
        </w:rPr>
        <w:t>первичные</w:t>
      </w:r>
      <w:r w:rsidRPr="00D73F5B">
        <w:rPr>
          <w:color w:val="000000" w:themeColor="text1"/>
          <w:sz w:val="28"/>
          <w:szCs w:val="28"/>
        </w:rPr>
        <w:t xml:space="preserve"> организации дайджест «Профсоюз информирует».</w:t>
      </w:r>
    </w:p>
    <w:p w14:paraId="2CD8767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2.3.7. Осуществляет контроль соблюдения работодателями трудового законодательства и иных нормативных актов, содержащих нормы трудового права.</w:t>
      </w:r>
    </w:p>
    <w:p w14:paraId="0746B53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2.3.8.  Содействует в проведении специальной оценки условий труда и обеспечении безопасности жизни и здоровья работников организаций.</w:t>
      </w:r>
    </w:p>
    <w:p w14:paraId="5E0749E8" w14:textId="162A500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w:t>
      </w:r>
      <w:r w:rsidR="0069160F">
        <w:rPr>
          <w:color w:val="000000" w:themeColor="text1"/>
          <w:sz w:val="28"/>
          <w:szCs w:val="28"/>
        </w:rPr>
        <w:t>9</w:t>
      </w:r>
      <w:r w:rsidRPr="00D73F5B">
        <w:rPr>
          <w:color w:val="000000" w:themeColor="text1"/>
          <w:sz w:val="28"/>
          <w:szCs w:val="28"/>
        </w:rPr>
        <w:t xml:space="preserve">.  Ежемесячно проводит мониторинг ситуации на рынке труда в организациях сферы образования с целью предотвращения фактов нарушения прав работников отрасли по вопросам своевременной выплаты заработной платы, сокращения численности или штата, простоя по вине работодателя и др. </w:t>
      </w:r>
    </w:p>
    <w:p w14:paraId="58AB2E49" w14:textId="77777777" w:rsidR="004E1B7C" w:rsidRPr="00D73F5B" w:rsidRDefault="004E1B7C" w:rsidP="004E1B7C">
      <w:pPr>
        <w:pStyle w:val="a5"/>
        <w:spacing w:before="0" w:beforeAutospacing="0" w:after="0"/>
        <w:contextualSpacing/>
        <w:jc w:val="both"/>
        <w:rPr>
          <w:color w:val="000000" w:themeColor="text1"/>
          <w:sz w:val="28"/>
          <w:szCs w:val="28"/>
        </w:rPr>
      </w:pPr>
    </w:p>
    <w:p w14:paraId="3A1B7AAA" w14:textId="77777777" w:rsidR="004E1B7C" w:rsidRPr="00D73F5B" w:rsidRDefault="004E1B7C" w:rsidP="004E1B7C">
      <w:pPr>
        <w:pStyle w:val="a5"/>
        <w:spacing w:before="0" w:beforeAutospacing="0" w:after="0"/>
        <w:ind w:firstLine="708"/>
        <w:contextualSpacing/>
        <w:jc w:val="center"/>
        <w:rPr>
          <w:color w:val="000000" w:themeColor="text1"/>
          <w:sz w:val="28"/>
          <w:szCs w:val="28"/>
        </w:rPr>
      </w:pPr>
      <w:r w:rsidRPr="00D73F5B">
        <w:rPr>
          <w:b/>
          <w:bCs/>
          <w:color w:val="000000" w:themeColor="text1"/>
          <w:sz w:val="28"/>
          <w:szCs w:val="28"/>
          <w:lang w:val="en-US"/>
        </w:rPr>
        <w:t>III</w:t>
      </w:r>
      <w:r w:rsidRPr="00D73F5B">
        <w:rPr>
          <w:b/>
          <w:bCs/>
          <w:color w:val="000000" w:themeColor="text1"/>
          <w:sz w:val="28"/>
          <w:szCs w:val="28"/>
        </w:rPr>
        <w:t>. Развитие социального партнерства и участие</w:t>
      </w:r>
    </w:p>
    <w:p w14:paraId="4B3DA4EC" w14:textId="77777777" w:rsidR="004E1B7C" w:rsidRPr="00D73F5B" w:rsidRDefault="004E1B7C" w:rsidP="004E1B7C">
      <w:pPr>
        <w:pStyle w:val="a5"/>
        <w:spacing w:before="0" w:beforeAutospacing="0" w:after="0"/>
        <w:contextualSpacing/>
        <w:jc w:val="center"/>
        <w:rPr>
          <w:b/>
          <w:bCs/>
          <w:color w:val="000000" w:themeColor="text1"/>
          <w:sz w:val="28"/>
          <w:szCs w:val="28"/>
        </w:rPr>
      </w:pPr>
      <w:r w:rsidRPr="00D73F5B">
        <w:rPr>
          <w:b/>
          <w:bCs/>
          <w:color w:val="000000" w:themeColor="text1"/>
          <w:sz w:val="28"/>
          <w:szCs w:val="28"/>
        </w:rPr>
        <w:t>профсоюзных органов в управлении организациями</w:t>
      </w:r>
    </w:p>
    <w:p w14:paraId="16ECD16C" w14:textId="77777777" w:rsidR="004E1B7C" w:rsidRPr="00D73F5B" w:rsidRDefault="004E1B7C" w:rsidP="004E1B7C">
      <w:pPr>
        <w:pStyle w:val="a5"/>
        <w:spacing w:before="0" w:beforeAutospacing="0" w:after="0"/>
        <w:contextualSpacing/>
        <w:jc w:val="both"/>
        <w:rPr>
          <w:color w:val="000000" w:themeColor="text1"/>
          <w:sz w:val="28"/>
          <w:szCs w:val="28"/>
        </w:rPr>
      </w:pPr>
    </w:p>
    <w:p w14:paraId="162ACDF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  Стороны обязуются:</w:t>
      </w:r>
    </w:p>
    <w:p w14:paraId="032D2DC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3.1.1. Строить свои взаимоотношения на основе принципов социального партнерства, соблюдать определенные настоящим Соглашением обязательства и договоренности.</w:t>
      </w:r>
    </w:p>
    <w:p w14:paraId="77417D49" w14:textId="3C9433F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3.1.2. Развивать и совершенствовать систему органов социального партнерства на муниципальном и локальном уровнях.</w:t>
      </w:r>
    </w:p>
    <w:p w14:paraId="2670457F" w14:textId="507FB7D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3.1.3. Участвовать на равноправной основе в работе </w:t>
      </w:r>
      <w:r w:rsidR="00946C1C">
        <w:rPr>
          <w:color w:val="000000" w:themeColor="text1"/>
          <w:sz w:val="28"/>
          <w:szCs w:val="28"/>
        </w:rPr>
        <w:t>муниципальной</w:t>
      </w:r>
      <w:r w:rsidRPr="00D73F5B">
        <w:rPr>
          <w:color w:val="000000" w:themeColor="text1"/>
          <w:sz w:val="28"/>
          <w:szCs w:val="28"/>
        </w:rPr>
        <w:t xml:space="preserve"> комиссии по регулированию социально-трудовых отношений (далее – отраслевая комиссия), являющейся постоянно действующим органом </w:t>
      </w:r>
      <w:r w:rsidRPr="00D73F5B">
        <w:rPr>
          <w:color w:val="000000" w:themeColor="text1"/>
          <w:sz w:val="28"/>
          <w:szCs w:val="28"/>
        </w:rPr>
        <w:lastRenderedPageBreak/>
        <w:t xml:space="preserve">социального партнерства на </w:t>
      </w:r>
      <w:r w:rsidR="00946C1C">
        <w:rPr>
          <w:color w:val="000000" w:themeColor="text1"/>
          <w:sz w:val="28"/>
          <w:szCs w:val="28"/>
        </w:rPr>
        <w:t>муниципальном</w:t>
      </w:r>
      <w:r w:rsidRPr="00D73F5B">
        <w:rPr>
          <w:color w:val="000000" w:themeColor="text1"/>
          <w:sz w:val="28"/>
          <w:szCs w:val="28"/>
        </w:rPr>
        <w:t xml:space="preserve"> уровне (Приложение № 1), созданным для ведения коллективных переговоров, подготовки проекта Соглашения и его заключения,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w:t>
      </w:r>
    </w:p>
    <w:p w14:paraId="3C26D9CD" w14:textId="4003C1C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3.1.4. Совместно анализировать выполнение обязательств </w:t>
      </w:r>
      <w:r w:rsidR="00946C1C">
        <w:rPr>
          <w:color w:val="000000" w:themeColor="text1"/>
          <w:sz w:val="28"/>
          <w:szCs w:val="28"/>
        </w:rPr>
        <w:t>коллективных договоров</w:t>
      </w:r>
      <w:r w:rsidRPr="00D73F5B">
        <w:rPr>
          <w:color w:val="000000" w:themeColor="text1"/>
          <w:sz w:val="28"/>
          <w:szCs w:val="28"/>
        </w:rPr>
        <w:t>, предоставление мер социальной поддержки (не реже одного раза в год).</w:t>
      </w:r>
    </w:p>
    <w:p w14:paraId="397E5DF2" w14:textId="6B2E5C83"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3.1.5. Содействовать повышению эффективности заключаемых коллективных договоров в организациях.  </w:t>
      </w:r>
    </w:p>
    <w:p w14:paraId="3FE6E9E7" w14:textId="6999D80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Осуществлять систематический мониторинг, обобщение опыта заключения коллективных договоров образовательных организаций. Организовывать конкурс «Лучший коллективный договор образовательной организации </w:t>
      </w:r>
      <w:r w:rsidR="00946C1C">
        <w:rPr>
          <w:color w:val="000000" w:themeColor="text1"/>
          <w:sz w:val="28"/>
          <w:szCs w:val="28"/>
        </w:rPr>
        <w:t>Щербиновского района</w:t>
      </w:r>
      <w:r w:rsidRPr="00D73F5B">
        <w:rPr>
          <w:color w:val="000000" w:themeColor="text1"/>
          <w:sz w:val="28"/>
          <w:szCs w:val="28"/>
        </w:rPr>
        <w:t>».</w:t>
      </w:r>
    </w:p>
    <w:p w14:paraId="18A8065B" w14:textId="2BBEE3F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В целях контроля состояния и эффективности договорного регулирования социально-трудовых отношений в образовательных организациях осуществлять совместную ведомственную регистрацию </w:t>
      </w:r>
      <w:r w:rsidR="00946C1C">
        <w:rPr>
          <w:color w:val="000000" w:themeColor="text1"/>
          <w:sz w:val="28"/>
          <w:szCs w:val="28"/>
        </w:rPr>
        <w:t>коллективных договоров</w:t>
      </w:r>
      <w:r w:rsidRPr="00D73F5B">
        <w:rPr>
          <w:color w:val="000000" w:themeColor="text1"/>
          <w:sz w:val="28"/>
          <w:szCs w:val="28"/>
        </w:rPr>
        <w:t>.</w:t>
      </w:r>
    </w:p>
    <w:p w14:paraId="010896D2" w14:textId="3645EF53"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3.1.6. Проводить взаимные консультации (переговоры) по вопросам: выполнения и текущего финансирования </w:t>
      </w:r>
      <w:r w:rsidR="00BB54CE">
        <w:rPr>
          <w:color w:val="000000" w:themeColor="text1"/>
          <w:sz w:val="28"/>
          <w:szCs w:val="28"/>
        </w:rPr>
        <w:t>муниципальных</w:t>
      </w:r>
      <w:r w:rsidRPr="00D73F5B">
        <w:rPr>
          <w:color w:val="000000" w:themeColor="text1"/>
          <w:sz w:val="28"/>
          <w:szCs w:val="28"/>
        </w:rPr>
        <w:t xml:space="preserve">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отрасли, совершенствования ведомственной нормативной правовой базы и по другим социально значимым вопросам.</w:t>
      </w:r>
    </w:p>
    <w:p w14:paraId="418EADE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3.1.7. Обеспечивать участие представителей другой стороны Соглашения в работе своих руководящих, совещательных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запрашиваемую информацию о принимаемых решениях, затрагивающих социально-трудовые, экономические права и профессиональные интересы работников.</w:t>
      </w:r>
    </w:p>
    <w:p w14:paraId="19B1AEC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Направлять в образовательные организации совместные разъяснения по вопросам применения законодательства в сфере образования, нормативных правовых актов в сфере труда и образования, норм отраслевого Соглашения.</w:t>
      </w:r>
    </w:p>
    <w:p w14:paraId="508A5737" w14:textId="3B057E7A" w:rsidR="004E1B7C" w:rsidRPr="00A54E2C"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3.1.8. Способствовать реализации принципа государственно-общественного у</w:t>
      </w:r>
      <w:r w:rsidR="00A54E2C">
        <w:rPr>
          <w:color w:val="000000" w:themeColor="text1"/>
          <w:sz w:val="28"/>
          <w:szCs w:val="28"/>
        </w:rPr>
        <w:t>правления в отрасли образования.</w:t>
      </w:r>
    </w:p>
    <w:p w14:paraId="6640B3C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Оказывать содействие формированию в образовательных организациях с участием выборных органов системы внутреннего контроля за соблюдением трудового законодательства и иных актов, содержащих нормы трудового права.</w:t>
      </w:r>
    </w:p>
    <w:p w14:paraId="5B3E5247" w14:textId="614A286F"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3.1.9. Ход выполнения Соглашения (по полугодиям) совместно рассматривать на заседаниях Президиума Профсоюза  или коллегии </w:t>
      </w:r>
      <w:r w:rsidR="00BB54CE">
        <w:rPr>
          <w:color w:val="000000" w:themeColor="text1"/>
          <w:sz w:val="28"/>
          <w:szCs w:val="28"/>
        </w:rPr>
        <w:t>Управления образования</w:t>
      </w:r>
      <w:r w:rsidRPr="00D73F5B">
        <w:rPr>
          <w:color w:val="000000" w:themeColor="text1"/>
          <w:sz w:val="28"/>
          <w:szCs w:val="28"/>
        </w:rPr>
        <w:t xml:space="preserve"> и направлять информацию для сведения  в </w:t>
      </w:r>
      <w:r w:rsidR="00BB54CE">
        <w:rPr>
          <w:color w:val="000000" w:themeColor="text1"/>
          <w:sz w:val="28"/>
          <w:szCs w:val="28"/>
        </w:rPr>
        <w:t>первичные</w:t>
      </w:r>
      <w:r w:rsidRPr="00D73F5B">
        <w:rPr>
          <w:color w:val="000000" w:themeColor="text1"/>
          <w:sz w:val="28"/>
          <w:szCs w:val="28"/>
        </w:rPr>
        <w:t xml:space="preserve"> организации Профсоюза. Регулярно освещать в средствах </w:t>
      </w:r>
      <w:r w:rsidRPr="00D73F5B">
        <w:rPr>
          <w:color w:val="000000" w:themeColor="text1"/>
          <w:sz w:val="28"/>
          <w:szCs w:val="28"/>
        </w:rPr>
        <w:lastRenderedPageBreak/>
        <w:t>массовой информации, на официальных сайтах в Интернете промежуточные и итоговые р</w:t>
      </w:r>
      <w:r w:rsidR="00BB54CE">
        <w:rPr>
          <w:color w:val="000000" w:themeColor="text1"/>
          <w:sz w:val="28"/>
          <w:szCs w:val="28"/>
        </w:rPr>
        <w:t>езультаты выполнения Соглашения</w:t>
      </w:r>
      <w:r w:rsidRPr="00D73F5B">
        <w:rPr>
          <w:color w:val="000000" w:themeColor="text1"/>
          <w:sz w:val="28"/>
          <w:szCs w:val="28"/>
        </w:rPr>
        <w:t xml:space="preserve"> и коллективных договоров организаций.</w:t>
      </w:r>
    </w:p>
    <w:p w14:paraId="00E75E57" w14:textId="74FE14A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3.1.10. Проводить по мере необходимости совместные мониторинги по вопросам кадрового обеспечения отрасли, соблюдения норм трудового законодательства, предоставления мер социальной поддержки, процедуры проведения аттестации и другим актуальным вопросам. </w:t>
      </w:r>
    </w:p>
    <w:p w14:paraId="471ADC56" w14:textId="70688418"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          3.1.1</w:t>
      </w:r>
      <w:r w:rsidR="00BB54CE">
        <w:rPr>
          <w:color w:val="000000" w:themeColor="text1"/>
          <w:sz w:val="28"/>
          <w:szCs w:val="28"/>
        </w:rPr>
        <w:t>1</w:t>
      </w:r>
      <w:r w:rsidRPr="00D73F5B">
        <w:rPr>
          <w:color w:val="000000" w:themeColor="text1"/>
          <w:sz w:val="28"/>
          <w:szCs w:val="28"/>
        </w:rPr>
        <w:t xml:space="preserve">. При разработке предложений по осуществлению рейтинга образовательных организаций </w:t>
      </w:r>
      <w:r w:rsidR="00BB54CE">
        <w:rPr>
          <w:color w:val="000000" w:themeColor="text1"/>
          <w:sz w:val="28"/>
          <w:szCs w:val="28"/>
        </w:rPr>
        <w:t>района</w:t>
      </w:r>
      <w:r w:rsidRPr="00D73F5B">
        <w:rPr>
          <w:color w:val="000000" w:themeColor="text1"/>
          <w:sz w:val="28"/>
          <w:szCs w:val="28"/>
        </w:rPr>
        <w:t xml:space="preserve"> учитывать в числе критериев перечень показателей, характеризующих уровень развития социального партнерства в ходе регулирования социально-трудовых отношений. К показателям следует отнести: наличие дополнительных социальных льгот, гарантий в коллективном договоре, вовлеченность работников организации в социально – партнерские отношения, отсутствие мотивированных обращений работников по вопросам нарушения их трудовых прав, сохранение и развитие кадрового обеспечения организации и другое.</w:t>
      </w:r>
    </w:p>
    <w:p w14:paraId="74A08773" w14:textId="77777777" w:rsidR="00BB54CE" w:rsidRDefault="00BB54CE" w:rsidP="004E1B7C">
      <w:pPr>
        <w:pStyle w:val="a5"/>
        <w:spacing w:before="0" w:beforeAutospacing="0" w:after="0"/>
        <w:ind w:firstLine="708"/>
        <w:contextualSpacing/>
        <w:jc w:val="center"/>
        <w:rPr>
          <w:color w:val="000000" w:themeColor="text1"/>
          <w:sz w:val="28"/>
          <w:szCs w:val="28"/>
        </w:rPr>
      </w:pPr>
    </w:p>
    <w:p w14:paraId="14812AAB" w14:textId="77777777" w:rsidR="004E1B7C" w:rsidRPr="00D73F5B" w:rsidRDefault="004E1B7C" w:rsidP="004E1B7C">
      <w:pPr>
        <w:pStyle w:val="a5"/>
        <w:spacing w:before="0" w:beforeAutospacing="0" w:after="0"/>
        <w:ind w:firstLine="708"/>
        <w:contextualSpacing/>
        <w:jc w:val="center"/>
        <w:rPr>
          <w:b/>
          <w:bCs/>
          <w:color w:val="000000" w:themeColor="text1"/>
          <w:sz w:val="28"/>
          <w:szCs w:val="28"/>
        </w:rPr>
      </w:pPr>
      <w:r w:rsidRPr="00D73F5B">
        <w:rPr>
          <w:b/>
          <w:bCs/>
          <w:color w:val="000000" w:themeColor="text1"/>
          <w:sz w:val="28"/>
          <w:szCs w:val="28"/>
          <w:lang w:val="en-US"/>
        </w:rPr>
        <w:t>IV</w:t>
      </w:r>
      <w:r w:rsidRPr="00D73F5B">
        <w:rPr>
          <w:b/>
          <w:bCs/>
          <w:color w:val="000000" w:themeColor="text1"/>
          <w:sz w:val="28"/>
          <w:szCs w:val="28"/>
        </w:rPr>
        <w:t>. Трудовые отношения</w:t>
      </w:r>
    </w:p>
    <w:p w14:paraId="3A4EACFA" w14:textId="77777777" w:rsidR="004E1B7C" w:rsidRPr="00D73F5B" w:rsidRDefault="004E1B7C" w:rsidP="004E1B7C">
      <w:pPr>
        <w:pStyle w:val="a5"/>
        <w:spacing w:before="0" w:beforeAutospacing="0" w:after="0"/>
        <w:contextualSpacing/>
        <w:jc w:val="center"/>
        <w:rPr>
          <w:color w:val="000000" w:themeColor="text1"/>
          <w:sz w:val="28"/>
          <w:szCs w:val="28"/>
        </w:rPr>
      </w:pPr>
    </w:p>
    <w:p w14:paraId="774EB7E7" w14:textId="77777777" w:rsidR="004E1B7C" w:rsidRPr="00D73F5B" w:rsidRDefault="004E1B7C" w:rsidP="004E1B7C">
      <w:pPr>
        <w:pStyle w:val="a5"/>
        <w:spacing w:before="0" w:beforeAutospacing="0" w:after="0"/>
        <w:ind w:firstLine="709"/>
        <w:jc w:val="both"/>
        <w:rPr>
          <w:color w:val="000000" w:themeColor="text1"/>
          <w:sz w:val="28"/>
          <w:szCs w:val="28"/>
        </w:rPr>
      </w:pPr>
      <w:r w:rsidRPr="00D73F5B">
        <w:rPr>
          <w:color w:val="000000" w:themeColor="text1"/>
          <w:sz w:val="28"/>
          <w:szCs w:val="28"/>
        </w:rPr>
        <w:t>4.1. Стороны при регулировании трудовых отношений исходят из того, что:</w:t>
      </w:r>
    </w:p>
    <w:p w14:paraId="21F204E4" w14:textId="77777777" w:rsidR="004E1B7C" w:rsidRPr="00D73F5B" w:rsidRDefault="004E1B7C" w:rsidP="004E1B7C">
      <w:pPr>
        <w:pStyle w:val="a5"/>
        <w:spacing w:before="0" w:beforeAutospacing="0" w:after="0"/>
        <w:ind w:firstLine="709"/>
        <w:jc w:val="both"/>
        <w:rPr>
          <w:color w:val="000000" w:themeColor="text1"/>
          <w:sz w:val="28"/>
          <w:szCs w:val="28"/>
        </w:rPr>
      </w:pPr>
      <w:r w:rsidRPr="00D73F5B">
        <w:rPr>
          <w:color w:val="000000" w:themeColor="text1"/>
          <w:sz w:val="28"/>
          <w:szCs w:val="28"/>
        </w:rPr>
        <w:t>4.1.1. Трудовой договор с работниками организаций заключается, как правило, на неопределенный срок в письменной форме.</w:t>
      </w:r>
    </w:p>
    <w:p w14:paraId="5CB26EE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по правилам, установленным ТК РФ. </w:t>
      </w:r>
    </w:p>
    <w:p w14:paraId="44565A9B" w14:textId="4F84616E"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4.1.2. С руководителями образовательных организаций трудовой договор заключается на неопределенный или определенный срок, в соответствии с ч. 2 ст. 59 ТК РФ. Срок действия этого договора определяется уставом организации или соглашением сторон. Расторжение  трудового договора с руководителем образовательной организации, являющегося членом Профсоюза, по основанию, предусмотренному пунктом 2 статьи 278 ТК РФ, допускается только с предварите</w:t>
      </w:r>
      <w:r w:rsidR="001C1658">
        <w:rPr>
          <w:color w:val="000000" w:themeColor="text1"/>
          <w:sz w:val="28"/>
          <w:szCs w:val="28"/>
        </w:rPr>
        <w:t>льного согласия</w:t>
      </w:r>
      <w:r w:rsidRPr="00D73F5B">
        <w:rPr>
          <w:color w:val="000000" w:themeColor="text1"/>
          <w:sz w:val="28"/>
          <w:szCs w:val="28"/>
        </w:rPr>
        <w:t xml:space="preserve"> Профсоюза. Работодатель вправе произвести увольнение т</w:t>
      </w:r>
      <w:r w:rsidR="001C1658">
        <w:rPr>
          <w:color w:val="000000" w:themeColor="text1"/>
          <w:sz w:val="28"/>
          <w:szCs w:val="28"/>
        </w:rPr>
        <w:t xml:space="preserve">акого руководителя без согласия </w:t>
      </w:r>
      <w:r w:rsidRPr="00D73F5B">
        <w:rPr>
          <w:color w:val="000000" w:themeColor="text1"/>
          <w:sz w:val="28"/>
          <w:szCs w:val="28"/>
        </w:rPr>
        <w:t xml:space="preserve">профсоюзного органа в случае, если это согласие не представлено в течение 5 (пяти) рабочих дней или если решение о несогласии с данным увольнением признано судом необоснованным на основании заявления работодателя. </w:t>
      </w:r>
    </w:p>
    <w:p w14:paraId="3FDEC45A" w14:textId="77777777" w:rsidR="004E1B7C" w:rsidRPr="00D73F5B" w:rsidRDefault="004E1B7C" w:rsidP="004E1B7C">
      <w:pPr>
        <w:shd w:val="clear" w:color="auto" w:fill="FFFFFF"/>
        <w:tabs>
          <w:tab w:val="left" w:pos="0"/>
        </w:tabs>
        <w:spacing w:before="4" w:after="0" w:line="240" w:lineRule="auto"/>
        <w:ind w:right="29"/>
        <w:contextualSpacing/>
        <w:jc w:val="both"/>
        <w:rPr>
          <w:rFonts w:ascii="Times New Roman" w:hAnsi="Times New Roman" w:cs="Times New Roman"/>
          <w:color w:val="000000" w:themeColor="text1"/>
        </w:rPr>
      </w:pPr>
      <w:r w:rsidRPr="00D73F5B">
        <w:rPr>
          <w:rFonts w:ascii="Times New Roman" w:eastAsia="Times New Roman" w:hAnsi="Times New Roman" w:cs="Times New Roman"/>
          <w:color w:val="000000" w:themeColor="text1"/>
          <w:sz w:val="28"/>
          <w:szCs w:val="28"/>
        </w:rPr>
        <w:tab/>
      </w:r>
      <w:r w:rsidRPr="00D73F5B">
        <w:rPr>
          <w:rFonts w:ascii="Times New Roman" w:hAnsi="Times New Roman" w:cs="Times New Roman"/>
          <w:color w:val="000000" w:themeColor="text1"/>
          <w:sz w:val="28"/>
          <w:szCs w:val="28"/>
        </w:rPr>
        <w:t xml:space="preserve">4.1.3. </w:t>
      </w:r>
      <w:r w:rsidRPr="00D73F5B">
        <w:rPr>
          <w:rFonts w:ascii="Times New Roman" w:hAnsi="Times New Roman" w:cs="Times New Roman"/>
          <w:color w:val="000000" w:themeColor="text1"/>
          <w:sz w:val="28"/>
          <w:szCs w:val="28"/>
        </w:rPr>
        <w:tab/>
        <w:t>Содержание трудового договора, порядок его заключения, изменения и расторжения определяются в соответствии с ТК РФ.</w:t>
      </w:r>
    </w:p>
    <w:p w14:paraId="601F7494" w14:textId="77777777" w:rsidR="004E1B7C" w:rsidRPr="00D73F5B" w:rsidRDefault="004E1B7C" w:rsidP="004E1B7C">
      <w:pPr>
        <w:shd w:val="clear" w:color="auto" w:fill="FFFFFF"/>
        <w:spacing w:after="0" w:line="240" w:lineRule="auto"/>
        <w:ind w:left="22" w:right="36"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Стороны трудового договора определяют его условия с учетом положений соответствующих нормативных правовых актов, Соглашения, других соглашений, </w:t>
      </w:r>
      <w:r w:rsidRPr="00D73F5B">
        <w:rPr>
          <w:rFonts w:ascii="Times New Roman" w:hAnsi="Times New Roman" w:cs="Times New Roman"/>
          <w:color w:val="000000" w:themeColor="text1"/>
          <w:spacing w:val="-1"/>
          <w:sz w:val="28"/>
          <w:szCs w:val="28"/>
        </w:rPr>
        <w:t>коллективного договора, устава и иных локальных актов организации.</w:t>
      </w:r>
    </w:p>
    <w:p w14:paraId="31C84156" w14:textId="77777777" w:rsidR="004E1B7C" w:rsidRPr="00D73F5B" w:rsidRDefault="004E1B7C" w:rsidP="004E1B7C">
      <w:pPr>
        <w:shd w:val="clear" w:color="auto" w:fill="FFFFFF"/>
        <w:tabs>
          <w:tab w:val="left" w:pos="1404"/>
        </w:tabs>
        <w:spacing w:after="0" w:line="240" w:lineRule="auto"/>
        <w:ind w:left="14" w:right="32"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7"/>
          <w:sz w:val="28"/>
          <w:szCs w:val="28"/>
        </w:rPr>
        <w:lastRenderedPageBreak/>
        <w:t>4.1.4.</w:t>
      </w: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z w:val="28"/>
          <w:szCs w:val="28"/>
        </w:rPr>
        <w:tab/>
        <w:t xml:space="preserve"> Работодатели обеспечивают заключение (оформление в письменной форме) с работниками </w:t>
      </w:r>
      <w:r w:rsidRPr="00D73F5B">
        <w:rPr>
          <w:rFonts w:ascii="Times New Roman" w:hAnsi="Times New Roman" w:cs="Times New Roman"/>
          <w:color w:val="000000" w:themeColor="text1"/>
          <w:spacing w:val="-1"/>
          <w:sz w:val="28"/>
          <w:szCs w:val="28"/>
        </w:rPr>
        <w:t xml:space="preserve">трудовых договоров, в которых конкретизируются их трудовые (должностные) обязанности, предусматривающие такие обязательные условия оплаты </w:t>
      </w:r>
      <w:r w:rsidRPr="00D73F5B">
        <w:rPr>
          <w:rFonts w:ascii="Times New Roman" w:hAnsi="Times New Roman" w:cs="Times New Roman"/>
          <w:color w:val="000000" w:themeColor="text1"/>
          <w:sz w:val="28"/>
          <w:szCs w:val="28"/>
        </w:rPr>
        <w:t>труда, как:</w:t>
      </w:r>
    </w:p>
    <w:p w14:paraId="6A7F4579" w14:textId="77777777" w:rsidR="004E1B7C" w:rsidRPr="00D73F5B" w:rsidRDefault="004E1B7C" w:rsidP="004E1B7C">
      <w:pPr>
        <w:shd w:val="clear" w:color="auto" w:fill="FFFFFF"/>
        <w:spacing w:after="0" w:line="240" w:lineRule="auto"/>
        <w:ind w:left="11" w:right="43" w:firstLine="70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14:paraId="2F992CDE" w14:textId="77777777" w:rsidR="004E1B7C" w:rsidRPr="00D73F5B" w:rsidRDefault="004E1B7C" w:rsidP="004E1B7C">
      <w:pPr>
        <w:pStyle w:val="ConsPlusNormal"/>
        <w:ind w:firstLine="540"/>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объем учебной нагрузки (преподавательской работы) педагогического работника в неделю;</w:t>
      </w:r>
    </w:p>
    <w:p w14:paraId="225B086F" w14:textId="77777777" w:rsidR="004E1B7C" w:rsidRPr="00D73F5B" w:rsidRDefault="004E1B7C" w:rsidP="004E1B7C">
      <w:pPr>
        <w:shd w:val="clear" w:color="auto" w:fill="FFFFFF"/>
        <w:spacing w:after="0" w:line="240" w:lineRule="auto"/>
        <w:ind w:right="36" w:firstLine="540"/>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14:paraId="195F3E41" w14:textId="77777777" w:rsidR="004E1B7C" w:rsidRPr="00D73F5B" w:rsidRDefault="004E1B7C" w:rsidP="004E1B7C">
      <w:pPr>
        <w:shd w:val="clear" w:color="auto" w:fill="FFFFFF"/>
        <w:spacing w:before="169" w:after="0" w:line="240" w:lineRule="auto"/>
        <w:ind w:left="47" w:firstLine="659"/>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14:paraId="75E3F25E" w14:textId="77777777" w:rsidR="004E1B7C" w:rsidRPr="00D73F5B" w:rsidRDefault="004E1B7C" w:rsidP="004E1B7C">
      <w:pPr>
        <w:shd w:val="clear" w:color="auto" w:fill="FFFFFF"/>
        <w:tabs>
          <w:tab w:val="left" w:pos="1411"/>
        </w:tabs>
        <w:spacing w:before="7" w:after="0" w:line="240" w:lineRule="auto"/>
        <w:ind w:left="11" w:right="7"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5"/>
          <w:sz w:val="28"/>
          <w:szCs w:val="28"/>
        </w:rPr>
        <w:t>4.1.5.</w:t>
      </w:r>
      <w:r w:rsidRPr="00D73F5B">
        <w:rPr>
          <w:rFonts w:ascii="Times New Roman" w:hAnsi="Times New Roman" w:cs="Times New Roman"/>
          <w:color w:val="000000" w:themeColor="text1"/>
          <w:spacing w:val="-5"/>
          <w:sz w:val="28"/>
          <w:szCs w:val="28"/>
        </w:rPr>
        <w:tab/>
        <w:t xml:space="preserve">  </w:t>
      </w:r>
      <w:r w:rsidRPr="00D73F5B">
        <w:rPr>
          <w:rFonts w:ascii="Times New Roman" w:hAnsi="Times New Roman" w:cs="Times New Roman"/>
          <w:color w:val="000000" w:themeColor="text1"/>
          <w:sz w:val="28"/>
          <w:szCs w:val="28"/>
        </w:rPr>
        <w:t>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44D5E72D" w14:textId="77777777" w:rsidR="004E1B7C" w:rsidRPr="00D73F5B" w:rsidRDefault="004E1B7C" w:rsidP="004E1B7C">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pacing w:val="-1"/>
          <w:sz w:val="28"/>
          <w:szCs w:val="28"/>
        </w:rPr>
        <w:t xml:space="preserve">Условия трудового договора, снижающие уровень прав и гарантий работника, </w:t>
      </w:r>
      <w:r w:rsidRPr="00D73F5B">
        <w:rPr>
          <w:rFonts w:ascii="Times New Roman" w:hAnsi="Times New Roman" w:cs="Times New Roman"/>
          <w:color w:val="000000" w:themeColor="text1"/>
          <w:sz w:val="28"/>
          <w:szCs w:val="28"/>
        </w:rPr>
        <w:t xml:space="preserve">установленный трудовым законодательством, настоящим Соглашением, иными </w:t>
      </w:r>
      <w:r w:rsidRPr="00D73F5B">
        <w:rPr>
          <w:rFonts w:ascii="Times New Roman" w:hAnsi="Times New Roman" w:cs="Times New Roman"/>
          <w:color w:val="000000" w:themeColor="text1"/>
          <w:spacing w:val="-1"/>
          <w:sz w:val="28"/>
          <w:szCs w:val="28"/>
        </w:rPr>
        <w:t xml:space="preserve">соглашениями и коллективным договором, являются недействительными и не могут </w:t>
      </w:r>
      <w:r w:rsidRPr="00D73F5B">
        <w:rPr>
          <w:rFonts w:ascii="Times New Roman" w:hAnsi="Times New Roman" w:cs="Times New Roman"/>
          <w:color w:val="000000" w:themeColor="text1"/>
          <w:sz w:val="28"/>
          <w:szCs w:val="28"/>
        </w:rPr>
        <w:t>применяться.</w:t>
      </w:r>
    </w:p>
    <w:p w14:paraId="5D1279E5" w14:textId="77777777" w:rsidR="004E1B7C" w:rsidRPr="00D73F5B" w:rsidRDefault="004E1B7C" w:rsidP="004E1B7C">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4.1.6. Работодатели 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14:paraId="28DB2A26" w14:textId="71D0B7FA" w:rsidR="004E1B7C" w:rsidRPr="00D73F5B" w:rsidRDefault="004E1B7C" w:rsidP="004E1B7C">
      <w:pPr>
        <w:pStyle w:val="a5"/>
        <w:spacing w:before="0" w:beforeAutospacing="0" w:after="0"/>
        <w:ind w:firstLine="709"/>
        <w:contextualSpacing/>
        <w:jc w:val="both"/>
        <w:rPr>
          <w:color w:val="000000" w:themeColor="text1"/>
          <w:sz w:val="28"/>
          <w:szCs w:val="28"/>
        </w:rPr>
      </w:pPr>
      <w:r w:rsidRPr="00D73F5B">
        <w:rPr>
          <w:color w:val="000000" w:themeColor="text1"/>
          <w:sz w:val="28"/>
          <w:szCs w:val="28"/>
        </w:rPr>
        <w:t>4.1.7. Руководители образовательных организаций общего, основного общего, среднего общего, допо</w:t>
      </w:r>
      <w:r w:rsidR="009E40BF">
        <w:rPr>
          <w:color w:val="000000" w:themeColor="text1"/>
          <w:sz w:val="28"/>
          <w:szCs w:val="28"/>
        </w:rPr>
        <w:t>лнительного образования детей</w:t>
      </w:r>
      <w:r w:rsidRPr="00D73F5B">
        <w:rPr>
          <w:color w:val="000000" w:themeColor="text1"/>
          <w:sz w:val="28"/>
          <w:szCs w:val="28"/>
        </w:rPr>
        <w:t xml:space="preserve">, их заместители, руководители структурных подразделений и другие работники этих образовательных организаций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страховой пенсии по старости в связи с педагогической деятельностью в классах, группах, кружках, секциях без занятия штатной должности, которая, в силу Постановления Минтруда России от 30.06.2003 № 41, не считается совместительством. </w:t>
      </w:r>
    </w:p>
    <w:p w14:paraId="7AECB31E" w14:textId="72CBCC2A" w:rsidR="004E1B7C" w:rsidRPr="00D73F5B" w:rsidRDefault="004E1B7C" w:rsidP="004E1B7C">
      <w:pPr>
        <w:pStyle w:val="a5"/>
        <w:spacing w:before="0" w:beforeAutospacing="0" w:after="0"/>
        <w:ind w:firstLine="709"/>
        <w:contextualSpacing/>
        <w:jc w:val="both"/>
        <w:rPr>
          <w:color w:val="000000" w:themeColor="text1"/>
          <w:sz w:val="28"/>
          <w:szCs w:val="28"/>
        </w:rPr>
      </w:pPr>
      <w:r w:rsidRPr="00D73F5B">
        <w:rPr>
          <w:color w:val="000000" w:themeColor="text1"/>
          <w:sz w:val="28"/>
          <w:szCs w:val="28"/>
        </w:rPr>
        <w:lastRenderedPageBreak/>
        <w:t xml:space="preserve">Предоставление преподавательской работы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w:t>
      </w:r>
      <w:r w:rsidR="009E40BF">
        <w:rPr>
          <w:color w:val="000000" w:themeColor="text1"/>
          <w:sz w:val="28"/>
          <w:szCs w:val="28"/>
        </w:rPr>
        <w:t>управления образования</w:t>
      </w:r>
      <w:r w:rsidRPr="00D73F5B">
        <w:rPr>
          <w:color w:val="000000" w:themeColor="text1"/>
          <w:sz w:val="28"/>
          <w:szCs w:val="28"/>
        </w:rPr>
        <w:t xml:space="preserve"> и </w:t>
      </w:r>
      <w:r w:rsidR="009E40BF">
        <w:rPr>
          <w:color w:val="000000" w:themeColor="text1"/>
          <w:sz w:val="28"/>
          <w:szCs w:val="28"/>
        </w:rPr>
        <w:t>районного методического кабинета</w:t>
      </w:r>
      <w:r w:rsidRPr="00D73F5B">
        <w:rPr>
          <w:color w:val="000000" w:themeColor="text1"/>
          <w:sz w:val="28"/>
          <w:szCs w:val="28"/>
        </w:rPr>
        <w:t>)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14:paraId="65A07265" w14:textId="77777777" w:rsidR="004E1B7C" w:rsidRPr="00D73F5B" w:rsidRDefault="004E1B7C" w:rsidP="004E1B7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Объем преподавательской работы (учебной нагрузки), превышающий, необходимый для реализации права на досрочное пенсионное обеспечение, который может выполняться в той же образовательной организации ее руководителем, определяется учредителем организации. </w:t>
      </w:r>
    </w:p>
    <w:p w14:paraId="57516721" w14:textId="77777777" w:rsidR="004E1B7C" w:rsidRPr="00D73F5B" w:rsidRDefault="004E1B7C" w:rsidP="004E1B7C">
      <w:pPr>
        <w:pStyle w:val="ab"/>
        <w:ind w:firstLine="720"/>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4.1.8.  Работодатели обязаны в сфере трудовых отношений:</w:t>
      </w:r>
    </w:p>
    <w:p w14:paraId="68EE400B" w14:textId="77777777" w:rsidR="004E1B7C" w:rsidRPr="00D73F5B" w:rsidRDefault="004E1B7C" w:rsidP="004E1B7C">
      <w:pPr>
        <w:pStyle w:val="ab"/>
        <w:ind w:firstLine="720"/>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до подписания трудового договора с работником ознакомить его под роспись с уставом организации, правилами внутреннего трудового распорядка, настоящим </w:t>
      </w:r>
      <w:r w:rsidRPr="00D73F5B">
        <w:rPr>
          <w:rFonts w:ascii="Times New Roman" w:hAnsi="Times New Roman"/>
          <w:color w:val="000000" w:themeColor="text1"/>
          <w:spacing w:val="-1"/>
          <w:sz w:val="28"/>
          <w:szCs w:val="28"/>
        </w:rPr>
        <w:t xml:space="preserve">Соглашением, коллективным договором, а также иными локальными нормативными </w:t>
      </w:r>
      <w:r w:rsidRPr="00D73F5B">
        <w:rPr>
          <w:rFonts w:ascii="Times New Roman" w:hAnsi="Times New Roman"/>
          <w:color w:val="000000" w:themeColor="text1"/>
          <w:sz w:val="28"/>
          <w:szCs w:val="28"/>
        </w:rPr>
        <w:t>актами, непосредственно связанными с трудовой деятельностью работника;</w:t>
      </w:r>
    </w:p>
    <w:p w14:paraId="171BC4C9" w14:textId="77777777" w:rsidR="004E1B7C" w:rsidRPr="00D73F5B" w:rsidRDefault="004E1B7C" w:rsidP="004E1B7C">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высшего профессионального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D73F5B">
        <w:rPr>
          <w:rFonts w:ascii="Times New Roman" w:hAnsi="Times New Roman" w:cs="Times New Roman"/>
          <w:color w:val="000000" w:themeColor="text1"/>
          <w:spacing w:val="-1"/>
          <w:sz w:val="28"/>
          <w:szCs w:val="28"/>
        </w:rPr>
        <w:t>осуществления соответствующей профессиональной деятельности;</w:t>
      </w:r>
    </w:p>
    <w:p w14:paraId="1F58FDE1" w14:textId="77777777" w:rsidR="004E1B7C" w:rsidRPr="00D73F5B" w:rsidRDefault="004E1B7C" w:rsidP="004E1B7C">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pacing w:val="-1"/>
          <w:sz w:val="28"/>
          <w:szCs w:val="28"/>
        </w:rPr>
        <w:t>- учитывать профессиональные стандарты в случаях, предусмотренных частью первой статьи 195.3 ТК РФ;</w:t>
      </w:r>
    </w:p>
    <w:p w14:paraId="341076AF" w14:textId="2119B93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своевременно и в полном объеме перечислять за работников пенсионные страховые взносы и направлять данные персонифицированного учета в органы Пенсионного фонда Российской Федерации по </w:t>
      </w:r>
      <w:r w:rsidR="009E40BF">
        <w:rPr>
          <w:color w:val="000000" w:themeColor="text1"/>
          <w:sz w:val="28"/>
          <w:szCs w:val="28"/>
        </w:rPr>
        <w:t>Щербиновскому району</w:t>
      </w:r>
      <w:r w:rsidRPr="00D73F5B">
        <w:rPr>
          <w:color w:val="000000" w:themeColor="text1"/>
          <w:sz w:val="28"/>
          <w:szCs w:val="28"/>
        </w:rPr>
        <w:t xml:space="preserve">; </w:t>
      </w:r>
    </w:p>
    <w:p w14:paraId="76A5D82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вести трудовые книжки работников, в том числе по личному заявлению работника обеспечивать ведение бумажной трудовой книжки или формирование сведений о трудовой деятельности в электронном виде;</w:t>
      </w:r>
    </w:p>
    <w:p w14:paraId="53628CC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по запросу работника предоставлять сведения о его трудовой деятельности;</w:t>
      </w:r>
    </w:p>
    <w:p w14:paraId="06BEF607" w14:textId="77777777" w:rsidR="004E1B7C" w:rsidRPr="00D73F5B" w:rsidRDefault="004E1B7C" w:rsidP="004E1B7C">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hAnsi="Times New Roman"/>
          <w:bCs/>
          <w:color w:val="000000" w:themeColor="text1"/>
          <w:sz w:val="28"/>
          <w:szCs w:val="28"/>
        </w:rPr>
        <w:t xml:space="preserve">- разрабатывать и утверждать </w:t>
      </w:r>
      <w:r w:rsidRPr="00D73F5B">
        <w:rPr>
          <w:rFonts w:ascii="Times New Roman" w:eastAsia="Times New Roman" w:hAnsi="Times New Roman" w:cs="Times New Roman"/>
          <w:color w:val="000000" w:themeColor="text1"/>
          <w:sz w:val="28"/>
          <w:szCs w:val="14"/>
        </w:rPr>
        <w:t xml:space="preserve">с учетом мнения выборного органа первичной профсоюзной организации в порядке, установленном статьей 372 ТК РФ </w:t>
      </w:r>
      <w:r w:rsidRPr="00D73F5B">
        <w:rPr>
          <w:rFonts w:ascii="Times New Roman" w:hAnsi="Times New Roman" w:cs="Times New Roman"/>
          <w:color w:val="000000" w:themeColor="text1"/>
          <w:sz w:val="28"/>
          <w:szCs w:val="28"/>
        </w:rPr>
        <w:t>локальный</w:t>
      </w:r>
      <w:r w:rsidRPr="00D73F5B">
        <w:rPr>
          <w:rFonts w:ascii="Times New Roman" w:eastAsia="Times New Roman" w:hAnsi="Times New Roman" w:cs="Times New Roman"/>
          <w:color w:val="000000" w:themeColor="text1"/>
          <w:sz w:val="28"/>
          <w:szCs w:val="28"/>
        </w:rPr>
        <w:t xml:space="preserve"> норма</w:t>
      </w:r>
      <w:r w:rsidRPr="00D73F5B">
        <w:rPr>
          <w:rFonts w:ascii="Times New Roman" w:hAnsi="Times New Roman" w:cs="Times New Roman"/>
          <w:color w:val="000000" w:themeColor="text1"/>
          <w:sz w:val="28"/>
          <w:szCs w:val="28"/>
        </w:rPr>
        <w:t xml:space="preserve">тивный акт, регламентирующий </w:t>
      </w:r>
      <w:r w:rsidRPr="00D73F5B">
        <w:rPr>
          <w:rFonts w:ascii="Times New Roman" w:eastAsia="Times New Roman" w:hAnsi="Times New Roman" w:cs="Times New Roman"/>
          <w:color w:val="000000" w:themeColor="text1"/>
          <w:sz w:val="28"/>
          <w:szCs w:val="28"/>
        </w:rPr>
        <w:t xml:space="preserve">порядок </w:t>
      </w:r>
      <w:r w:rsidRPr="00D73F5B">
        <w:rPr>
          <w:rFonts w:ascii="Times New Roman" w:hAnsi="Times New Roman" w:cs="Times New Roman"/>
          <w:color w:val="000000" w:themeColor="text1"/>
          <w:sz w:val="28"/>
          <w:szCs w:val="28"/>
        </w:rPr>
        <w:t>хранения и использования персональных данных работников организаций</w:t>
      </w:r>
      <w:r w:rsidRPr="00D73F5B">
        <w:rPr>
          <w:rFonts w:ascii="Times New Roman" w:eastAsia="Times New Roman" w:hAnsi="Times New Roman" w:cs="Times New Roman"/>
          <w:color w:val="000000" w:themeColor="text1"/>
          <w:sz w:val="28"/>
          <w:szCs w:val="28"/>
        </w:rPr>
        <w:t>;</w:t>
      </w:r>
    </w:p>
    <w:p w14:paraId="4B041D51" w14:textId="77777777" w:rsidR="00A20906" w:rsidRDefault="004E1B7C" w:rsidP="00A20906">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 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w:t>
      </w:r>
      <w:r w:rsidRPr="00D73F5B">
        <w:rPr>
          <w:rFonts w:ascii="Times New Roman" w:eastAsia="Times New Roman" w:hAnsi="Times New Roman" w:cs="Times New Roman"/>
          <w:color w:val="000000" w:themeColor="text1"/>
          <w:sz w:val="28"/>
          <w:szCs w:val="28"/>
        </w:rPr>
        <w:lastRenderedPageBreak/>
        <w:t>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0EC2508A" w14:textId="5F1530F5" w:rsidR="00A20906" w:rsidRPr="001C1658" w:rsidRDefault="00A20906" w:rsidP="00A20906">
      <w:pPr>
        <w:pStyle w:val="ConsPlusNormal"/>
        <w:ind w:firstLine="540"/>
        <w:jc w:val="both"/>
        <w:outlineLvl w:val="3"/>
        <w:rPr>
          <w:rFonts w:ascii="Times New Roman" w:eastAsia="Times New Roman" w:hAnsi="Times New Roman" w:cs="Times New Roman"/>
          <w:sz w:val="28"/>
          <w:szCs w:val="28"/>
        </w:rPr>
      </w:pPr>
      <w:r w:rsidRPr="00A20906">
        <w:rPr>
          <w:color w:val="000000" w:themeColor="text1"/>
          <w:sz w:val="28"/>
          <w:szCs w:val="28"/>
        </w:rPr>
        <w:t xml:space="preserve"> </w:t>
      </w:r>
      <w:r w:rsidRPr="001C1658">
        <w:rPr>
          <w:rFonts w:ascii="Times New Roman" w:eastAsia="Times New Roman" w:hAnsi="Times New Roman" w:cs="Times New Roman"/>
          <w:sz w:val="28"/>
          <w:szCs w:val="28"/>
        </w:rPr>
        <w:t xml:space="preserve">4.1.9. 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 </w:t>
      </w:r>
    </w:p>
    <w:p w14:paraId="4F987D12" w14:textId="77777777" w:rsidR="00A20906" w:rsidRPr="001C1658" w:rsidRDefault="00A20906" w:rsidP="00A20906">
      <w:pPr>
        <w:pStyle w:val="ConsPlusNormal"/>
        <w:ind w:firstLine="540"/>
        <w:jc w:val="both"/>
        <w:outlineLvl w:val="3"/>
        <w:rPr>
          <w:rFonts w:ascii="Times New Roman" w:eastAsia="Times New Roman" w:hAnsi="Times New Roman" w:cs="Times New Roman"/>
          <w:sz w:val="28"/>
          <w:szCs w:val="28"/>
        </w:rPr>
      </w:pPr>
      <w:r w:rsidRPr="001C1658">
        <w:rPr>
          <w:rFonts w:ascii="Times New Roman" w:eastAsia="Times New Roman" w:hAnsi="Times New Roman" w:cs="Times New Roman"/>
          <w:sz w:val="28"/>
          <w:szCs w:val="28"/>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28030B8F" w14:textId="77777777" w:rsidR="00A20906" w:rsidRPr="001C1658" w:rsidRDefault="00A20906" w:rsidP="00A20906">
      <w:pPr>
        <w:pStyle w:val="ConsPlusNormal"/>
        <w:ind w:firstLine="540"/>
        <w:jc w:val="both"/>
        <w:outlineLvl w:val="3"/>
        <w:rPr>
          <w:rFonts w:ascii="Times New Roman" w:eastAsia="Times New Roman" w:hAnsi="Times New Roman" w:cs="Times New Roman"/>
          <w:sz w:val="28"/>
          <w:szCs w:val="28"/>
        </w:rPr>
      </w:pPr>
      <w:r w:rsidRPr="001C1658">
        <w:rPr>
          <w:rFonts w:ascii="Times New Roman" w:eastAsia="Times New Roman" w:hAnsi="Times New Roman" w:cs="Times New Roman"/>
          <w:sz w:val="28"/>
          <w:szCs w:val="28"/>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 программно – технических средств, средств защиты информации, других технических средств и материалов, принадлежащих работнику.</w:t>
      </w:r>
    </w:p>
    <w:p w14:paraId="66F10E35" w14:textId="249AABC1" w:rsidR="004E1B7C" w:rsidRPr="001C1658" w:rsidRDefault="00A20906" w:rsidP="001C1658">
      <w:pPr>
        <w:pStyle w:val="ConsPlusNormal"/>
        <w:ind w:firstLine="540"/>
        <w:jc w:val="both"/>
        <w:outlineLvl w:val="3"/>
        <w:rPr>
          <w:rFonts w:ascii="Times New Roman" w:eastAsia="Times New Roman" w:hAnsi="Times New Roman" w:cs="Times New Roman"/>
          <w:sz w:val="28"/>
          <w:szCs w:val="28"/>
        </w:rPr>
      </w:pPr>
      <w:r w:rsidRPr="001C1658">
        <w:rPr>
          <w:rFonts w:ascii="Times New Roman" w:eastAsia="Times New Roman" w:hAnsi="Times New Roman" w:cs="Times New Roman"/>
          <w:sz w:val="28"/>
          <w:szCs w:val="28"/>
        </w:rPr>
        <w:t xml:space="preserve">Регулирование трудовых отношений 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 (Приложение № 2). </w:t>
      </w:r>
    </w:p>
    <w:p w14:paraId="72D050EB" w14:textId="77777777" w:rsidR="004E1B7C" w:rsidRPr="00D73F5B" w:rsidRDefault="004E1B7C" w:rsidP="004E1B7C">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4.1.10. 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w:t>
      </w:r>
    </w:p>
    <w:p w14:paraId="3CBD4660" w14:textId="5CBBC914" w:rsidR="004E1B7C" w:rsidRPr="00D73F5B" w:rsidRDefault="004E1B7C" w:rsidP="001C1658">
      <w:pPr>
        <w:pStyle w:val="a5"/>
        <w:spacing w:before="0" w:beforeAutospacing="0" w:after="0"/>
        <w:ind w:firstLine="540"/>
        <w:contextualSpacing/>
        <w:jc w:val="both"/>
        <w:rPr>
          <w:color w:val="000000" w:themeColor="text1"/>
          <w:sz w:val="28"/>
          <w:szCs w:val="28"/>
        </w:rPr>
      </w:pPr>
      <w:r w:rsidRPr="00D73F5B">
        <w:rPr>
          <w:color w:val="000000" w:themeColor="text1"/>
          <w:spacing w:val="-8"/>
          <w:sz w:val="28"/>
          <w:szCs w:val="28"/>
        </w:rPr>
        <w:t xml:space="preserve">4.2.  </w:t>
      </w:r>
      <w:r w:rsidR="00E16BED">
        <w:rPr>
          <w:color w:val="000000" w:themeColor="text1"/>
          <w:sz w:val="28"/>
          <w:szCs w:val="28"/>
        </w:rPr>
        <w:t>Управление образования</w:t>
      </w:r>
      <w:r w:rsidRPr="00D73F5B">
        <w:rPr>
          <w:color w:val="000000" w:themeColor="text1"/>
          <w:sz w:val="28"/>
          <w:szCs w:val="28"/>
        </w:rPr>
        <w:t xml:space="preserve"> и Профсоюз рекомендуют предусмотреть в коллективных договорах обязательства:</w:t>
      </w:r>
    </w:p>
    <w:p w14:paraId="4441A63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не устанавливать испытание при приеме на работу педагогическим работникам, имеющим квалификационную категорию;</w:t>
      </w:r>
    </w:p>
    <w:p w14:paraId="259287EA" w14:textId="77777777" w:rsidR="004E1B7C" w:rsidRPr="00D73F5B" w:rsidRDefault="004E1B7C" w:rsidP="004E1B7C">
      <w:pPr>
        <w:shd w:val="clear" w:color="auto" w:fill="FFFFFF"/>
        <w:spacing w:after="0" w:line="240" w:lineRule="auto"/>
        <w:ind w:right="122" w:firstLine="53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w:t>
      </w:r>
    </w:p>
    <w:p w14:paraId="0174E01F" w14:textId="03E29F51" w:rsidR="004E1B7C" w:rsidRPr="00D73F5B" w:rsidRDefault="004E1B7C" w:rsidP="004E1B7C">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pacing w:val="-1"/>
          <w:sz w:val="28"/>
          <w:szCs w:val="28"/>
        </w:rPr>
        <w:t xml:space="preserve">- преимущественное право работникам оставления на работе при </w:t>
      </w:r>
      <w:r w:rsidRPr="00D73F5B">
        <w:rPr>
          <w:rFonts w:ascii="Times New Roman" w:hAnsi="Times New Roman" w:cs="Times New Roman"/>
          <w:color w:val="000000" w:themeColor="text1"/>
          <w:sz w:val="28"/>
          <w:szCs w:val="28"/>
        </w:rPr>
        <w:t>расторжении трудового договора в связи с сокращением численности или штата работников</w:t>
      </w:r>
      <w:r w:rsidR="002203D8">
        <w:rPr>
          <w:rFonts w:ascii="Times New Roman" w:hAnsi="Times New Roman" w:cs="Times New Roman"/>
          <w:color w:val="000000" w:themeColor="text1"/>
          <w:sz w:val="28"/>
          <w:szCs w:val="28"/>
        </w:rPr>
        <w:t xml:space="preserve">, </w:t>
      </w:r>
      <w:r w:rsidR="002203D8" w:rsidRPr="001C1658">
        <w:rPr>
          <w:rFonts w:ascii="Times New Roman" w:hAnsi="Times New Roman" w:cs="Times New Roman"/>
          <w:sz w:val="28"/>
          <w:szCs w:val="28"/>
        </w:rPr>
        <w:t xml:space="preserve">помимо предусмотренных ст.179 ТК РФ, </w:t>
      </w:r>
      <w:r w:rsidRPr="001C1658">
        <w:rPr>
          <w:rFonts w:ascii="Times New Roman" w:hAnsi="Times New Roman" w:cs="Times New Roman"/>
          <w:sz w:val="28"/>
          <w:szCs w:val="28"/>
        </w:rPr>
        <w:t xml:space="preserve"> </w:t>
      </w:r>
      <w:r w:rsidRPr="00D73F5B">
        <w:rPr>
          <w:rFonts w:ascii="Times New Roman" w:hAnsi="Times New Roman" w:cs="Times New Roman"/>
          <w:color w:val="000000" w:themeColor="text1"/>
          <w:sz w:val="28"/>
          <w:szCs w:val="28"/>
        </w:rPr>
        <w:t xml:space="preserve">в случаях: обучения в образовательных организациях </w:t>
      </w:r>
      <w:r w:rsidRPr="00D73F5B">
        <w:rPr>
          <w:rFonts w:ascii="Times New Roman" w:hAnsi="Times New Roman" w:cs="Times New Roman"/>
          <w:color w:val="000000" w:themeColor="text1"/>
          <w:spacing w:val="-1"/>
          <w:sz w:val="28"/>
          <w:szCs w:val="28"/>
        </w:rPr>
        <w:t xml:space="preserve">профессионального образования (независимо от того, за чей счет они обучаются); </w:t>
      </w:r>
      <w:r w:rsidRPr="00D73F5B">
        <w:rPr>
          <w:rFonts w:ascii="Times New Roman" w:hAnsi="Times New Roman" w:cs="Times New Roman"/>
          <w:color w:val="000000" w:themeColor="text1"/>
          <w:sz w:val="28"/>
          <w:szCs w:val="28"/>
        </w:rPr>
        <w:t xml:space="preserve">работникам, впервые поступившим на работу по полученной специальности, в течение  трех лет со </w:t>
      </w:r>
      <w:r w:rsidRPr="00D73F5B">
        <w:rPr>
          <w:rFonts w:ascii="Times New Roman" w:hAnsi="Times New Roman" w:cs="Times New Roman"/>
          <w:color w:val="000000" w:themeColor="text1"/>
          <w:sz w:val="28"/>
          <w:szCs w:val="28"/>
        </w:rPr>
        <w:lastRenderedPageBreak/>
        <w:t>дня окончания образовательной организации; работникам, проработавшим в отрасли образования свыше 10 лет; работающим инвалидам; работникам предпенсионного возраста (за 5 лет до пенсии); работникам, имеющим детей в возрасте до 18 лет; педагогическим работникам, которым установлена первая или высшая квалификационная  категория;</w:t>
      </w:r>
    </w:p>
    <w:p w14:paraId="7BC6BD01" w14:textId="77777777" w:rsidR="004E1B7C" w:rsidRPr="00D73F5B" w:rsidRDefault="004E1B7C" w:rsidP="004E1B7C">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не допускать перезаключение бессрочного трудового договора на срочный трудовой договор в связи с достижением работником пенсионного возраста, если он не является обязательным для данной категории работников. </w:t>
      </w:r>
    </w:p>
    <w:p w14:paraId="124DD4F7" w14:textId="264D5881" w:rsidR="004E1B7C" w:rsidRPr="00D73F5B" w:rsidRDefault="004E1B7C" w:rsidP="004E1B7C">
      <w:pPr>
        <w:autoSpaceDE w:val="0"/>
        <w:autoSpaceDN w:val="0"/>
        <w:adjustRightInd w:val="0"/>
        <w:spacing w:after="0" w:line="240" w:lineRule="auto"/>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xml:space="preserve">4.3. </w:t>
      </w:r>
      <w:r w:rsidR="001D351D" w:rsidRPr="001D351D">
        <w:rPr>
          <w:rFonts w:ascii="Times New Roman" w:hAnsi="Times New Roman" w:cs="Times New Roman"/>
          <w:color w:val="000000" w:themeColor="text1"/>
          <w:sz w:val="28"/>
          <w:szCs w:val="28"/>
        </w:rPr>
        <w:t>У</w:t>
      </w:r>
      <w:r w:rsidR="001D351D">
        <w:rPr>
          <w:rFonts w:ascii="Times New Roman" w:hAnsi="Times New Roman" w:cs="Times New Roman"/>
          <w:color w:val="000000" w:themeColor="text1"/>
          <w:sz w:val="28"/>
          <w:szCs w:val="28"/>
        </w:rPr>
        <w:t xml:space="preserve">правление образования </w:t>
      </w:r>
      <w:r w:rsidRPr="001D351D">
        <w:rPr>
          <w:rFonts w:ascii="Times New Roman" w:hAnsi="Times New Roman" w:cs="Times New Roman"/>
          <w:color w:val="000000" w:themeColor="text1"/>
          <w:sz w:val="28"/>
          <w:szCs w:val="28"/>
        </w:rPr>
        <w:t>и</w:t>
      </w:r>
      <w:r w:rsidRPr="00D73F5B">
        <w:rPr>
          <w:rFonts w:ascii="Times New Roman" w:hAnsi="Times New Roman" w:cs="Times New Roman"/>
          <w:color w:val="000000" w:themeColor="text1"/>
          <w:sz w:val="28"/>
          <w:szCs w:val="28"/>
        </w:rPr>
        <w:t xml:space="preserve"> Профсоюз договорились:</w:t>
      </w:r>
    </w:p>
    <w:p w14:paraId="4EEFC1A6" w14:textId="77777777" w:rsidR="004E1B7C" w:rsidRPr="00D73F5B" w:rsidRDefault="004E1B7C" w:rsidP="004E1B7C">
      <w:pPr>
        <w:pStyle w:val="ab"/>
        <w:ind w:firstLine="709"/>
        <w:contextualSpacing/>
        <w:jc w:val="both"/>
        <w:rPr>
          <w:color w:val="000000" w:themeColor="text1"/>
          <w:sz w:val="28"/>
          <w:szCs w:val="28"/>
        </w:rPr>
      </w:pPr>
      <w:r w:rsidRPr="00D73F5B">
        <w:rPr>
          <w:rFonts w:ascii="Times New Roman" w:hAnsi="Times New Roman"/>
          <w:color w:val="000000" w:themeColor="text1"/>
          <w:sz w:val="28"/>
          <w:szCs w:val="28"/>
        </w:rPr>
        <w:t xml:space="preserve"> - совершенствовать формы работы, направленной на устранение избыточной отчетности образовательных организаций и педагогических работников. Совместно контролировать принятие локальных нормативных актов в образовательной организации, связанных с составлением и заполнением педагогическими работниками документации (о рабочей программе, о дневниках обучающихся, о классном руководстве и другие) по согласованию с выборным органом первичной профсоюзной организации;</w:t>
      </w:r>
    </w:p>
    <w:p w14:paraId="5EE4E6CD" w14:textId="77777777" w:rsidR="004E1B7C" w:rsidRPr="00D73F5B" w:rsidRDefault="004E1B7C" w:rsidP="004E1B7C">
      <w:pPr>
        <w:pStyle w:val="ab"/>
        <w:ind w:firstLine="709"/>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 </w:t>
      </w:r>
    </w:p>
    <w:p w14:paraId="0E773D16" w14:textId="77777777" w:rsidR="004E1B7C" w:rsidRPr="00D73F5B" w:rsidRDefault="004E1B7C" w:rsidP="004E1B7C">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продолжить практику проведения ежегодных обучающих семинаров для руководителей образовательных организаций, профсоюзного актива по актуальным вопросам трудового и образовательного законодательства. </w:t>
      </w:r>
      <w:r w:rsidRPr="00D73F5B">
        <w:rPr>
          <w:rFonts w:ascii="Times New Roman" w:hAnsi="Times New Roman" w:cs="Times New Roman"/>
          <w:color w:val="000000" w:themeColor="text1"/>
          <w:sz w:val="28"/>
          <w:szCs w:val="28"/>
        </w:rPr>
        <w:tab/>
      </w:r>
    </w:p>
    <w:p w14:paraId="3986D1B4" w14:textId="724174C0" w:rsidR="004E1B7C" w:rsidRPr="00D73F5B" w:rsidRDefault="004E1B7C" w:rsidP="004E1B7C">
      <w:pPr>
        <w:spacing w:after="0" w:line="240" w:lineRule="auto"/>
        <w:contextualSpacing/>
        <w:rPr>
          <w:rFonts w:ascii="Times New Roman" w:eastAsia="Times New Roman" w:hAnsi="Times New Roman"/>
          <w:b/>
          <w:bCs/>
          <w:color w:val="000000" w:themeColor="text1"/>
          <w:sz w:val="28"/>
          <w:szCs w:val="28"/>
        </w:rPr>
      </w:pPr>
    </w:p>
    <w:p w14:paraId="0427AB07" w14:textId="77777777" w:rsidR="004E1B7C" w:rsidRPr="00D73F5B" w:rsidRDefault="004E1B7C" w:rsidP="004E1B7C">
      <w:pPr>
        <w:spacing w:after="0" w:line="240" w:lineRule="auto"/>
        <w:ind w:firstLine="538"/>
        <w:contextualSpacing/>
        <w:jc w:val="center"/>
        <w:rPr>
          <w:rFonts w:ascii="Times New Roman" w:eastAsia="Times New Roman" w:hAnsi="Times New Roman"/>
          <w:b/>
          <w:bCs/>
          <w:color w:val="000000" w:themeColor="text1"/>
          <w:sz w:val="28"/>
          <w:szCs w:val="28"/>
        </w:rPr>
      </w:pPr>
      <w:r w:rsidRPr="00D73F5B">
        <w:rPr>
          <w:rFonts w:ascii="Times New Roman" w:eastAsia="Times New Roman" w:hAnsi="Times New Roman"/>
          <w:b/>
          <w:bCs/>
          <w:color w:val="000000" w:themeColor="text1"/>
          <w:sz w:val="28"/>
          <w:szCs w:val="28"/>
          <w:lang w:val="en-US"/>
        </w:rPr>
        <w:t>V</w:t>
      </w:r>
      <w:r w:rsidRPr="00D73F5B">
        <w:rPr>
          <w:rFonts w:ascii="Times New Roman" w:eastAsia="Times New Roman" w:hAnsi="Times New Roman"/>
          <w:b/>
          <w:bCs/>
          <w:color w:val="000000" w:themeColor="text1"/>
          <w:sz w:val="28"/>
          <w:szCs w:val="28"/>
        </w:rPr>
        <w:t>. Оплата труда и нормы труда</w:t>
      </w:r>
    </w:p>
    <w:p w14:paraId="00D8EDB5" w14:textId="77777777" w:rsidR="004E1B7C" w:rsidRPr="00D73F5B" w:rsidRDefault="004E1B7C" w:rsidP="004E1B7C">
      <w:pPr>
        <w:spacing w:after="0" w:line="240" w:lineRule="auto"/>
        <w:contextualSpacing/>
        <w:jc w:val="both"/>
        <w:rPr>
          <w:rFonts w:ascii="Times New Roman" w:eastAsia="Times New Roman" w:hAnsi="Times New Roman"/>
          <w:b/>
          <w:bCs/>
          <w:color w:val="000000" w:themeColor="text1"/>
          <w:sz w:val="28"/>
          <w:szCs w:val="28"/>
        </w:rPr>
      </w:pPr>
    </w:p>
    <w:p w14:paraId="1D23FB25"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5.1.  Стороны в пределах своей компетенции договорились:</w:t>
      </w:r>
    </w:p>
    <w:p w14:paraId="08666B6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5.1.1. Способствовать сохранению соотношений уровней оплаты труда, установленных Указами Президента РФ, исходя из прогноза роста номинальной заработной платы по отдельным категориям работников бюджетной сферы, а также уровня инфляции; обеспечению проведения индексации размеров заработной платы категорий работников государственных и муниципальных организаций сферы образования, не поименованных в Указах Президента РФ.</w:t>
      </w:r>
    </w:p>
    <w:p w14:paraId="5C31F1F1" w14:textId="58CEDD7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5.2. При регулировании вопросов оплаты труда </w:t>
      </w:r>
      <w:r w:rsidR="00E16BED">
        <w:rPr>
          <w:color w:val="000000" w:themeColor="text1"/>
          <w:sz w:val="28"/>
          <w:szCs w:val="28"/>
        </w:rPr>
        <w:t>Управление образования</w:t>
      </w:r>
      <w:r w:rsidRPr="00D73F5B">
        <w:rPr>
          <w:color w:val="000000" w:themeColor="text1"/>
          <w:sz w:val="28"/>
          <w:szCs w:val="28"/>
        </w:rPr>
        <w:t xml:space="preserve"> и Профсоюз исходят из того, что:</w:t>
      </w:r>
    </w:p>
    <w:p w14:paraId="031B8541" w14:textId="1110476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5.2.1. Системы оплаты труда работников образовательных организаций устанавливаются коллективными договорами, локальными нормативными актами в соответствии с законодательством Российской Федерации, нормативными, право</w:t>
      </w:r>
      <w:r w:rsidR="00E16BED">
        <w:rPr>
          <w:color w:val="000000" w:themeColor="text1"/>
          <w:sz w:val="28"/>
          <w:szCs w:val="28"/>
        </w:rPr>
        <w:t xml:space="preserve">выми актами Краснодарского края, </w:t>
      </w:r>
      <w:r w:rsidR="0069160F">
        <w:rPr>
          <w:color w:val="000000" w:themeColor="text1"/>
          <w:sz w:val="28"/>
          <w:szCs w:val="28"/>
        </w:rPr>
        <w:t>муниципального образования Щербиновский район</w:t>
      </w:r>
      <w:r w:rsidR="00E16BED">
        <w:rPr>
          <w:color w:val="000000" w:themeColor="text1"/>
          <w:sz w:val="28"/>
          <w:szCs w:val="28"/>
        </w:rPr>
        <w:t>.</w:t>
      </w:r>
    </w:p>
    <w:p w14:paraId="51D3D08D" w14:textId="63B3D442" w:rsidR="004E1B7C" w:rsidRPr="00D73F5B" w:rsidRDefault="001D351D" w:rsidP="004E1B7C">
      <w:pPr>
        <w:pStyle w:val="ConsPlusNormal"/>
        <w:ind w:firstLine="540"/>
        <w:jc w:val="both"/>
        <w:outlineLvl w:val="3"/>
        <w:rPr>
          <w:rFonts w:ascii="Times New Roman" w:eastAsia="Times New Roman" w:hAnsi="Times New Roman" w:cs="Times New Roman"/>
          <w:color w:val="000000" w:themeColor="text1"/>
          <w:sz w:val="28"/>
          <w:szCs w:val="14"/>
        </w:rPr>
      </w:pPr>
      <w:r>
        <w:rPr>
          <w:rFonts w:ascii="Times New Roman" w:hAnsi="Times New Roman" w:cs="Times New Roman"/>
          <w:color w:val="000000" w:themeColor="text1"/>
          <w:spacing w:val="-1"/>
          <w:sz w:val="28"/>
          <w:szCs w:val="28"/>
        </w:rPr>
        <w:lastRenderedPageBreak/>
        <w:t xml:space="preserve">  </w:t>
      </w:r>
      <w:r w:rsidR="0069160F">
        <w:rPr>
          <w:rFonts w:ascii="Times New Roman" w:hAnsi="Times New Roman" w:cs="Times New Roman"/>
          <w:color w:val="000000" w:themeColor="text1"/>
          <w:spacing w:val="-1"/>
          <w:sz w:val="28"/>
          <w:szCs w:val="28"/>
        </w:rPr>
        <w:t xml:space="preserve"> </w:t>
      </w:r>
      <w:r w:rsidR="004E1B7C" w:rsidRPr="00D73F5B">
        <w:rPr>
          <w:rFonts w:ascii="Times New Roman" w:hAnsi="Times New Roman" w:cs="Times New Roman"/>
          <w:color w:val="000000" w:themeColor="text1"/>
          <w:spacing w:val="-1"/>
          <w:sz w:val="28"/>
          <w:szCs w:val="28"/>
        </w:rPr>
        <w:t xml:space="preserve">5.2.2. </w:t>
      </w:r>
      <w:r w:rsidR="004E1B7C" w:rsidRPr="00D73F5B">
        <w:rPr>
          <w:rFonts w:ascii="Times New Roman" w:eastAsia="Times New Roman" w:hAnsi="Times New Roman" w:cs="Times New Roman"/>
          <w:color w:val="000000" w:themeColor="text1"/>
          <w:sz w:val="28"/>
          <w:szCs w:val="14"/>
        </w:rPr>
        <w:t>Порядок и условия оплаты труда работников отрасли, в том числе размеры окладов (должностных окладов), ставок заработной платы по квалификационным уровням профессиональных квалификационных групп, установленные нормативными правовыми актами органов местного самоуправления, не могут снижать уровень прав и гарантий работников, установленный нормативными правовыми актами Краснодарского края.</w:t>
      </w:r>
    </w:p>
    <w:p w14:paraId="45F48512" w14:textId="04E2D3F4" w:rsidR="004E1B7C" w:rsidRPr="00D73F5B" w:rsidRDefault="0069160F" w:rsidP="004E1B7C">
      <w:pPr>
        <w:shd w:val="clear" w:color="auto" w:fill="FFFFFF"/>
        <w:spacing w:before="4" w:after="0" w:line="240" w:lineRule="auto"/>
        <w:ind w:right="43" w:firstLine="540"/>
        <w:contextualSpacing/>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5.2.3. При разработке и утверждении показателей и критериев</w:t>
      </w:r>
      <w:r w:rsidR="004E1B7C" w:rsidRPr="00D73F5B">
        <w:rPr>
          <w:rFonts w:ascii="Times New Roman" w:hAnsi="Times New Roman" w:cs="Times New Roman"/>
          <w:color w:val="000000" w:themeColor="text1"/>
        </w:rPr>
        <w:t xml:space="preserve"> </w:t>
      </w:r>
      <w:r w:rsidR="004E1B7C" w:rsidRPr="00D73F5B">
        <w:rPr>
          <w:rFonts w:ascii="Times New Roman" w:hAnsi="Times New Roman" w:cs="Times New Roman"/>
          <w:color w:val="000000" w:themeColor="text1"/>
          <w:spacing w:val="-1"/>
          <w:sz w:val="28"/>
          <w:szCs w:val="28"/>
        </w:rPr>
        <w:t xml:space="preserve">эффективности работы в целях осуществления стимулирования качественного труда </w:t>
      </w:r>
      <w:r w:rsidR="004E1B7C" w:rsidRPr="00D73F5B">
        <w:rPr>
          <w:rFonts w:ascii="Times New Roman" w:hAnsi="Times New Roman" w:cs="Times New Roman"/>
          <w:color w:val="000000" w:themeColor="text1"/>
          <w:sz w:val="28"/>
          <w:szCs w:val="28"/>
        </w:rPr>
        <w:t>работников учитываются следующие основные принципы:</w:t>
      </w:r>
    </w:p>
    <w:p w14:paraId="50A1D7D5" w14:textId="77777777" w:rsidR="004E1B7C" w:rsidRPr="00D73F5B" w:rsidRDefault="004E1B7C" w:rsidP="004E1B7C">
      <w:pPr>
        <w:shd w:val="clear" w:color="auto" w:fill="FFFFFF"/>
        <w:spacing w:before="7" w:after="0" w:line="240" w:lineRule="auto"/>
        <w:ind w:left="50" w:right="7" w:firstLine="68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 вознаграждения работника должен определяться на основе объективной оценки результатов его труда (принцип объективности);</w:t>
      </w:r>
    </w:p>
    <w:p w14:paraId="6BE1ED7A" w14:textId="77777777" w:rsidR="004E1B7C" w:rsidRPr="00D73F5B" w:rsidRDefault="004E1B7C" w:rsidP="004E1B7C">
      <w:pPr>
        <w:shd w:val="clear" w:color="auto" w:fill="FFFFFF"/>
        <w:tabs>
          <w:tab w:val="left" w:pos="7531"/>
          <w:tab w:val="left" w:pos="8320"/>
        </w:tabs>
        <w:spacing w:before="4" w:after="0" w:line="240" w:lineRule="auto"/>
        <w:ind w:left="43" w:right="7" w:firstLine="68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 работник должен знать, какое вознаграждение он получит в зависимости  </w:t>
      </w:r>
      <w:r w:rsidRPr="00D73F5B">
        <w:rPr>
          <w:rFonts w:ascii="Times New Roman" w:hAnsi="Times New Roman" w:cs="Times New Roman"/>
          <w:color w:val="000000" w:themeColor="text1"/>
          <w:spacing w:val="-2"/>
          <w:sz w:val="28"/>
          <w:szCs w:val="28"/>
        </w:rPr>
        <w:t>от результатов своего труда  (принцип предсказуемости);</w:t>
      </w:r>
    </w:p>
    <w:p w14:paraId="55605F20" w14:textId="77777777" w:rsidR="004E1B7C" w:rsidRPr="00D73F5B" w:rsidRDefault="004E1B7C" w:rsidP="004E1B7C">
      <w:pPr>
        <w:shd w:val="clear" w:color="auto" w:fill="FFFFFF"/>
        <w:spacing w:before="14" w:after="0" w:line="240" w:lineRule="auto"/>
        <w:ind w:left="36" w:right="11"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6D2E2790" w14:textId="77777777" w:rsidR="004E1B7C" w:rsidRPr="00D73F5B" w:rsidRDefault="004E1B7C" w:rsidP="004E1B7C">
      <w:pPr>
        <w:shd w:val="clear" w:color="auto" w:fill="FFFFFF"/>
        <w:spacing w:before="11" w:after="0" w:line="240" w:lineRule="auto"/>
        <w:ind w:left="36" w:right="25"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вознаграждение должно следовать за достижением результата (принцип своевременности);</w:t>
      </w:r>
    </w:p>
    <w:p w14:paraId="1EB0B075" w14:textId="77777777" w:rsidR="004E1B7C" w:rsidRPr="00D73F5B" w:rsidRDefault="004E1B7C" w:rsidP="004E1B7C">
      <w:pPr>
        <w:shd w:val="clear" w:color="auto" w:fill="FFFFFF"/>
        <w:spacing w:before="7" w:after="0" w:line="240" w:lineRule="auto"/>
        <w:ind w:left="22" w:right="22"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правила определения вознаграждения должны быть понятны каждому работнику (принцип справедливости);</w:t>
      </w:r>
    </w:p>
    <w:p w14:paraId="7B6E36C4" w14:textId="77777777" w:rsidR="004E1B7C" w:rsidRPr="00D73F5B" w:rsidRDefault="004E1B7C" w:rsidP="004E1B7C">
      <w:pPr>
        <w:shd w:val="clear" w:color="auto" w:fill="FFFFFF"/>
        <w:spacing w:after="0" w:line="240" w:lineRule="auto"/>
        <w:ind w:left="25" w:right="25"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4E37FB3B" w14:textId="0CE9E14E" w:rsidR="004E1B7C" w:rsidRPr="00D73F5B" w:rsidRDefault="0069160F" w:rsidP="004E1B7C">
      <w:pPr>
        <w:shd w:val="clear" w:color="auto" w:fill="FFFFFF"/>
        <w:spacing w:before="4" w:after="0" w:line="240" w:lineRule="auto"/>
        <w:ind w:left="18" w:right="32" w:firstLine="706"/>
        <w:contextualSpacing/>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5.2.4. При изменении размера  оплаты труда работника в зависимости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4ADF45A" w14:textId="77777777" w:rsidR="004E1B7C" w:rsidRPr="00D73F5B" w:rsidRDefault="004E1B7C" w:rsidP="004E1B7C">
      <w:pPr>
        <w:shd w:val="clear" w:color="auto" w:fill="FFFFFF"/>
        <w:spacing w:after="0" w:line="240" w:lineRule="auto"/>
        <w:ind w:left="14" w:right="40"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заработной платы;</w:t>
      </w:r>
    </w:p>
    <w:p w14:paraId="30840C72" w14:textId="77777777" w:rsidR="004E1B7C" w:rsidRPr="00D73F5B" w:rsidRDefault="004E1B7C" w:rsidP="004E1B7C">
      <w:pPr>
        <w:shd w:val="clear" w:color="auto" w:fill="FFFFFF"/>
        <w:spacing w:before="4" w:after="0" w:line="240" w:lineRule="auto"/>
        <w:ind w:left="18" w:right="50"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присвоении квалификационной категории - со дня вынесения решения аттестационной комиссией;</w:t>
      </w:r>
    </w:p>
    <w:p w14:paraId="54DE2C88" w14:textId="77777777" w:rsidR="004E1B7C" w:rsidRPr="00D73F5B" w:rsidRDefault="004E1B7C" w:rsidP="004E1B7C">
      <w:pPr>
        <w:shd w:val="clear" w:color="auto" w:fill="FFFFFF"/>
        <w:spacing w:after="0" w:line="240" w:lineRule="auto"/>
        <w:ind w:left="14" w:right="43"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присвоении почетного звания, награждения ведомственными знаками отличия - со дня присвоения, награждения;</w:t>
      </w:r>
    </w:p>
    <w:p w14:paraId="6A5F434E" w14:textId="77777777" w:rsidR="004E1B7C" w:rsidRPr="00D73F5B" w:rsidRDefault="004E1B7C" w:rsidP="004E1B7C">
      <w:pPr>
        <w:shd w:val="clear" w:color="auto" w:fill="FFFFFF"/>
        <w:spacing w:after="0" w:line="240" w:lineRule="auto"/>
        <w:ind w:left="14" w:right="43" w:firstLine="694"/>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присуждении ученой степени доктора наук и кандидата наук - со дня принятия Минобрнауки России решения о выдаче диплома.</w:t>
      </w:r>
    </w:p>
    <w:p w14:paraId="63A608BC" w14:textId="77777777"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При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14:paraId="73AA08BC" w14:textId="03752084"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0069160F">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 xml:space="preserve">5.2.5.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w:t>
      </w:r>
      <w:r w:rsidRPr="00D73F5B">
        <w:rPr>
          <w:rFonts w:ascii="Times New Roman" w:hAnsi="Times New Roman" w:cs="Times New Roman"/>
          <w:color w:val="000000" w:themeColor="text1"/>
          <w:sz w:val="28"/>
          <w:szCs w:val="28"/>
        </w:rPr>
        <w:lastRenderedPageBreak/>
        <w:t xml:space="preserve">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w:t>
      </w:r>
      <w:r w:rsidRPr="00D73F5B">
        <w:rPr>
          <w:rFonts w:ascii="Times New Roman" w:hAnsi="Times New Roman" w:cs="Times New Roman"/>
          <w:color w:val="000000" w:themeColor="text1"/>
          <w:spacing w:val="-1"/>
          <w:sz w:val="28"/>
          <w:szCs w:val="28"/>
        </w:rPr>
        <w:t>чем в двойном размере. Конкретные размеры оплаты за сверхурочную работу могут определяться коллективным договором или трудовым договором.</w:t>
      </w:r>
    </w:p>
    <w:p w14:paraId="5D1DF879" w14:textId="3F6D1DC1" w:rsidR="004E1B7C" w:rsidRPr="00D73F5B" w:rsidRDefault="0069160F"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 xml:space="preserve">5.2.6.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 </w:t>
      </w:r>
    </w:p>
    <w:p w14:paraId="61D2349D" w14:textId="581B389F"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0069160F">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5.2.7. Оплата труда работников в ночное время (с 22 часов до 6 часов) осуществляется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14:paraId="58395223" w14:textId="6FD01CB1"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color w:val="000000" w:themeColor="text1"/>
          <w:spacing w:val="-9"/>
          <w:sz w:val="28"/>
          <w:szCs w:val="28"/>
        </w:rPr>
      </w:pPr>
      <w:r w:rsidRPr="00D73F5B">
        <w:rPr>
          <w:rFonts w:ascii="Times New Roman" w:hAnsi="Times New Roman" w:cs="Times New Roman"/>
          <w:color w:val="000000" w:themeColor="text1"/>
          <w:sz w:val="28"/>
          <w:szCs w:val="28"/>
        </w:rPr>
        <w:tab/>
      </w:r>
      <w:r w:rsidR="00FB25DE">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5.2.8. Оплата труда работников, занятых на работах, с вредными и (или) опасными и иными особыми условиями труда, устанавливается в повышенном размере по   сравнению с окладами (должностными окладами), ставками заработной платы,  определенными для различных видов работ с нормальными условиями труда, но не ниже размеров, предусмотренных трудовым законодательством и иными нормативными правовыми актами, содержащими нормы трудового права.</w:t>
      </w:r>
    </w:p>
    <w:p w14:paraId="2A10E028" w14:textId="77777777" w:rsidR="004E1B7C" w:rsidRPr="00D73F5B" w:rsidRDefault="004E1B7C" w:rsidP="004E1B7C">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Работодатель с учетом мнения выборного органа первичной профсоюзной организации в порядке, предусмотренном статьей 372 Трудового кодекса </w:t>
      </w:r>
      <w:r w:rsidRPr="00D73F5B">
        <w:rPr>
          <w:rFonts w:ascii="Times New Roman" w:hAnsi="Times New Roman" w:cs="Times New Roman"/>
          <w:color w:val="000000" w:themeColor="text1"/>
          <w:spacing w:val="-1"/>
          <w:sz w:val="28"/>
          <w:szCs w:val="28"/>
        </w:rPr>
        <w:t xml:space="preserve">Российской Федерации для принятия локальных нормативных актов, устанавливает </w:t>
      </w:r>
      <w:r w:rsidRPr="00D73F5B">
        <w:rPr>
          <w:rFonts w:ascii="Times New Roman" w:hAnsi="Times New Roman" w:cs="Times New Roman"/>
          <w:color w:val="000000" w:themeColor="text1"/>
          <w:sz w:val="28"/>
          <w:szCs w:val="28"/>
        </w:rPr>
        <w:t>конкретные размеры доплат.</w:t>
      </w:r>
    </w:p>
    <w:p w14:paraId="64743765" w14:textId="77777777" w:rsidR="004E1B7C" w:rsidRPr="00D73F5B" w:rsidRDefault="004E1B7C" w:rsidP="004E1B7C">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При проведении специальной оценки условий труда в целях реализации Федерального закона от 28 декабря 2013 года № 426-ФЗ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w:t>
      </w:r>
    </w:p>
    <w:p w14:paraId="597E07DD" w14:textId="1DE99DE6" w:rsidR="004E1B7C" w:rsidRPr="00D73F5B" w:rsidRDefault="00FB25DE" w:rsidP="004E1B7C">
      <w:pPr>
        <w:spacing w:after="0" w:line="240" w:lineRule="auto"/>
        <w:ind w:firstLine="708"/>
        <w:contextualSpacing/>
        <w:jc w:val="both"/>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 xml:space="preserve"> </w:t>
      </w:r>
      <w:r w:rsidR="004E1B7C" w:rsidRPr="00D73F5B">
        <w:rPr>
          <w:rFonts w:ascii="Times New Roman" w:hAnsi="Times New Roman" w:cs="Times New Roman"/>
          <w:color w:val="000000" w:themeColor="text1"/>
          <w:spacing w:val="-10"/>
          <w:sz w:val="28"/>
          <w:szCs w:val="28"/>
        </w:rPr>
        <w:t>5.2.9. С целью стимулирования педагогических работников к профессиональному росту устанавливаются повышающие коэффициенты к окладу, ставке заработной платы в размере не ниже 0,15 – при наличии высшей квалификационной категории; 0,10 – при наличии первой квалификационной категории.</w:t>
      </w:r>
      <w:r w:rsidR="004E1B7C" w:rsidRPr="00D73F5B">
        <w:rPr>
          <w:rFonts w:ascii="Times New Roman" w:hAnsi="Times New Roman" w:cs="Times New Roman"/>
          <w:color w:val="000000" w:themeColor="text1"/>
          <w:sz w:val="28"/>
          <w:szCs w:val="28"/>
        </w:rPr>
        <w:t xml:space="preserve"> </w:t>
      </w:r>
    </w:p>
    <w:p w14:paraId="530091E2" w14:textId="7F1BC388"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hAnsi="Times New Roman" w:cs="Times New Roman"/>
          <w:color w:val="000000" w:themeColor="text1"/>
          <w:sz w:val="28"/>
          <w:szCs w:val="28"/>
        </w:rPr>
        <w:lastRenderedPageBreak/>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производится в случаях, </w:t>
      </w:r>
      <w:r w:rsidR="002203D8">
        <w:rPr>
          <w:rFonts w:ascii="Times New Roman" w:hAnsi="Times New Roman" w:cs="Times New Roman"/>
          <w:color w:val="000000" w:themeColor="text1"/>
          <w:sz w:val="28"/>
          <w:szCs w:val="28"/>
        </w:rPr>
        <w:t xml:space="preserve">предусмотренных в приложении № </w:t>
      </w:r>
      <w:r w:rsidR="002203D8" w:rsidRPr="001D351D">
        <w:rPr>
          <w:rFonts w:ascii="Times New Roman" w:hAnsi="Times New Roman" w:cs="Times New Roman"/>
          <w:sz w:val="28"/>
          <w:szCs w:val="28"/>
        </w:rPr>
        <w:t>3</w:t>
      </w:r>
      <w:r w:rsidRPr="00D73F5B">
        <w:rPr>
          <w:rFonts w:ascii="Times New Roman" w:hAnsi="Times New Roman" w:cs="Times New Roman"/>
          <w:color w:val="000000" w:themeColor="text1"/>
          <w:sz w:val="28"/>
          <w:szCs w:val="28"/>
        </w:rPr>
        <w:t xml:space="preserve"> к Соглашению, а также в других </w:t>
      </w:r>
      <w:r w:rsidRPr="00D73F5B">
        <w:rPr>
          <w:rFonts w:ascii="Times New Roman" w:hAnsi="Times New Roman" w:cs="Times New Roman"/>
          <w:color w:val="000000" w:themeColor="text1"/>
          <w:spacing w:val="-1"/>
          <w:sz w:val="28"/>
          <w:szCs w:val="28"/>
        </w:rPr>
        <w:t>случаях, если по выполняемой работе совпадают должностные обязанности, учебные программы, профили работы (деятельности).</w:t>
      </w:r>
      <w:r w:rsidRPr="00D73F5B">
        <w:rPr>
          <w:rFonts w:ascii="Times New Roman" w:eastAsia="Times New Roman" w:hAnsi="Times New Roman" w:cs="Times New Roman"/>
          <w:bCs/>
          <w:color w:val="000000" w:themeColor="text1"/>
          <w:sz w:val="28"/>
          <w:szCs w:val="28"/>
        </w:rPr>
        <w:t xml:space="preserve"> </w:t>
      </w:r>
    </w:p>
    <w:p w14:paraId="57E97AD2" w14:textId="755096D5"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eastAsia="Times New Roman" w:hAnsi="Times New Roman" w:cs="Times New Roman"/>
          <w:bCs/>
          <w:color w:val="000000" w:themeColor="text1"/>
          <w:sz w:val="28"/>
          <w:szCs w:val="28"/>
        </w:rPr>
        <w:t xml:space="preserve">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w:t>
      </w:r>
      <w:r w:rsidR="002203D8">
        <w:rPr>
          <w:rFonts w:ascii="Times New Roman" w:eastAsia="Times New Roman" w:hAnsi="Times New Roman" w:cs="Times New Roman"/>
          <w:bCs/>
          <w:color w:val="000000" w:themeColor="text1"/>
          <w:sz w:val="28"/>
          <w:szCs w:val="28"/>
        </w:rPr>
        <w:t xml:space="preserve">переселения </w:t>
      </w:r>
      <w:r w:rsidRPr="00D73F5B">
        <w:rPr>
          <w:rFonts w:ascii="Times New Roman" w:eastAsia="Times New Roman" w:hAnsi="Times New Roman" w:cs="Times New Roman"/>
          <w:bCs/>
          <w:color w:val="000000" w:themeColor="text1"/>
          <w:sz w:val="28"/>
          <w:szCs w:val="28"/>
        </w:rPr>
        <w:t xml:space="preserve">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 </w:t>
      </w:r>
    </w:p>
    <w:p w14:paraId="33199D76" w14:textId="265B541A"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5.2.10. В целях материальной поддержки педагогических работников сохраняются (до одного года) доплаты с учетом имевшейся квалификационной категории с момента выхода их на работу в случаях:</w:t>
      </w:r>
    </w:p>
    <w:p w14:paraId="78BA832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14:paraId="2646F78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отсутствия на рабочем месте более 4 месяцев подряд в связи с заболеванием; </w:t>
      </w:r>
    </w:p>
    <w:p w14:paraId="0B92563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нахождения в отпуске по беременности и родам, уходу за ребенком;</w:t>
      </w:r>
    </w:p>
    <w:p w14:paraId="0801B4C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нахождения в длительном отпуске сроком до одного года;   </w:t>
      </w:r>
    </w:p>
    <w:p w14:paraId="4481E0E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до наступления права для назначения страховой пенсии по старости;</w:t>
      </w:r>
    </w:p>
    <w:p w14:paraId="459D11B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возобновления педагогической работы после военной службы по призыву;</w:t>
      </w:r>
    </w:p>
    <w:p w14:paraId="35BDB4F5"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14:paraId="49D3F12C" w14:textId="18B6313B"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5.2.11. В целях стимулирования труда педагогических работников из числа выпускников организаций высшего и среднего профессионального образования производятся выплаты доплат молодым специалистам (в размере не менее трех тысяч рублей ежемесячно) (статус молодого специалиста определен в п. 8.6. Соглашения).</w:t>
      </w:r>
    </w:p>
    <w:p w14:paraId="62D7FA7A" w14:textId="208B585C" w:rsidR="004E1B7C" w:rsidRPr="00D73F5B" w:rsidRDefault="00FB25DE" w:rsidP="004E1B7C">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5.2.12. 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14:paraId="12B0FDD4" w14:textId="1CC9968B" w:rsidR="004E1B7C" w:rsidRPr="00D73F5B" w:rsidRDefault="00FB25DE" w:rsidP="004E1B7C">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 xml:space="preserve">5.2.13. </w:t>
      </w:r>
      <w:r w:rsidR="004E1B7C" w:rsidRPr="00D73F5B">
        <w:rPr>
          <w:rFonts w:ascii="Times New Roman" w:hAnsi="Times New Roman" w:cs="Times New Roman"/>
          <w:color w:val="000000" w:themeColor="text1"/>
          <w:sz w:val="28"/>
        </w:rPr>
        <w:t xml:space="preserve">Для педагогических или иных работников, непосредственно связанных с работой по обучению, воспитанию, уходу и присмотру, наполняемость классов, групп, исчисляемая исходя из расчета соблюдения нормы площади на одного обучающегося, а также иных санитарно-эпидемиологических требований к условиям и организации обучения  в общеобразовательных учреждениях и </w:t>
      </w:r>
      <w:r w:rsidR="004E1B7C" w:rsidRPr="00D73F5B">
        <w:rPr>
          <w:rFonts w:ascii="Times New Roman" w:hAnsi="Times New Roman" w:cs="Times New Roman"/>
          <w:color w:val="000000" w:themeColor="text1"/>
          <w:sz w:val="28"/>
          <w:szCs w:val="28"/>
        </w:rPr>
        <w:t xml:space="preserve">(или) к устройству, содержанию и </w:t>
      </w:r>
      <w:r w:rsidR="004E1B7C" w:rsidRPr="00D73F5B">
        <w:rPr>
          <w:rFonts w:ascii="Times New Roman" w:hAnsi="Times New Roman" w:cs="Times New Roman"/>
          <w:color w:val="000000" w:themeColor="text1"/>
          <w:sz w:val="28"/>
          <w:szCs w:val="28"/>
        </w:rPr>
        <w:lastRenderedPageBreak/>
        <w:t xml:space="preserve">организации режима работы дошкольных образовательных организаций, является нормой обслуживания, превышение которой является основанием для установления </w:t>
      </w:r>
      <w:r w:rsidR="004E1B7C" w:rsidRPr="00D73F5B">
        <w:rPr>
          <w:rFonts w:ascii="Times New Roman" w:hAnsi="Times New Roman" w:cs="Times New Roman"/>
          <w:color w:val="000000" w:themeColor="text1"/>
          <w:sz w:val="28"/>
        </w:rPr>
        <w:t>доплат за  увеличение объема выполняемой работы. Размеры доплаты определяется  коллективным договором в пределах фонда оплаты труда образовательной организации.</w:t>
      </w:r>
    </w:p>
    <w:p w14:paraId="2B0669E3" w14:textId="7CA11328"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5.2.14. 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 Норматива времени на уборку служебных и культурно – бытовых помещений»,  сверх нормы считается совместительством и оформляется отдельными трудовыми договорами с соответствующей оплатой.</w:t>
      </w:r>
    </w:p>
    <w:p w14:paraId="3018E1F6" w14:textId="4A68DC5E" w:rsidR="004E1B7C" w:rsidRPr="00D73F5B" w:rsidRDefault="00FB25DE" w:rsidP="004E1B7C">
      <w:pPr>
        <w:pStyle w:val="a5"/>
        <w:spacing w:before="0" w:beforeAutospacing="0" w:after="0"/>
        <w:ind w:firstLine="708"/>
        <w:contextualSpacing/>
        <w:jc w:val="both"/>
        <w:rPr>
          <w:i/>
          <w:color w:val="000000" w:themeColor="text1"/>
          <w:sz w:val="28"/>
          <w:szCs w:val="28"/>
        </w:rPr>
      </w:pPr>
      <w:r>
        <w:rPr>
          <w:color w:val="000000" w:themeColor="text1"/>
          <w:sz w:val="28"/>
          <w:szCs w:val="28"/>
        </w:rPr>
        <w:t xml:space="preserve"> </w:t>
      </w:r>
      <w:r w:rsidR="004E1B7C" w:rsidRPr="00D73F5B">
        <w:rPr>
          <w:color w:val="000000" w:themeColor="text1"/>
          <w:sz w:val="28"/>
          <w:szCs w:val="28"/>
        </w:rPr>
        <w:t>5.2.15. Оплата труда, при замещении отсутствующего работника, осуществляется с учетом уровня квалификации замещающего работника.</w:t>
      </w:r>
    </w:p>
    <w:p w14:paraId="45A1728F" w14:textId="33DADF23"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5.2.16.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14:paraId="5DB4A9C5" w14:textId="6EAF0526"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5.2.17. В случае простоя, по причине текущего и капитально</w:t>
      </w:r>
      <w:r w:rsidR="002203D8">
        <w:rPr>
          <w:color w:val="000000" w:themeColor="text1"/>
          <w:sz w:val="28"/>
          <w:szCs w:val="28"/>
        </w:rPr>
        <w:t xml:space="preserve">го ремонта здания, оборудования </w:t>
      </w:r>
      <w:r w:rsidR="002203D8" w:rsidRPr="001D351D">
        <w:rPr>
          <w:sz w:val="28"/>
          <w:szCs w:val="28"/>
        </w:rPr>
        <w:t>планового характера</w:t>
      </w:r>
      <w:r w:rsidR="002203D8">
        <w:rPr>
          <w:color w:val="000000" w:themeColor="text1"/>
          <w:sz w:val="28"/>
          <w:szCs w:val="28"/>
        </w:rPr>
        <w:t>,</w:t>
      </w:r>
      <w:r w:rsidR="004E1B7C" w:rsidRPr="00D73F5B">
        <w:rPr>
          <w:color w:val="000000" w:themeColor="text1"/>
          <w:sz w:val="28"/>
          <w:szCs w:val="28"/>
        </w:rPr>
        <w:t xml:space="preserve"> оплата труда работнику производится в размере не менее двух третей средней заработной платы.</w:t>
      </w:r>
    </w:p>
    <w:p w14:paraId="76E1D1E4" w14:textId="4B656EED"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pacing w:val="-1"/>
          <w:sz w:val="28"/>
          <w:szCs w:val="28"/>
        </w:rPr>
        <w:t xml:space="preserve"> </w:t>
      </w:r>
      <w:r w:rsidR="004E1B7C" w:rsidRPr="00D73F5B">
        <w:rPr>
          <w:color w:val="000000" w:themeColor="text1"/>
          <w:spacing w:val="-1"/>
          <w:sz w:val="28"/>
          <w:szCs w:val="28"/>
        </w:rPr>
        <w:t xml:space="preserve">5.3. Работодатели с учетом мнения выборного органа первичной профсоюзной </w:t>
      </w:r>
      <w:r w:rsidR="004E1B7C" w:rsidRPr="00D73F5B">
        <w:rPr>
          <w:color w:val="000000" w:themeColor="text1"/>
          <w:sz w:val="28"/>
          <w:szCs w:val="28"/>
        </w:rPr>
        <w:t>организации:</w:t>
      </w:r>
    </w:p>
    <w:p w14:paraId="503E042C" w14:textId="0D5D5823" w:rsidR="004E1B7C" w:rsidRPr="00D73F5B" w:rsidRDefault="00FB25DE" w:rsidP="004E1B7C">
      <w:pPr>
        <w:shd w:val="clear" w:color="auto" w:fill="FFFFFF"/>
        <w:tabs>
          <w:tab w:val="left" w:pos="0"/>
          <w:tab w:val="left" w:pos="1494"/>
        </w:tabs>
        <w:spacing w:before="4" w:after="0" w:line="240" w:lineRule="auto"/>
        <w:ind w:left="22" w:right="14"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7"/>
          <w:sz w:val="28"/>
          <w:szCs w:val="28"/>
        </w:rPr>
        <w:t xml:space="preserve"> </w:t>
      </w:r>
      <w:r w:rsidR="004E1B7C" w:rsidRPr="00D73F5B">
        <w:rPr>
          <w:rFonts w:ascii="Times New Roman" w:hAnsi="Times New Roman" w:cs="Times New Roman"/>
          <w:color w:val="000000" w:themeColor="text1"/>
          <w:spacing w:val="-7"/>
          <w:sz w:val="28"/>
          <w:szCs w:val="28"/>
        </w:rPr>
        <w:t xml:space="preserve">5.3.1. </w:t>
      </w:r>
      <w:r w:rsidR="004E1B7C" w:rsidRPr="00D73F5B">
        <w:rPr>
          <w:rFonts w:ascii="Times New Roman" w:hAnsi="Times New Roman" w:cs="Times New Roman"/>
          <w:color w:val="000000" w:themeColor="text1"/>
          <w:sz w:val="28"/>
          <w:szCs w:val="28"/>
        </w:rPr>
        <w:t xml:space="preserve">Разрабатывают положение об оплате труда работников организации, </w:t>
      </w:r>
      <w:r w:rsidR="004E1B7C" w:rsidRPr="00D73F5B">
        <w:rPr>
          <w:rFonts w:ascii="Times New Roman" w:hAnsi="Times New Roman" w:cs="Times New Roman"/>
          <w:color w:val="000000" w:themeColor="text1"/>
          <w:spacing w:val="-1"/>
          <w:sz w:val="28"/>
          <w:szCs w:val="28"/>
        </w:rPr>
        <w:t xml:space="preserve">утверждаемое в порядке, установленном трудовым законодательством для принятия </w:t>
      </w:r>
      <w:r w:rsidR="004E1B7C" w:rsidRPr="00D73F5B">
        <w:rPr>
          <w:rFonts w:ascii="Times New Roman" w:hAnsi="Times New Roman" w:cs="Times New Roman"/>
          <w:color w:val="000000" w:themeColor="text1"/>
          <w:sz w:val="28"/>
          <w:szCs w:val="28"/>
        </w:rPr>
        <w:t>локальных нормативных актов, которое является приложением к коллективному договору.</w:t>
      </w:r>
    </w:p>
    <w:p w14:paraId="7632FEFF" w14:textId="510AE89E" w:rsidR="004E1B7C" w:rsidRPr="00D73F5B" w:rsidRDefault="00FB25DE" w:rsidP="004E1B7C">
      <w:pPr>
        <w:shd w:val="clear" w:color="auto" w:fill="FFFFFF"/>
        <w:tabs>
          <w:tab w:val="left" w:pos="0"/>
          <w:tab w:val="left" w:pos="1411"/>
        </w:tabs>
        <w:spacing w:after="0" w:line="240" w:lineRule="auto"/>
        <w:ind w:left="18" w:right="14" w:firstLine="713"/>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7"/>
          <w:sz w:val="28"/>
          <w:szCs w:val="28"/>
        </w:rPr>
        <w:t xml:space="preserve"> </w:t>
      </w:r>
      <w:r w:rsidR="004E1B7C" w:rsidRPr="00D73F5B">
        <w:rPr>
          <w:rFonts w:ascii="Times New Roman" w:hAnsi="Times New Roman" w:cs="Times New Roman"/>
          <w:color w:val="000000" w:themeColor="text1"/>
          <w:spacing w:val="-7"/>
          <w:sz w:val="28"/>
          <w:szCs w:val="28"/>
        </w:rPr>
        <w:t>5.3.2.</w:t>
      </w:r>
      <w:r w:rsidR="004E1B7C" w:rsidRPr="00D73F5B">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pacing w:val="-2"/>
          <w:sz w:val="28"/>
          <w:szCs w:val="28"/>
        </w:rPr>
        <w:t xml:space="preserve">Предусматривают в положении об оплате труда работников организации </w:t>
      </w:r>
      <w:r w:rsidR="004E1B7C" w:rsidRPr="00D73F5B">
        <w:rPr>
          <w:rFonts w:ascii="Times New Roman" w:hAnsi="Times New Roman" w:cs="Times New Roman"/>
          <w:color w:val="000000" w:themeColor="text1"/>
          <w:sz w:val="28"/>
          <w:szCs w:val="28"/>
        </w:rPr>
        <w:t>регулирование вопросов оплаты труда с учетом:</w:t>
      </w:r>
    </w:p>
    <w:p w14:paraId="1D6D75E0" w14:textId="77777777" w:rsidR="004E1B7C" w:rsidRPr="00D73F5B" w:rsidRDefault="004E1B7C" w:rsidP="004E1B7C">
      <w:pPr>
        <w:shd w:val="clear" w:color="auto" w:fill="FFFFFF"/>
        <w:tabs>
          <w:tab w:val="left" w:pos="0"/>
        </w:tabs>
        <w:spacing w:after="0" w:line="240" w:lineRule="auto"/>
        <w:ind w:left="14" w:right="11"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0B4FC1F5" w14:textId="77777777" w:rsidR="004E1B7C" w:rsidRPr="00D73F5B" w:rsidRDefault="004E1B7C" w:rsidP="004E1B7C">
      <w:pPr>
        <w:shd w:val="clear" w:color="auto" w:fill="FFFFFF"/>
        <w:tabs>
          <w:tab w:val="left" w:pos="0"/>
        </w:tabs>
        <w:spacing w:after="0" w:line="240" w:lineRule="auto"/>
        <w:ind w:left="18" w:right="29"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0DD09498" w14:textId="77777777" w:rsidR="004E1B7C" w:rsidRPr="00D73F5B" w:rsidRDefault="004E1B7C" w:rsidP="004E1B7C">
      <w:pPr>
        <w:shd w:val="clear" w:color="auto" w:fill="FFFFFF"/>
        <w:tabs>
          <w:tab w:val="left" w:pos="0"/>
        </w:tabs>
        <w:spacing w:after="0" w:line="240" w:lineRule="auto"/>
        <w:ind w:left="4" w:right="29"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w:t>
      </w:r>
    </w:p>
    <w:p w14:paraId="15E154BA" w14:textId="77777777" w:rsidR="004E1B7C" w:rsidRPr="00D73F5B" w:rsidRDefault="004E1B7C" w:rsidP="004E1B7C">
      <w:pPr>
        <w:shd w:val="clear" w:color="auto" w:fill="FFFFFF"/>
        <w:tabs>
          <w:tab w:val="left" w:pos="0"/>
        </w:tabs>
        <w:spacing w:before="7" w:after="0" w:line="240" w:lineRule="auto"/>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lastRenderedPageBreak/>
        <w:tab/>
        <w:t>-  дифференциации   в размерах   оплаты   труда педагогических</w:t>
      </w:r>
      <w:r w:rsidRPr="00D73F5B">
        <w:rPr>
          <w:rFonts w:ascii="Times New Roman" w:hAnsi="Times New Roman" w:cs="Times New Roman"/>
          <w:color w:val="000000" w:themeColor="text1"/>
        </w:rPr>
        <w:t xml:space="preserve"> </w:t>
      </w:r>
      <w:r w:rsidRPr="00D73F5B">
        <w:rPr>
          <w:rFonts w:ascii="Times New Roman" w:hAnsi="Times New Roman" w:cs="Times New Roman"/>
          <w:color w:val="000000" w:themeColor="text1"/>
          <w:spacing w:val="-1"/>
          <w:sz w:val="28"/>
          <w:szCs w:val="28"/>
        </w:rPr>
        <w:t xml:space="preserve">работников, имеющих квалификационные категории, установленные по результатам </w:t>
      </w:r>
      <w:r w:rsidRPr="00D73F5B">
        <w:rPr>
          <w:rFonts w:ascii="Times New Roman" w:hAnsi="Times New Roman" w:cs="Times New Roman"/>
          <w:color w:val="000000" w:themeColor="text1"/>
          <w:sz w:val="28"/>
          <w:szCs w:val="28"/>
        </w:rPr>
        <w:t>аттестации;</w:t>
      </w:r>
    </w:p>
    <w:p w14:paraId="007C1E51" w14:textId="77777777" w:rsidR="004E1B7C" w:rsidRPr="00D73F5B" w:rsidRDefault="004E1B7C" w:rsidP="004E1B7C">
      <w:pPr>
        <w:shd w:val="clear" w:color="auto" w:fill="FFFFFF"/>
        <w:spacing w:before="11" w:after="0" w:line="240" w:lineRule="auto"/>
        <w:ind w:left="40" w:right="4"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w:t>
      </w:r>
    </w:p>
    <w:p w14:paraId="34A3CC7D" w14:textId="77777777" w:rsidR="004E1B7C" w:rsidRPr="00D73F5B" w:rsidRDefault="004E1B7C" w:rsidP="004E1B7C">
      <w:pPr>
        <w:shd w:val="clear" w:color="auto" w:fill="FFFFFF"/>
        <w:spacing w:before="11" w:after="0" w:line="240" w:lineRule="auto"/>
        <w:ind w:left="29" w:right="14" w:firstLine="71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14:paraId="0AE8A0B2" w14:textId="77777777" w:rsidR="004E1B7C" w:rsidRPr="00D73F5B" w:rsidRDefault="004E1B7C" w:rsidP="004E1B7C">
      <w:pPr>
        <w:shd w:val="clear" w:color="auto" w:fill="FFFFFF"/>
        <w:spacing w:after="0" w:line="240" w:lineRule="auto"/>
        <w:ind w:left="25" w:right="25"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19697E02" w14:textId="77777777" w:rsidR="004E1B7C" w:rsidRPr="00D73F5B" w:rsidRDefault="004E1B7C" w:rsidP="004E1B7C">
      <w:pPr>
        <w:shd w:val="clear" w:color="auto" w:fill="FFFFFF"/>
        <w:spacing w:before="4" w:after="0" w:line="240" w:lineRule="auto"/>
        <w:ind w:left="25" w:right="40"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создания условий для оплаты труда работников в зависимости от их личного участия в эффективном функционировании организации;</w:t>
      </w:r>
    </w:p>
    <w:p w14:paraId="7F13CA6F" w14:textId="77777777" w:rsidR="004E1B7C" w:rsidRPr="00D73F5B" w:rsidRDefault="004E1B7C" w:rsidP="004E1B7C">
      <w:pPr>
        <w:shd w:val="clear" w:color="auto" w:fill="FFFFFF"/>
        <w:spacing w:after="0" w:line="240" w:lineRule="auto"/>
        <w:ind w:left="11" w:right="32"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14:paraId="3549F342" w14:textId="77777777" w:rsidR="004E1B7C" w:rsidRPr="00D73F5B" w:rsidRDefault="004E1B7C" w:rsidP="004E1B7C">
      <w:pPr>
        <w:shd w:val="clear" w:color="auto" w:fill="FFFFFF"/>
        <w:spacing w:after="0" w:line="240" w:lineRule="auto"/>
        <w:ind w:left="7" w:right="47" w:firstLine="709"/>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 определения размеров выплат компенсационного или стимулирующего характера от размера оклада (должностного оклада, ставки заработной платы), </w:t>
      </w:r>
      <w:r w:rsidRPr="00D73F5B">
        <w:rPr>
          <w:rFonts w:ascii="Times New Roman" w:hAnsi="Times New Roman" w:cs="Times New Roman"/>
          <w:color w:val="000000" w:themeColor="text1"/>
          <w:spacing w:val="-1"/>
          <w:sz w:val="28"/>
          <w:szCs w:val="28"/>
        </w:rPr>
        <w:t>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14:paraId="7105EEA2" w14:textId="77777777" w:rsidR="004E1B7C" w:rsidRPr="00D73F5B" w:rsidRDefault="004E1B7C" w:rsidP="004E1B7C">
      <w:pPr>
        <w:shd w:val="clear" w:color="auto" w:fill="FFFFFF"/>
        <w:spacing w:before="4" w:after="0" w:line="240" w:lineRule="auto"/>
        <w:ind w:right="43" w:firstLine="540"/>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определения размеров выплат стимулирующего характера, в том числе </w:t>
      </w:r>
      <w:r w:rsidRPr="00D73F5B">
        <w:rPr>
          <w:rFonts w:ascii="Times New Roman" w:hAnsi="Times New Roman" w:cs="Times New Roman"/>
          <w:color w:val="000000" w:themeColor="text1"/>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Pr="00D73F5B">
        <w:rPr>
          <w:rFonts w:ascii="Times New Roman" w:hAnsi="Times New Roman" w:cs="Times New Roman"/>
          <w:color w:val="000000" w:themeColor="text1"/>
          <w:sz w:val="28"/>
          <w:szCs w:val="28"/>
        </w:rPr>
        <w:t>для всех категорий работников организаций;</w:t>
      </w:r>
    </w:p>
    <w:p w14:paraId="0BA0BDE2" w14:textId="77777777" w:rsidR="004E1B7C" w:rsidRPr="00D73F5B" w:rsidRDefault="004E1B7C" w:rsidP="004E1B7C">
      <w:pPr>
        <w:shd w:val="clear" w:color="auto" w:fill="FFFFFF"/>
        <w:spacing w:before="4" w:after="0" w:line="240" w:lineRule="auto"/>
        <w:ind w:right="43" w:firstLine="540"/>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выплат </w:t>
      </w:r>
      <w:r w:rsidRPr="00D73F5B">
        <w:rPr>
          <w:rFonts w:ascii="Times New Roman" w:hAnsi="Times New Roman" w:cs="Times New Roman"/>
          <w:color w:val="000000" w:themeColor="text1"/>
          <w:spacing w:val="-10"/>
          <w:sz w:val="28"/>
          <w:szCs w:val="28"/>
        </w:rPr>
        <w:t>повышающих коэффициентов к окладу, ставке заработной платы в размене не ниже 0,75 за наличие почетного звания «Народный», «Заслуженный», «Почетный»;</w:t>
      </w:r>
    </w:p>
    <w:p w14:paraId="30A1327C" w14:textId="77777777" w:rsidR="004E1B7C" w:rsidRPr="00D73F5B" w:rsidRDefault="004E1B7C" w:rsidP="004E1B7C">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 и пропорционально установленной нагрузке (педагогической работе);</w:t>
      </w:r>
    </w:p>
    <w:p w14:paraId="331A9F68" w14:textId="1173FA0D" w:rsidR="004E1B7C" w:rsidRPr="00D73F5B" w:rsidRDefault="004E1B7C" w:rsidP="004E1B7C">
      <w:pPr>
        <w:autoSpaceDE w:val="0"/>
        <w:autoSpaceDN w:val="0"/>
        <w:adjustRightInd w:val="0"/>
        <w:spacing w:after="0" w:line="240" w:lineRule="auto"/>
        <w:ind w:firstLine="540"/>
        <w:jc w:val="both"/>
        <w:outlineLvl w:val="3"/>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выплаты </w:t>
      </w:r>
      <w:r w:rsidRPr="00D73F5B">
        <w:rPr>
          <w:rFonts w:ascii="Times New Roman" w:eastAsia="Times New Roman" w:hAnsi="Times New Roman" w:cs="Times New Roman"/>
          <w:color w:val="000000" w:themeColor="text1"/>
          <w:sz w:val="28"/>
          <w:szCs w:val="28"/>
        </w:rPr>
        <w:t>сверх</w:t>
      </w:r>
      <w:r w:rsidRPr="00D73F5B">
        <w:rPr>
          <w:rFonts w:ascii="Times New Roman" w:hAnsi="Times New Roman"/>
          <w:color w:val="000000" w:themeColor="text1"/>
          <w:sz w:val="28"/>
          <w:szCs w:val="28"/>
        </w:rPr>
        <w:t xml:space="preserve"> минимального размера оплаты труда доплат за выполнение работниками допол</w:t>
      </w:r>
      <w:r w:rsidR="002203D8">
        <w:rPr>
          <w:rFonts w:ascii="Times New Roman" w:hAnsi="Times New Roman"/>
          <w:color w:val="000000" w:themeColor="text1"/>
          <w:sz w:val="28"/>
          <w:szCs w:val="28"/>
        </w:rPr>
        <w:t>нительной работы (приложение № 4</w:t>
      </w:r>
      <w:r w:rsidRPr="00D73F5B">
        <w:rPr>
          <w:rFonts w:ascii="Times New Roman" w:hAnsi="Times New Roman"/>
          <w:color w:val="000000" w:themeColor="text1"/>
          <w:sz w:val="28"/>
          <w:szCs w:val="28"/>
        </w:rPr>
        <w:t>);</w:t>
      </w:r>
    </w:p>
    <w:p w14:paraId="1F6222E3" w14:textId="762B8A67" w:rsidR="004E1B7C" w:rsidRPr="00D73F5B" w:rsidRDefault="004E1B7C" w:rsidP="004E1B7C">
      <w:pPr>
        <w:widowControl w:val="0"/>
        <w:autoSpaceDE w:val="0"/>
        <w:autoSpaceDN w:val="0"/>
        <w:adjustRightInd w:val="0"/>
        <w:spacing w:after="0" w:line="240" w:lineRule="auto"/>
        <w:ind w:firstLine="540"/>
        <w:jc w:val="both"/>
        <w:rPr>
          <w:rFonts w:ascii="Times New Roman" w:eastAsia="Times New Roman" w:hAnsi="Times New Roman" w:cs="Calibri"/>
          <w:color w:val="000000" w:themeColor="text1"/>
          <w:sz w:val="28"/>
        </w:rPr>
      </w:pPr>
      <w:r w:rsidRPr="00D73F5B">
        <w:rPr>
          <w:rFonts w:ascii="Times New Roman" w:eastAsia="Times New Roman" w:hAnsi="Times New Roman" w:cs="Calibri"/>
          <w:color w:val="000000" w:themeColor="text1"/>
          <w:sz w:val="28"/>
        </w:rPr>
        <w:t xml:space="preserve">- выплаты за работу в сельской местности в размере 25 процентов к должностным окладам, ставкам заработной платы устанавливаются работникам, занимающим указанные в </w:t>
      </w:r>
      <w:r w:rsidR="002203D8">
        <w:rPr>
          <w:rFonts w:ascii="Times New Roman" w:eastAsia="Times New Roman" w:hAnsi="Times New Roman" w:cs="Calibri"/>
          <w:color w:val="000000" w:themeColor="text1"/>
          <w:sz w:val="28"/>
        </w:rPr>
        <w:t>Списке должности (приложение № 5</w:t>
      </w:r>
      <w:r w:rsidRPr="00D73F5B">
        <w:rPr>
          <w:rFonts w:ascii="Times New Roman" w:eastAsia="Times New Roman" w:hAnsi="Times New Roman" w:cs="Calibri"/>
          <w:color w:val="000000" w:themeColor="text1"/>
          <w:sz w:val="28"/>
        </w:rPr>
        <w:t>).</w:t>
      </w:r>
    </w:p>
    <w:p w14:paraId="12E12A98" w14:textId="77777777" w:rsidR="004E1B7C" w:rsidRPr="00D73F5B" w:rsidRDefault="004E1B7C" w:rsidP="004E1B7C">
      <w:pPr>
        <w:widowControl w:val="0"/>
        <w:autoSpaceDE w:val="0"/>
        <w:autoSpaceDN w:val="0"/>
        <w:adjustRightInd w:val="0"/>
        <w:spacing w:after="0" w:line="240" w:lineRule="auto"/>
        <w:ind w:firstLine="540"/>
        <w:jc w:val="both"/>
        <w:rPr>
          <w:rFonts w:ascii="Times New Roman" w:eastAsia="Times New Roman" w:hAnsi="Times New Roman" w:cs="Calibri"/>
          <w:color w:val="000000" w:themeColor="text1"/>
          <w:sz w:val="28"/>
        </w:rPr>
      </w:pPr>
      <w:r w:rsidRPr="00D73F5B">
        <w:rPr>
          <w:rFonts w:ascii="Times New Roman" w:eastAsia="Times New Roman" w:hAnsi="Times New Roman" w:cs="Calibri"/>
          <w:color w:val="000000" w:themeColor="text1"/>
          <w:sz w:val="28"/>
        </w:rPr>
        <w:t xml:space="preserve">- включения в перечень выплат компенсационного характера выплат: за превышение наполняемости классов, групп, исчисляемой исходя из расчета </w:t>
      </w:r>
      <w:r w:rsidRPr="00D73F5B">
        <w:rPr>
          <w:rFonts w:ascii="Times New Roman" w:eastAsia="Times New Roman" w:hAnsi="Times New Roman" w:cs="Calibri"/>
          <w:color w:val="000000" w:themeColor="text1"/>
          <w:sz w:val="28"/>
        </w:rPr>
        <w:lastRenderedPageBreak/>
        <w:t xml:space="preserve">соблюдения нормы площади на одного обучающегося (ребенка); за превышение установленной численности обучающихся в учебной группе при проведении занятий семинарского типа;  замещение  временно отсутствующих по болезни или по другим причинам учителей (преподавателей) одновременно в двух подгруппах (по предметам, где предусмотрено деление классов (групп) на подгруппы); осуществление образовательной деятельности в классах, группах, в состав которых входит обучающийся (обучающиеся) с ОВЗ. </w:t>
      </w:r>
    </w:p>
    <w:p w14:paraId="632BD1AC" w14:textId="77777777"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pacing w:val="-1"/>
          <w:sz w:val="28"/>
          <w:szCs w:val="28"/>
        </w:rPr>
        <w:t>5.4. Стороны считают необходимым:</w:t>
      </w:r>
    </w:p>
    <w:p w14:paraId="2317A620" w14:textId="3A83392B" w:rsidR="004E1B7C" w:rsidRPr="002203D8"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 xml:space="preserve">5.4.1. Согласовывать проекты правовых актов, предусматривающие введение новых или изменение действующих условий оплаты </w:t>
      </w:r>
      <w:r w:rsidR="001D351D">
        <w:rPr>
          <w:color w:val="000000" w:themeColor="text1"/>
          <w:sz w:val="28"/>
          <w:szCs w:val="28"/>
        </w:rPr>
        <w:t>труда работников организаций.</w:t>
      </w:r>
    </w:p>
    <w:p w14:paraId="5D4CF00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5.4.2. Содействовать деятельности совместной рабочей группы по вопросам оплаты труда работников сферы образования.</w:t>
      </w:r>
    </w:p>
    <w:p w14:paraId="6BA0B3D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5.4.3. Сохранять за работниками, участвовавшими в забастовке из-за невыполнения коллективных договоров и Соглашений по вине работодателя или учредителей, а также за работниками, приостановившими работу в порядке, предусмотренном статьей 142 ТК РФ, заработную плату в полном размере, что закрепляется в коллективных договорах.</w:t>
      </w:r>
    </w:p>
    <w:p w14:paraId="0F20895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5.4.4. Не допускать неправомерных действий работодателей в части порядка, места и сроков выплат заработной платы, руководствуясь ТК РФ (статья 136).</w:t>
      </w:r>
    </w:p>
    <w:p w14:paraId="6E418BAB" w14:textId="329BBF5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5.4.5. Применять при исчислении заработной платы педагогиче</w:t>
      </w:r>
      <w:r w:rsidR="00345A43">
        <w:rPr>
          <w:color w:val="000000" w:themeColor="text1"/>
          <w:sz w:val="28"/>
          <w:szCs w:val="28"/>
        </w:rPr>
        <w:t>ских работников тарификационный список</w:t>
      </w:r>
      <w:r w:rsidRPr="00D73F5B">
        <w:rPr>
          <w:color w:val="000000" w:themeColor="text1"/>
          <w:sz w:val="28"/>
          <w:szCs w:val="28"/>
        </w:rPr>
        <w:t xml:space="preserve"> в целях обеспечения учета всех видов выплат, гарантируемых педагогическому  работнику, в том числе: за объем учебной нагрузки, выплаты компенсационного характера, обязательные выплаты стимулирующего характера. </w:t>
      </w:r>
    </w:p>
    <w:p w14:paraId="639820B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5.4.6. 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заработной оплаты. </w:t>
      </w:r>
    </w:p>
    <w:p w14:paraId="5E2D2284" w14:textId="12384C09"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5.4.7. Проводить совместный мониторинг уровня оплаты труда работнико</w:t>
      </w:r>
      <w:r w:rsidR="00E16BED">
        <w:rPr>
          <w:color w:val="000000" w:themeColor="text1"/>
          <w:sz w:val="28"/>
          <w:szCs w:val="28"/>
        </w:rPr>
        <w:t>в образовательных организаций района</w:t>
      </w:r>
      <w:r w:rsidRPr="00D73F5B">
        <w:rPr>
          <w:color w:val="000000" w:themeColor="text1"/>
          <w:sz w:val="28"/>
          <w:szCs w:val="28"/>
        </w:rPr>
        <w:t xml:space="preserve"> с периодичностью не реже одного раза в квартал. В показатели мониторинга включить размеры заработной платы по категориям персонала, выплат стимулирующего и компенсационного характера.</w:t>
      </w:r>
    </w:p>
    <w:p w14:paraId="049207B6" w14:textId="2EF81A06" w:rsidR="004E1B7C" w:rsidRPr="00345A43" w:rsidRDefault="004E1B7C" w:rsidP="00345A43">
      <w:pPr>
        <w:pStyle w:val="a5"/>
        <w:ind w:firstLine="708"/>
        <w:contextualSpacing/>
        <w:jc w:val="both"/>
        <w:rPr>
          <w:color w:val="000000" w:themeColor="text1"/>
          <w:sz w:val="28"/>
          <w:szCs w:val="28"/>
        </w:rPr>
      </w:pPr>
      <w:r w:rsidRPr="00345A43">
        <w:rPr>
          <w:color w:val="000000" w:themeColor="text1"/>
          <w:sz w:val="28"/>
          <w:szCs w:val="28"/>
        </w:rPr>
        <w:t xml:space="preserve">5.5. Стороны пришли к соглашению о целесообразности предусматривать в коллективном договоре организации выплаты стимулирующего характера </w:t>
      </w:r>
      <w:r w:rsidR="009710BE" w:rsidRPr="00345A43">
        <w:rPr>
          <w:color w:val="000000" w:themeColor="text1"/>
          <w:sz w:val="28"/>
          <w:szCs w:val="28"/>
        </w:rPr>
        <w:t>в пределах бюджетных ассигнований на оплату труда работников о</w:t>
      </w:r>
      <w:r w:rsidR="00345A43" w:rsidRPr="00345A43">
        <w:rPr>
          <w:color w:val="000000" w:themeColor="text1"/>
          <w:sz w:val="28"/>
          <w:szCs w:val="28"/>
        </w:rPr>
        <w:t>рганизации</w:t>
      </w:r>
      <w:r w:rsidRPr="00345A43">
        <w:rPr>
          <w:color w:val="000000" w:themeColor="text1"/>
          <w:sz w:val="28"/>
          <w:szCs w:val="28"/>
        </w:rPr>
        <w:t>:</w:t>
      </w:r>
    </w:p>
    <w:p w14:paraId="713E77D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345A43">
        <w:rPr>
          <w:color w:val="000000" w:themeColor="text1"/>
          <w:sz w:val="28"/>
          <w:szCs w:val="28"/>
        </w:rPr>
        <w:t>- на которых возложены общественно</w:t>
      </w:r>
      <w:r w:rsidRPr="00D73F5B">
        <w:rPr>
          <w:color w:val="000000" w:themeColor="text1"/>
          <w:sz w:val="28"/>
          <w:szCs w:val="28"/>
        </w:rPr>
        <w:t xml:space="preserve"> значимые виды деятельности: по участию в разработке локальных нормативных актов, подготовке и организации социально – значимых мероприятий; по контролю за соблюдением трудового законодательства и иных нормативных правовых актов, содержащих нормы трудового права; по контролю за соблюдением условий трудовых договоров работников; по контролю за соблюдением условий охраны труда; по содействию созданию условий для благоприятного </w:t>
      </w:r>
      <w:r w:rsidRPr="00D73F5B">
        <w:rPr>
          <w:color w:val="000000" w:themeColor="text1"/>
          <w:sz w:val="28"/>
          <w:szCs w:val="28"/>
        </w:rPr>
        <w:lastRenderedPageBreak/>
        <w:t>климата в коллективе, по информированию о законодательстве в области образовательного и трудового права в размере не менее 10 % от оклада, ставки заработной платы;</w:t>
      </w:r>
    </w:p>
    <w:p w14:paraId="0488E2E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наставникам молодых специалистов в размере не менее 10 % от оклада, ставки заработной платы.</w:t>
      </w:r>
    </w:p>
    <w:p w14:paraId="12748ECF" w14:textId="77777777" w:rsidR="004E1B7C" w:rsidRPr="00D73F5B" w:rsidRDefault="004E1B7C" w:rsidP="004E1B7C">
      <w:pPr>
        <w:pStyle w:val="a5"/>
        <w:spacing w:before="0" w:beforeAutospacing="0" w:after="0"/>
        <w:contextualSpacing/>
        <w:jc w:val="both"/>
        <w:rPr>
          <w:color w:val="000000" w:themeColor="text1"/>
          <w:sz w:val="28"/>
          <w:szCs w:val="28"/>
        </w:rPr>
      </w:pPr>
    </w:p>
    <w:p w14:paraId="1C97501A" w14:textId="77777777" w:rsidR="004E1B7C" w:rsidRPr="00D73F5B" w:rsidRDefault="004E1B7C" w:rsidP="004E1B7C">
      <w:pPr>
        <w:pStyle w:val="a5"/>
        <w:spacing w:before="0" w:beforeAutospacing="0" w:after="0"/>
        <w:ind w:firstLine="708"/>
        <w:contextualSpacing/>
        <w:jc w:val="center"/>
        <w:rPr>
          <w:b/>
          <w:bCs/>
          <w:color w:val="000000" w:themeColor="text1"/>
          <w:sz w:val="28"/>
          <w:szCs w:val="28"/>
        </w:rPr>
      </w:pPr>
      <w:r w:rsidRPr="00D73F5B">
        <w:rPr>
          <w:b/>
          <w:bCs/>
          <w:color w:val="000000" w:themeColor="text1"/>
          <w:sz w:val="28"/>
          <w:szCs w:val="28"/>
          <w:lang w:val="en-US"/>
        </w:rPr>
        <w:t>VI</w:t>
      </w:r>
      <w:r w:rsidRPr="00D73F5B">
        <w:rPr>
          <w:b/>
          <w:bCs/>
          <w:color w:val="000000" w:themeColor="text1"/>
          <w:sz w:val="28"/>
          <w:szCs w:val="28"/>
        </w:rPr>
        <w:t>. Рабочее время и время отдыха</w:t>
      </w:r>
    </w:p>
    <w:p w14:paraId="73E8B20F" w14:textId="77777777" w:rsidR="004E1B7C" w:rsidRPr="00D73F5B" w:rsidRDefault="004E1B7C" w:rsidP="004E1B7C">
      <w:pPr>
        <w:shd w:val="clear" w:color="auto" w:fill="FFFFFF"/>
        <w:spacing w:before="364" w:after="0" w:line="240" w:lineRule="auto"/>
        <w:ind w:left="40" w:right="7"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Стороны при регулировании вопросов рабочего времени и времени отдыха исходят из того, что:</w:t>
      </w:r>
    </w:p>
    <w:p w14:paraId="4103E7A1" w14:textId="77777777" w:rsidR="004E1B7C" w:rsidRPr="00D73F5B" w:rsidRDefault="004E1B7C" w:rsidP="004E1B7C">
      <w:pPr>
        <w:shd w:val="clear" w:color="auto" w:fill="FFFFFF"/>
        <w:tabs>
          <w:tab w:val="left" w:pos="1192"/>
        </w:tabs>
        <w:spacing w:before="7" w:after="0" w:line="240" w:lineRule="auto"/>
        <w:ind w:left="7" w:right="11"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8"/>
          <w:sz w:val="28"/>
          <w:szCs w:val="28"/>
        </w:rPr>
        <w:t>6.1.</w:t>
      </w: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z w:val="28"/>
          <w:szCs w:val="28"/>
        </w:rPr>
        <w:tab/>
        <w:t xml:space="preserve">Продолжительность рабочего времени и времени отдыха педагогических и других работников образовательных организаций определяется в соответствии </w:t>
      </w:r>
      <w:r w:rsidRPr="00D73F5B">
        <w:rPr>
          <w:rFonts w:ascii="Times New Roman" w:hAnsi="Times New Roman" w:cs="Times New Roman"/>
          <w:color w:val="000000" w:themeColor="text1"/>
          <w:spacing w:val="-1"/>
          <w:sz w:val="28"/>
          <w:szCs w:val="28"/>
        </w:rPr>
        <w:t xml:space="preserve">с трудовым законодательством в зависимости от наименования должности, условий </w:t>
      </w:r>
      <w:r w:rsidRPr="00D73F5B">
        <w:rPr>
          <w:rFonts w:ascii="Times New Roman" w:hAnsi="Times New Roman" w:cs="Times New Roman"/>
          <w:color w:val="000000" w:themeColor="text1"/>
          <w:sz w:val="28"/>
          <w:szCs w:val="28"/>
        </w:rPr>
        <w:t>труда и других факторов, в том числе связанных с применением электронного обучения и дистанционных образовательных технологий.</w:t>
      </w:r>
    </w:p>
    <w:p w14:paraId="4DD9E0D5" w14:textId="77777777" w:rsidR="004E1B7C" w:rsidRPr="00D73F5B" w:rsidRDefault="004E1B7C" w:rsidP="004E1B7C">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Для педагогических работников в зависимости от должности и (или) </w:t>
      </w:r>
      <w:r w:rsidRPr="00D73F5B">
        <w:rPr>
          <w:rFonts w:ascii="Times New Roman" w:hAnsi="Times New Roman" w:cs="Times New Roman"/>
          <w:color w:val="000000" w:themeColor="text1"/>
          <w:spacing w:val="-1"/>
          <w:sz w:val="28"/>
          <w:szCs w:val="28"/>
        </w:rPr>
        <w:t xml:space="preserve">специальности с учетом особенностей их труда продолжительность </w:t>
      </w:r>
      <w:r w:rsidRPr="00D73F5B">
        <w:rPr>
          <w:rFonts w:ascii="Times New Roman" w:hAnsi="Times New Roman" w:cs="Times New Roman"/>
          <w:color w:val="000000" w:themeColor="text1"/>
          <w:sz w:val="28"/>
          <w:szCs w:val="28"/>
        </w:rPr>
        <w:t>рабочего времени (нормы часов педагогической работы за ставку заработной платы), порядок определения учебной нагрузки и основания ее изменения, случаи установления верхнего предела учебной нагрузки  регулируются приказом Минобрнауки РФ от 22 декабря 2014 г.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3A9320F3" w14:textId="77777777" w:rsidR="004E1B7C" w:rsidRPr="00D73F5B" w:rsidRDefault="004E1B7C" w:rsidP="004E1B7C">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регулируется постановлением Правительства Российской Федерации от 14 мая 2015 г. № 466 «О ежегодных основных удлиненных оплачиваемых отпусках». </w:t>
      </w:r>
    </w:p>
    <w:p w14:paraId="3963CE63" w14:textId="77777777" w:rsidR="004E1B7C" w:rsidRPr="00D73F5B" w:rsidRDefault="004E1B7C" w:rsidP="004E1B7C">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pacing w:val="-9"/>
          <w:sz w:val="28"/>
          <w:szCs w:val="28"/>
        </w:rPr>
        <w:t>6.2.</w:t>
      </w:r>
      <w:r w:rsidRPr="00D73F5B">
        <w:rPr>
          <w:rFonts w:ascii="Times New Roman" w:hAnsi="Times New Roman" w:cs="Times New Roman"/>
          <w:color w:val="000000" w:themeColor="text1"/>
          <w:sz w:val="28"/>
          <w:szCs w:val="28"/>
        </w:rPr>
        <w:t xml:space="preserve"> Режим рабочего времени и времени отдыха работников образовательных организаций определяется правилами внутреннего трудового распорядка.</w:t>
      </w:r>
    </w:p>
    <w:p w14:paraId="44F18A13" w14:textId="7042B161"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Работодатели и первичные профсоюзные организации обеспечивают разработку правил внутреннего трудового распорядка в организации в соответствии с ТК РФ, другими федеральными законами, а также с учетом особенностей, установленных приказом Минобрнауки России от 11 мая 2016 года № 536 «О</w:t>
      </w:r>
      <w:r w:rsidR="002203D8">
        <w:rPr>
          <w:rFonts w:ascii="Times New Roman" w:hAnsi="Times New Roman" w:cs="Times New Roman"/>
          <w:color w:val="000000" w:themeColor="text1"/>
          <w:sz w:val="28"/>
          <w:szCs w:val="28"/>
        </w:rPr>
        <w:t>б</w:t>
      </w:r>
      <w:r w:rsidRPr="00D73F5B">
        <w:rPr>
          <w:rFonts w:ascii="Times New Roman" w:hAnsi="Times New Roman" w:cs="Times New Roman"/>
          <w:color w:val="000000" w:themeColor="text1"/>
          <w:sz w:val="28"/>
          <w:szCs w:val="28"/>
        </w:rPr>
        <w:t xml:space="preserve">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w:t>
      </w:r>
      <w:r w:rsidR="002203D8">
        <w:rPr>
          <w:rFonts w:ascii="Times New Roman" w:hAnsi="Times New Roman" w:cs="Times New Roman"/>
          <w:color w:val="000000" w:themeColor="text1"/>
          <w:sz w:val="28"/>
          <w:szCs w:val="28"/>
        </w:rPr>
        <w:t xml:space="preserve">в </w:t>
      </w:r>
      <w:r w:rsidRPr="00D73F5B">
        <w:rPr>
          <w:rFonts w:ascii="Times New Roman" w:hAnsi="Times New Roman" w:cs="Times New Roman"/>
          <w:color w:val="000000" w:themeColor="text1"/>
          <w:sz w:val="28"/>
          <w:szCs w:val="28"/>
        </w:rPr>
        <w:t>том числе:</w:t>
      </w:r>
    </w:p>
    <w:p w14:paraId="014ADA24"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а) порядок осуществления образовательной деятельности с применением электронного обучения и дистанционных образовательных </w:t>
      </w:r>
      <w:r w:rsidRPr="00D73F5B">
        <w:rPr>
          <w:rFonts w:ascii="Times New Roman" w:hAnsi="Times New Roman" w:cs="Times New Roman"/>
          <w:color w:val="000000" w:themeColor="text1"/>
          <w:sz w:val="28"/>
          <w:szCs w:val="28"/>
        </w:rPr>
        <w:lastRenderedPageBreak/>
        <w:t>технологий как в месте нахождения образовательной организации, так и за ее пределами;</w:t>
      </w:r>
    </w:p>
    <w:p w14:paraId="2F9F4563"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 – эпидемиологических);</w:t>
      </w:r>
    </w:p>
    <w:p w14:paraId="0C35A430"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в) предоставление свободного дня (дней) для прохождения диспансеризации в порядке, предусмотренном статьей 185.1 ТК РФ;</w:t>
      </w:r>
    </w:p>
    <w:p w14:paraId="00E86D6A"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6FBA3E87"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д)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плату;</w:t>
      </w:r>
    </w:p>
    <w:p w14:paraId="56FDC062"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е) возможность для педагогических работников установления, при составлении расписания учебных занятий,  свободных дней без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5FCA5C9F"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pacing w:val="-9"/>
          <w:sz w:val="28"/>
          <w:szCs w:val="28"/>
        </w:rPr>
      </w:pPr>
      <w:r w:rsidRPr="00D73F5B">
        <w:rPr>
          <w:rFonts w:ascii="Times New Roman" w:hAnsi="Times New Roman" w:cs="Times New Roman"/>
          <w:color w:val="000000" w:themeColor="text1"/>
          <w:sz w:val="28"/>
          <w:szCs w:val="28"/>
        </w:rPr>
        <w:t>6.3.  Работа в выходные и нерабочие праздничные дни запрещается, за исключением случаев, предусмотренных ТК РФ.</w:t>
      </w:r>
    </w:p>
    <w:p w14:paraId="7150249D" w14:textId="77777777" w:rsidR="004E1B7C" w:rsidRPr="00D73F5B" w:rsidRDefault="004E1B7C" w:rsidP="004E1B7C">
      <w:pPr>
        <w:shd w:val="clear" w:color="auto" w:fill="FFFFFF"/>
        <w:spacing w:before="4" w:after="0" w:line="240" w:lineRule="auto"/>
        <w:ind w:left="29" w:right="18"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Привлечение к работе в установленные работникам выходные дни, а также нерабочие праздничные дни допускается в исключительных случаях по письменному приказу (распоряжению) руководителя организации с письменного согласия работника и с учетом мнения выборного профсоюзного органа.</w:t>
      </w:r>
    </w:p>
    <w:p w14:paraId="2A99879C" w14:textId="77777777" w:rsidR="004E1B7C" w:rsidRPr="00D73F5B" w:rsidRDefault="004E1B7C" w:rsidP="004E1B7C">
      <w:pPr>
        <w:shd w:val="clear" w:color="auto" w:fill="FFFFFF"/>
        <w:spacing w:before="4" w:after="0" w:line="240" w:lineRule="auto"/>
        <w:ind w:left="18" w:right="29"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Работодатели обеспечивают оплату за работу в выходной или нерабочий праздничный день не менее чем в двойном размере. По желанию работника, работавшего в выходной или нерабочий праздничный день, ему предоставляют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5EF426CA" w14:textId="77777777" w:rsidR="004E1B7C" w:rsidRPr="00D73F5B" w:rsidRDefault="004E1B7C" w:rsidP="004E1B7C">
      <w:pPr>
        <w:shd w:val="clear" w:color="auto" w:fill="FFFFFF"/>
        <w:spacing w:after="0" w:line="240" w:lineRule="auto"/>
        <w:ind w:left="14" w:right="36"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14:paraId="5780F949" w14:textId="1E0F8E40" w:rsidR="004E1B7C" w:rsidRPr="00D73F5B" w:rsidRDefault="004E1B7C" w:rsidP="004E1B7C">
      <w:pPr>
        <w:shd w:val="clear" w:color="auto" w:fill="FFFFFF"/>
        <w:spacing w:before="100" w:beforeAutospacing="1"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6.4. Работодатели, при установлении главой </w:t>
      </w:r>
      <w:r w:rsidRPr="00D73F5B">
        <w:rPr>
          <w:rFonts w:ascii="Times New Roman" w:eastAsia="Times New Roman" w:hAnsi="Times New Roman" w:cs="Times New Roman"/>
          <w:color w:val="000000" w:themeColor="text1"/>
          <w:sz w:val="28"/>
          <w:szCs w:val="28"/>
        </w:rPr>
        <w:t>администрации (</w:t>
      </w:r>
      <w:r w:rsidRPr="00D73F5B">
        <w:rPr>
          <w:rFonts w:ascii="Times New Roman" w:hAnsi="Times New Roman" w:cs="Times New Roman"/>
          <w:color w:val="000000" w:themeColor="text1"/>
          <w:sz w:val="28"/>
          <w:szCs w:val="28"/>
        </w:rPr>
        <w:t xml:space="preserve">губернатором) </w:t>
      </w:r>
      <w:r w:rsidR="00A33A67">
        <w:rPr>
          <w:rFonts w:ascii="Times New Roman" w:eastAsia="Times New Roman" w:hAnsi="Times New Roman" w:cs="Times New Roman"/>
          <w:color w:val="000000" w:themeColor="text1"/>
          <w:sz w:val="28"/>
          <w:szCs w:val="28"/>
        </w:rPr>
        <w:t>Краснодарского края, главой муниципального образования</w:t>
      </w:r>
      <w:r w:rsidRPr="00D73F5B">
        <w:rPr>
          <w:rFonts w:ascii="Times New Roman" w:eastAsia="Times New Roman" w:hAnsi="Times New Roman" w:cs="Times New Roman"/>
          <w:color w:val="000000" w:themeColor="text1"/>
          <w:sz w:val="28"/>
          <w:szCs w:val="28"/>
        </w:rPr>
        <w:t xml:space="preserve"> </w:t>
      </w:r>
      <w:r w:rsidR="00A33A67">
        <w:rPr>
          <w:rFonts w:ascii="Times New Roman" w:eastAsia="Times New Roman" w:hAnsi="Times New Roman" w:cs="Times New Roman"/>
          <w:color w:val="000000" w:themeColor="text1"/>
          <w:sz w:val="28"/>
          <w:szCs w:val="28"/>
        </w:rPr>
        <w:t>Щербиновский район</w:t>
      </w:r>
      <w:r w:rsidRPr="00D73F5B">
        <w:rPr>
          <w:rFonts w:ascii="Times New Roman" w:eastAsia="Times New Roman" w:hAnsi="Times New Roman" w:cs="Times New Roman"/>
          <w:color w:val="000000" w:themeColor="text1"/>
          <w:sz w:val="28"/>
          <w:szCs w:val="28"/>
        </w:rPr>
        <w:t xml:space="preserve">  нерабочих дней, не предусмотренных ТК РФ (Радоница и др.), не сокращают для работников месячную норму рабочего </w:t>
      </w:r>
      <w:r w:rsidRPr="00D73F5B">
        <w:rPr>
          <w:rFonts w:ascii="Times New Roman" w:eastAsia="Times New Roman" w:hAnsi="Times New Roman" w:cs="Times New Roman"/>
          <w:color w:val="000000" w:themeColor="text1"/>
          <w:sz w:val="28"/>
          <w:szCs w:val="28"/>
        </w:rPr>
        <w:lastRenderedPageBreak/>
        <w:t xml:space="preserve">времени. В случае привлечения к работе в эти дни, оплата труда работников производится в соответствии со ст. 153 ТК РФ. </w:t>
      </w:r>
    </w:p>
    <w:p w14:paraId="09E84090" w14:textId="77777777" w:rsidR="004E1B7C" w:rsidRPr="00D73F5B" w:rsidRDefault="004E1B7C" w:rsidP="004E1B7C">
      <w:pPr>
        <w:shd w:val="clear" w:color="auto" w:fill="FFFFFF"/>
        <w:spacing w:before="100" w:beforeAutospacing="1"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При определении продолжительности оплачиваемых отпусков, </w:t>
      </w:r>
      <w:r w:rsidRPr="00D73F5B">
        <w:rPr>
          <w:rFonts w:ascii="Times New Roman" w:hAnsi="Times New Roman" w:cs="Times New Roman"/>
          <w:color w:val="000000" w:themeColor="text1"/>
          <w:sz w:val="28"/>
          <w:szCs w:val="28"/>
        </w:rPr>
        <w:t xml:space="preserve">установленные </w:t>
      </w:r>
      <w:r w:rsidRPr="00D73F5B">
        <w:rPr>
          <w:rFonts w:ascii="Times New Roman" w:eastAsia="Times New Roman" w:hAnsi="Times New Roman" w:cs="Times New Roman"/>
          <w:color w:val="000000" w:themeColor="text1"/>
          <w:sz w:val="28"/>
          <w:szCs w:val="28"/>
        </w:rPr>
        <w:t>нерабочие дни (Радоница и др.), приходящиеся на период ежегодного основного оплачиваемого отпуска, в число календарных дней не включаются.</w:t>
      </w:r>
    </w:p>
    <w:p w14:paraId="2E017C07" w14:textId="77777777" w:rsidR="004E1B7C" w:rsidRPr="00D73F5B" w:rsidRDefault="004E1B7C" w:rsidP="004E1B7C">
      <w:pPr>
        <w:shd w:val="clear" w:color="auto" w:fill="FFFFFF"/>
        <w:spacing w:before="100" w:beforeAutospacing="1" w:after="0" w:line="240" w:lineRule="auto"/>
        <w:ind w:firstLine="70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10"/>
          <w:sz w:val="28"/>
          <w:szCs w:val="28"/>
        </w:rPr>
        <w:t xml:space="preserve">6.5. </w:t>
      </w:r>
      <w:r w:rsidRPr="00D73F5B">
        <w:rPr>
          <w:rFonts w:ascii="Times New Roman" w:hAnsi="Times New Roman" w:cs="Times New Roman"/>
          <w:color w:val="000000" w:themeColor="text1"/>
          <w:sz w:val="28"/>
          <w:szCs w:val="28"/>
        </w:rPr>
        <w:t>Работодатели с учетом мнения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ТК РФ для принятия локальных нормативных актов. Изменение графика отпусков работодателем может осуществляться с согласия работника и выборного органа первичной профсоюзной организации.</w:t>
      </w:r>
    </w:p>
    <w:p w14:paraId="09FFD65D" w14:textId="77777777" w:rsidR="004E1B7C" w:rsidRPr="00D73F5B" w:rsidRDefault="004E1B7C" w:rsidP="004E1B7C">
      <w:pPr>
        <w:shd w:val="clear" w:color="auto" w:fill="FFFFFF"/>
        <w:spacing w:before="11" w:after="0" w:line="240" w:lineRule="auto"/>
        <w:ind w:left="32" w:right="7"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Запрещается не предоставление ежегодного оплачиваемого отпуска в течение двух лет подряд.</w:t>
      </w:r>
    </w:p>
    <w:p w14:paraId="36CF5BA4" w14:textId="77777777" w:rsidR="004E1B7C" w:rsidRPr="00D73F5B" w:rsidRDefault="004E1B7C" w:rsidP="004E1B7C">
      <w:pPr>
        <w:shd w:val="clear" w:color="auto" w:fill="FFFFFF"/>
        <w:spacing w:before="18" w:after="0" w:line="240" w:lineRule="auto"/>
        <w:ind w:left="25" w:right="14" w:firstLine="71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w:t>
      </w:r>
      <w:r w:rsidRPr="00D73F5B">
        <w:rPr>
          <w:rFonts w:ascii="Times New Roman" w:hAnsi="Times New Roman" w:cs="Times New Roman"/>
          <w:color w:val="000000" w:themeColor="text1"/>
          <w:spacing w:val="-1"/>
          <w:sz w:val="28"/>
          <w:szCs w:val="28"/>
        </w:rPr>
        <w:t xml:space="preserve">приходящиеся на часть неиспользованного отпуска, превышающую 28 календарных </w:t>
      </w:r>
      <w:r w:rsidRPr="00D73F5B">
        <w:rPr>
          <w:rFonts w:ascii="Times New Roman" w:hAnsi="Times New Roman" w:cs="Times New Roman"/>
          <w:color w:val="000000" w:themeColor="text1"/>
          <w:sz w:val="28"/>
          <w:szCs w:val="28"/>
        </w:rPr>
        <w:t>дней, могут быть предоставлены в виде компенсации за неиспользованный отпуск, что закрепляется в коллективном договоре.</w:t>
      </w:r>
    </w:p>
    <w:p w14:paraId="4BFB82B6" w14:textId="77777777" w:rsidR="004E1B7C" w:rsidRPr="00D73F5B" w:rsidRDefault="004E1B7C" w:rsidP="004E1B7C">
      <w:pPr>
        <w:shd w:val="clear" w:color="auto" w:fill="FFFFFF"/>
        <w:spacing w:before="18" w:after="0" w:line="240" w:lineRule="auto"/>
        <w:ind w:right="14" w:firstLine="70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Оплата отпуска производится не позднее, чем за три дня до его начала.</w:t>
      </w:r>
    </w:p>
    <w:p w14:paraId="0AD25BAF" w14:textId="77777777" w:rsidR="004E1B7C" w:rsidRPr="00D73F5B" w:rsidRDefault="004E1B7C" w:rsidP="004E1B7C">
      <w:pPr>
        <w:shd w:val="clear" w:color="auto" w:fill="FFFFFF"/>
        <w:spacing w:before="4" w:after="0" w:line="240" w:lineRule="auto"/>
        <w:ind w:left="14" w:right="22"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w:t>
      </w:r>
      <w:r w:rsidRPr="00D73F5B">
        <w:rPr>
          <w:rFonts w:ascii="Times New Roman" w:hAnsi="Times New Roman" w:cs="Times New Roman"/>
          <w:color w:val="000000" w:themeColor="text1"/>
          <w:spacing w:val="-1"/>
          <w:sz w:val="28"/>
          <w:szCs w:val="28"/>
        </w:rPr>
        <w:t xml:space="preserve">законодательством, в том числе, если работнику своевременно не была произведена </w:t>
      </w:r>
      <w:r w:rsidRPr="00D73F5B">
        <w:rPr>
          <w:rFonts w:ascii="Times New Roman" w:hAnsi="Times New Roman" w:cs="Times New Roman"/>
          <w:color w:val="000000" w:themeColor="text1"/>
          <w:sz w:val="28"/>
          <w:szCs w:val="28"/>
        </w:rPr>
        <w:t xml:space="preserve">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w:t>
      </w:r>
      <w:r w:rsidRPr="00D73F5B">
        <w:rPr>
          <w:rFonts w:ascii="Times New Roman" w:hAnsi="Times New Roman" w:cs="Times New Roman"/>
          <w:color w:val="000000" w:themeColor="text1"/>
          <w:spacing w:val="-1"/>
          <w:sz w:val="28"/>
          <w:szCs w:val="28"/>
        </w:rPr>
        <w:t>преимущество работника в выборе новой даты начала отпуска.</w:t>
      </w:r>
    </w:p>
    <w:p w14:paraId="4313FAB4" w14:textId="77777777" w:rsidR="004E1B7C" w:rsidRPr="00D73F5B" w:rsidRDefault="004E1B7C" w:rsidP="004E1B7C">
      <w:pPr>
        <w:shd w:val="clear" w:color="auto" w:fill="FFFFFF"/>
        <w:spacing w:after="0" w:line="240" w:lineRule="auto"/>
        <w:ind w:left="4" w:right="32"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iCs/>
          <w:color w:val="000000" w:themeColor="text1"/>
          <w:sz w:val="28"/>
          <w:szCs w:val="28"/>
        </w:rPr>
        <w:t xml:space="preserve">6.6. </w:t>
      </w:r>
      <w:r w:rsidRPr="00D73F5B">
        <w:rPr>
          <w:rFonts w:ascii="Times New Roman" w:hAnsi="Times New Roman" w:cs="Times New Roman"/>
          <w:color w:val="000000" w:themeColor="text1"/>
          <w:sz w:val="28"/>
          <w:szCs w:val="28"/>
        </w:rPr>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708592B8" w14:textId="77777777" w:rsidR="004E1B7C" w:rsidRPr="00D73F5B" w:rsidRDefault="004E1B7C" w:rsidP="004E1B7C">
      <w:pPr>
        <w:shd w:val="clear" w:color="auto" w:fill="FFFFFF"/>
        <w:spacing w:after="0" w:line="240" w:lineRule="auto"/>
        <w:ind w:left="4" w:right="32" w:hanging="4"/>
        <w:contextualSpacing/>
        <w:jc w:val="both"/>
        <w:rPr>
          <w:rFonts w:ascii="Times New Roman" w:hAnsi="Times New Roman" w:cs="Times New Roman"/>
          <w:color w:val="000000" w:themeColor="text1"/>
        </w:rPr>
      </w:pPr>
      <w:r w:rsidRPr="00D73F5B">
        <w:rPr>
          <w:color w:val="000000" w:themeColor="text1"/>
          <w:sz w:val="28"/>
          <w:szCs w:val="28"/>
        </w:rPr>
        <w:tab/>
      </w:r>
      <w:r w:rsidRPr="00D73F5B">
        <w:rPr>
          <w:color w:val="000000" w:themeColor="text1"/>
          <w:sz w:val="28"/>
          <w:szCs w:val="28"/>
        </w:rPr>
        <w:tab/>
      </w:r>
      <w:r w:rsidRPr="00D73F5B">
        <w:rPr>
          <w:rFonts w:ascii="Times New Roman" w:hAnsi="Times New Roman" w:cs="Times New Roman"/>
          <w:color w:val="000000" w:themeColor="text1"/>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w:t>
      </w:r>
      <w:r w:rsidRPr="00D73F5B">
        <w:rPr>
          <w:color w:val="000000" w:themeColor="text1"/>
          <w:sz w:val="28"/>
          <w:szCs w:val="28"/>
        </w:rPr>
        <w:t xml:space="preserve"> </w:t>
      </w:r>
      <w:r w:rsidRPr="00D73F5B">
        <w:rPr>
          <w:rFonts w:ascii="Times New Roman" w:hAnsi="Times New Roman" w:cs="Times New Roman"/>
          <w:color w:val="000000" w:themeColor="text1"/>
          <w:sz w:val="28"/>
          <w:szCs w:val="28"/>
        </w:rPr>
        <w:t>за неиспользованный отпуск при увольнении работника.</w:t>
      </w:r>
    </w:p>
    <w:p w14:paraId="4F5A9A0C" w14:textId="77777777" w:rsidR="004E1B7C" w:rsidRPr="00D73F5B" w:rsidRDefault="004E1B7C" w:rsidP="004E1B7C">
      <w:pPr>
        <w:shd w:val="clear" w:color="auto" w:fill="FFFFFF"/>
        <w:spacing w:before="11" w:after="0" w:line="240" w:lineRule="auto"/>
        <w:ind w:left="50"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w:t>
      </w:r>
      <w:r w:rsidRPr="00D73F5B">
        <w:rPr>
          <w:rFonts w:ascii="Times New Roman" w:hAnsi="Times New Roman" w:cs="Times New Roman"/>
          <w:color w:val="000000" w:themeColor="text1"/>
          <w:sz w:val="28"/>
          <w:szCs w:val="28"/>
        </w:rPr>
        <w:lastRenderedPageBreak/>
        <w:t xml:space="preserve">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p>
    <w:p w14:paraId="61D4AC47" w14:textId="77777777" w:rsidR="004E1B7C" w:rsidRPr="00D73F5B" w:rsidRDefault="004E1B7C" w:rsidP="004E1B7C">
      <w:pPr>
        <w:shd w:val="clear" w:color="auto" w:fill="FFFFFF"/>
        <w:tabs>
          <w:tab w:val="left" w:pos="1202"/>
        </w:tabs>
        <w:spacing w:before="4" w:after="0" w:line="240" w:lineRule="auto"/>
        <w:ind w:left="7" w:right="11"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9"/>
          <w:sz w:val="28"/>
          <w:szCs w:val="28"/>
        </w:rPr>
        <w:t>6.7.</w:t>
      </w:r>
      <w:r w:rsidRPr="00D73F5B">
        <w:rPr>
          <w:rFonts w:ascii="Times New Roman" w:hAnsi="Times New Roman" w:cs="Times New Roman"/>
          <w:color w:val="000000" w:themeColor="text1"/>
          <w:sz w:val="28"/>
          <w:szCs w:val="28"/>
        </w:rPr>
        <w:t xml:space="preserve">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14:paraId="36E20B8A" w14:textId="77777777" w:rsidR="004E1B7C" w:rsidRPr="00D73F5B" w:rsidRDefault="004E1B7C" w:rsidP="004E1B7C">
      <w:pPr>
        <w:shd w:val="clear" w:color="auto" w:fill="FFFFFF"/>
        <w:spacing w:before="11" w:after="0" w:line="240" w:lineRule="auto"/>
        <w:ind w:left="22" w:right="14"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7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14:paraId="18E18E9E" w14:textId="77777777" w:rsidR="004E1B7C" w:rsidRPr="00D73F5B" w:rsidRDefault="004E1B7C" w:rsidP="004E1B7C">
      <w:pPr>
        <w:shd w:val="clear" w:color="auto" w:fill="FFFFFF"/>
        <w:spacing w:after="0" w:line="240" w:lineRule="auto"/>
        <w:ind w:left="29" w:right="29"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Оплата дополнительных отпусков, предоставляемых работникам          </w:t>
      </w:r>
      <w:r w:rsidRPr="00D73F5B">
        <w:rPr>
          <w:rFonts w:ascii="Times New Roman" w:hAnsi="Times New Roman" w:cs="Times New Roman"/>
          <w:color w:val="000000" w:themeColor="text1"/>
          <w:spacing w:val="-1"/>
          <w:sz w:val="28"/>
          <w:szCs w:val="28"/>
        </w:rPr>
        <w:t>с ненормированным рабочим днем, производится в пределах фонда оплаты труда.</w:t>
      </w:r>
    </w:p>
    <w:p w14:paraId="202902F1"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6.8. Работникам, занятым на работах с вредными или опасными условиями труда, обеспечивается право на дополнительный отпуск и сокращенный рабочий день в соответствии со статьей 117 ТК РФ.</w:t>
      </w:r>
    </w:p>
    <w:p w14:paraId="60628C39"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ab/>
        <w:t>6.9.</w:t>
      </w:r>
      <w:r w:rsidRPr="00D73F5B">
        <w:rPr>
          <w:rFonts w:ascii="Times New Roman" w:hAnsi="Times New Roman" w:cs="Times New Roman"/>
          <w:color w:val="000000" w:themeColor="text1"/>
          <w:spacing w:val="-1"/>
          <w:sz w:val="28"/>
          <w:szCs w:val="28"/>
        </w:rPr>
        <w:t xml:space="preserve"> Педагогическим работникам организаций, осуществляющих образовательную деятельность, предоставляется длительный отпуск до одного года в порядке, установленном приказом Минобрнауки 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3FAA5B25" w14:textId="028F0F6A"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pacing w:val="-1"/>
          <w:sz w:val="28"/>
          <w:szCs w:val="28"/>
        </w:rPr>
        <w:tab/>
        <w:t>В целях регулирования решения вопросов, не предусмотренных положениями указанного Порядка, в образовательных организациях принимается локальный</w:t>
      </w:r>
      <w:r w:rsidR="002203D8">
        <w:rPr>
          <w:rFonts w:ascii="Times New Roman" w:hAnsi="Times New Roman" w:cs="Times New Roman"/>
          <w:color w:val="000000" w:themeColor="text1"/>
          <w:spacing w:val="-1"/>
          <w:sz w:val="28"/>
          <w:szCs w:val="28"/>
        </w:rPr>
        <w:t xml:space="preserve"> нормативный акт (Приложение № 6</w:t>
      </w:r>
      <w:r w:rsidRPr="00D73F5B">
        <w:rPr>
          <w:rFonts w:ascii="Times New Roman" w:hAnsi="Times New Roman" w:cs="Times New Roman"/>
          <w:color w:val="000000" w:themeColor="text1"/>
          <w:spacing w:val="-1"/>
          <w:sz w:val="28"/>
          <w:szCs w:val="28"/>
        </w:rPr>
        <w:t>).</w:t>
      </w:r>
    </w:p>
    <w:p w14:paraId="05777EA0"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pacing w:val="-1"/>
          <w:sz w:val="28"/>
          <w:szCs w:val="28"/>
        </w:rPr>
        <w:t>6.10. Руководители образовательных организаций накануне праздничных дней, в целях реализации ст. 95 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w:t>
      </w:r>
    </w:p>
    <w:p w14:paraId="54416DFB"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pacing w:val="-1"/>
          <w:sz w:val="28"/>
          <w:szCs w:val="28"/>
        </w:rPr>
        <w:tab/>
        <w:t>6.11.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14:paraId="5D0156F3" w14:textId="1791D22B" w:rsidR="004E02BC"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6.12. Стороны считают необходимым предусматривать в коллективных договорах организаций, с учетом производств</w:t>
      </w:r>
      <w:r w:rsidR="004E02BC">
        <w:rPr>
          <w:color w:val="000000" w:themeColor="text1"/>
          <w:sz w:val="28"/>
          <w:szCs w:val="28"/>
        </w:rPr>
        <w:t>енных и финансовых возможностей организации:</w:t>
      </w:r>
      <w:r w:rsidRPr="00D73F5B">
        <w:rPr>
          <w:color w:val="000000" w:themeColor="text1"/>
          <w:sz w:val="28"/>
          <w:szCs w:val="28"/>
        </w:rPr>
        <w:t xml:space="preserve"> </w:t>
      </w:r>
      <w:r w:rsidR="004E02BC">
        <w:rPr>
          <w:color w:val="000000" w:themeColor="text1"/>
          <w:sz w:val="28"/>
          <w:szCs w:val="28"/>
        </w:rPr>
        <w:t xml:space="preserve">                                                                                                                                    </w:t>
      </w:r>
    </w:p>
    <w:p w14:paraId="6D251650" w14:textId="1058153F" w:rsidR="004E1B7C" w:rsidRPr="00D73F5B" w:rsidRDefault="004E02BC"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lastRenderedPageBreak/>
        <w:t xml:space="preserve">6.12.1. </w:t>
      </w:r>
      <w:r w:rsidR="002203D8">
        <w:rPr>
          <w:color w:val="000000" w:themeColor="text1"/>
          <w:sz w:val="28"/>
          <w:szCs w:val="28"/>
        </w:rPr>
        <w:t>П</w:t>
      </w:r>
      <w:r w:rsidR="004E1B7C" w:rsidRPr="00D73F5B">
        <w:rPr>
          <w:color w:val="000000" w:themeColor="text1"/>
          <w:sz w:val="28"/>
          <w:szCs w:val="28"/>
        </w:rPr>
        <w:t xml:space="preserve">редоставление дополнительного оплачиваемого отпуска работникам в следующих случаях: </w:t>
      </w:r>
    </w:p>
    <w:p w14:paraId="26574E8D" w14:textId="4A1D317A" w:rsidR="004E1B7C" w:rsidRPr="00D73F5B" w:rsidRDefault="004E1B7C" w:rsidP="004E02B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при работе без листков нетрудоспособности;</w:t>
      </w:r>
    </w:p>
    <w:p w14:paraId="7E6D4C7D" w14:textId="0E7F26FC" w:rsidR="004E1B7C" w:rsidRPr="00D73F5B" w:rsidRDefault="004E02BC"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выполнившим нормативы Всероссийского физкультурно-спортивного комплекса «Готов к труду и обороне» на знаки отличия;</w:t>
      </w:r>
    </w:p>
    <w:p w14:paraId="421C4C6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председателям первичных профсоюзных организаций, внештатным правовым (техническим) инспекторам труда профсоюза, уполномоченным по охране труда;</w:t>
      </w:r>
    </w:p>
    <w:p w14:paraId="52AAC72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членам и экспертам аттестационной комиссии министерства образования, науки и молодежной политики Краснодарского края;</w:t>
      </w:r>
    </w:p>
    <w:p w14:paraId="7CA81469" w14:textId="77777777" w:rsidR="004E1B7C"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работникам, привлекаемым к проведению итоговой аттестации по программам основного общего и среднего общего образования.</w:t>
      </w:r>
    </w:p>
    <w:p w14:paraId="3F07385C" w14:textId="1AE9C338" w:rsidR="004E02BC" w:rsidRPr="004E02BC" w:rsidRDefault="002203D8"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6.12.2. П</w:t>
      </w:r>
      <w:r w:rsidR="004E02BC">
        <w:rPr>
          <w:color w:val="000000" w:themeColor="text1"/>
          <w:sz w:val="28"/>
          <w:szCs w:val="28"/>
        </w:rPr>
        <w:t>редоставлять освобождение от работы на 2 дня, с сохранением заработной платы работникам, проходящим вакцинацию против короновирусной инфекции (СО</w:t>
      </w:r>
      <w:r w:rsidR="004E02BC">
        <w:rPr>
          <w:color w:val="000000" w:themeColor="text1"/>
          <w:sz w:val="28"/>
          <w:szCs w:val="28"/>
          <w:lang w:val="en-US"/>
        </w:rPr>
        <w:t>VID</w:t>
      </w:r>
      <w:r w:rsidR="004E02BC">
        <w:rPr>
          <w:color w:val="000000" w:themeColor="text1"/>
          <w:sz w:val="28"/>
          <w:szCs w:val="28"/>
        </w:rPr>
        <w:t>-19), в день вакцинации</w:t>
      </w:r>
      <w:r w:rsidR="0037216F">
        <w:rPr>
          <w:color w:val="000000" w:themeColor="text1"/>
          <w:sz w:val="28"/>
          <w:szCs w:val="28"/>
        </w:rPr>
        <w:t>,</w:t>
      </w:r>
      <w:r w:rsidR="004E02BC">
        <w:rPr>
          <w:color w:val="000000" w:themeColor="text1"/>
          <w:sz w:val="28"/>
          <w:szCs w:val="28"/>
        </w:rPr>
        <w:t xml:space="preserve"> после каждого компонента вакцинации</w:t>
      </w:r>
      <w:r w:rsidR="0037216F">
        <w:rPr>
          <w:color w:val="000000" w:themeColor="text1"/>
          <w:sz w:val="28"/>
          <w:szCs w:val="28"/>
        </w:rPr>
        <w:t>.</w:t>
      </w:r>
    </w:p>
    <w:p w14:paraId="5724052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p>
    <w:p w14:paraId="1BE61FCE" w14:textId="77777777" w:rsidR="004E1B7C" w:rsidRPr="00D73F5B" w:rsidRDefault="004E1B7C" w:rsidP="004E1B7C">
      <w:pPr>
        <w:pStyle w:val="a5"/>
        <w:spacing w:before="0" w:beforeAutospacing="0" w:after="0"/>
        <w:ind w:firstLine="708"/>
        <w:contextualSpacing/>
        <w:jc w:val="center"/>
        <w:rPr>
          <w:b/>
          <w:bCs/>
          <w:color w:val="000000" w:themeColor="text1"/>
          <w:sz w:val="28"/>
          <w:szCs w:val="28"/>
        </w:rPr>
      </w:pPr>
      <w:r w:rsidRPr="00D73F5B">
        <w:rPr>
          <w:b/>
          <w:bCs/>
          <w:color w:val="000000" w:themeColor="text1"/>
          <w:sz w:val="28"/>
          <w:szCs w:val="28"/>
          <w:lang w:val="en-US"/>
        </w:rPr>
        <w:t>VII</w:t>
      </w:r>
      <w:r w:rsidRPr="00D73F5B">
        <w:rPr>
          <w:b/>
          <w:bCs/>
          <w:color w:val="000000" w:themeColor="text1"/>
          <w:sz w:val="28"/>
          <w:szCs w:val="28"/>
        </w:rPr>
        <w:t>. Условия и охрана труда</w:t>
      </w:r>
    </w:p>
    <w:p w14:paraId="665EE0A0" w14:textId="77777777" w:rsidR="004E1B7C" w:rsidRPr="00D73F5B" w:rsidRDefault="004E1B7C" w:rsidP="004E1B7C">
      <w:pPr>
        <w:pStyle w:val="a5"/>
        <w:spacing w:before="0" w:beforeAutospacing="0" w:after="0"/>
        <w:ind w:firstLine="708"/>
        <w:contextualSpacing/>
        <w:jc w:val="both"/>
        <w:rPr>
          <w:b/>
          <w:bCs/>
          <w:color w:val="000000" w:themeColor="text1"/>
          <w:sz w:val="28"/>
          <w:szCs w:val="28"/>
        </w:rPr>
      </w:pPr>
    </w:p>
    <w:p w14:paraId="60DC3C34" w14:textId="77777777" w:rsidR="004E1B7C" w:rsidRPr="00D73F5B" w:rsidRDefault="004E1B7C" w:rsidP="004E1B7C">
      <w:pPr>
        <w:pStyle w:val="a5"/>
        <w:spacing w:before="0" w:beforeAutospacing="0" w:after="0"/>
        <w:ind w:firstLine="708"/>
        <w:contextualSpacing/>
        <w:jc w:val="both"/>
        <w:rPr>
          <w:bCs/>
          <w:color w:val="000000" w:themeColor="text1"/>
          <w:sz w:val="28"/>
          <w:szCs w:val="28"/>
        </w:rPr>
      </w:pPr>
      <w:r w:rsidRPr="00D73F5B">
        <w:rPr>
          <w:bCs/>
          <w:color w:val="000000" w:themeColor="text1"/>
          <w:sz w:val="28"/>
          <w:szCs w:val="28"/>
        </w:rPr>
        <w:t>Стороны Соглашения рассматривают охрану труда и здоровья работников отрасли в качестве одного из приоритетных направлений деятельности.</w:t>
      </w:r>
    </w:p>
    <w:p w14:paraId="7BFE8E2C" w14:textId="024515CC" w:rsidR="004E1B7C" w:rsidRPr="00D73F5B" w:rsidRDefault="00A33A67"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7.1.  Управление образования</w:t>
      </w:r>
      <w:r w:rsidR="004E1B7C" w:rsidRPr="00D73F5B">
        <w:rPr>
          <w:color w:val="000000" w:themeColor="text1"/>
          <w:sz w:val="28"/>
          <w:szCs w:val="28"/>
        </w:rPr>
        <w:t xml:space="preserve">: </w:t>
      </w:r>
    </w:p>
    <w:p w14:paraId="6FA134C7" w14:textId="2FC2818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7.1.1. Выносит на рассмотрение органов </w:t>
      </w:r>
      <w:r w:rsidR="00A33A67">
        <w:rPr>
          <w:color w:val="000000" w:themeColor="text1"/>
          <w:sz w:val="28"/>
          <w:szCs w:val="28"/>
        </w:rPr>
        <w:t>местного самоуправления</w:t>
      </w:r>
      <w:r w:rsidRPr="00D73F5B">
        <w:rPr>
          <w:color w:val="000000" w:themeColor="text1"/>
          <w:sz w:val="28"/>
          <w:szCs w:val="28"/>
        </w:rPr>
        <w:t xml:space="preserve"> предложения о финансировании мероприятий по охране труда в организациях отрасли. </w:t>
      </w:r>
    </w:p>
    <w:p w14:paraId="1672ADCE" w14:textId="7A27B9D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7.1.2. Способствует созданию службы охраны труда либо назначению работника уполномоченного вести работу по охране труда </w:t>
      </w:r>
      <w:r w:rsidR="00A33A67">
        <w:rPr>
          <w:color w:val="000000" w:themeColor="text1"/>
          <w:sz w:val="28"/>
          <w:szCs w:val="28"/>
        </w:rPr>
        <w:t>в управлении образования.</w:t>
      </w:r>
      <w:r w:rsidRPr="00D73F5B">
        <w:rPr>
          <w:color w:val="000000" w:themeColor="text1"/>
          <w:sz w:val="28"/>
          <w:szCs w:val="28"/>
        </w:rPr>
        <w:t xml:space="preserve"> Обеспечивает образовательные организации нормативно-технической документацией по охране труда.</w:t>
      </w:r>
    </w:p>
    <w:p w14:paraId="488286E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7.1.3. Оказывает методическую помощь образовательным организациям в разработке инструкций по охране труда для отдельных профессий и видов работ.</w:t>
      </w:r>
    </w:p>
    <w:p w14:paraId="527D7E24" w14:textId="340A38A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7.1.4. Осуществляет учет и ежегодный анализ причин производственного травматизма работников </w:t>
      </w:r>
      <w:r w:rsidR="00A33A67">
        <w:rPr>
          <w:color w:val="000000" w:themeColor="text1"/>
          <w:sz w:val="28"/>
          <w:szCs w:val="28"/>
        </w:rPr>
        <w:t>отрасли образования</w:t>
      </w:r>
      <w:r w:rsidRPr="00D73F5B">
        <w:rPr>
          <w:color w:val="000000" w:themeColor="text1"/>
          <w:sz w:val="28"/>
          <w:szCs w:val="28"/>
        </w:rPr>
        <w:t xml:space="preserve">. </w:t>
      </w:r>
    </w:p>
    <w:p w14:paraId="335D167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7.1.5.  Информирует Профсоюз в течение первого квартала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 организациям на выполнение мероприятий по охране труда, в том числе затратах на приобретение спецодежды и других средств защиты, молока или равноценных пищевых продуктов, проведение медосмотров, на компенсацию за работу во вредных и (или) опасных условиях труда.</w:t>
      </w:r>
    </w:p>
    <w:p w14:paraId="15331EC9" w14:textId="1DA444D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7.1.6. Обеспечивает проведение комплексных проверок состояния охраны труда в образовательных организациях и их подготовки к новому учебному году совместно с Государственной инспекцией труда в </w:t>
      </w:r>
      <w:r w:rsidR="00A33A67">
        <w:rPr>
          <w:color w:val="000000" w:themeColor="text1"/>
          <w:sz w:val="28"/>
          <w:szCs w:val="28"/>
        </w:rPr>
        <w:lastRenderedPageBreak/>
        <w:t>Щербиновском районе</w:t>
      </w:r>
      <w:r w:rsidRPr="00D73F5B">
        <w:rPr>
          <w:color w:val="000000" w:themeColor="text1"/>
          <w:sz w:val="28"/>
          <w:szCs w:val="28"/>
        </w:rPr>
        <w:t>, управлением государственного пожарного надзора Министерства РФ по делам гражданской обороны, чрезвычайным  ситуациям  и ликвидации последствий стихийных бедствий по Краснодарскому краю</w:t>
      </w:r>
      <w:r w:rsidR="0037216F">
        <w:rPr>
          <w:color w:val="000000" w:themeColor="text1"/>
          <w:sz w:val="28"/>
          <w:szCs w:val="28"/>
        </w:rPr>
        <w:t xml:space="preserve"> в Щ</w:t>
      </w:r>
      <w:r w:rsidR="00A33A67">
        <w:rPr>
          <w:color w:val="000000" w:themeColor="text1"/>
          <w:sz w:val="28"/>
          <w:szCs w:val="28"/>
        </w:rPr>
        <w:t>ербиновском районе</w:t>
      </w:r>
      <w:r w:rsidRPr="00D73F5B">
        <w:rPr>
          <w:color w:val="000000" w:themeColor="text1"/>
          <w:sz w:val="28"/>
          <w:szCs w:val="28"/>
        </w:rPr>
        <w:t xml:space="preserve">, Роспотребнадзором,  технической инспекцией труда Профсоюза. </w:t>
      </w:r>
    </w:p>
    <w:p w14:paraId="6530B2CC" w14:textId="66F55FA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7.2. </w:t>
      </w:r>
      <w:r w:rsidR="00A33A67">
        <w:rPr>
          <w:color w:val="000000" w:themeColor="text1"/>
          <w:sz w:val="28"/>
          <w:szCs w:val="28"/>
        </w:rPr>
        <w:t>Управление образования</w:t>
      </w:r>
      <w:r w:rsidRPr="00D73F5B">
        <w:rPr>
          <w:color w:val="000000" w:themeColor="text1"/>
          <w:sz w:val="28"/>
          <w:szCs w:val="28"/>
        </w:rPr>
        <w:t xml:space="preserve"> способствует деятельности работодателей, которые в соответствии с требованиями законодательства:</w:t>
      </w:r>
    </w:p>
    <w:p w14:paraId="18483BA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7.2.1. Обеспечивают создание и функционирование системы управления охраной труда в соответствии со статьей 212 ТК РФ. Создают службы охраны труда в установленном законодательством Российской Федерации порядке (ст. 217 ТК РФ).</w:t>
      </w:r>
    </w:p>
    <w:p w14:paraId="2624BBE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7.2.2.  Выделяют средства на выполнение мероприятий по охране труда, в том числе на обучение работников безопасным приемам работ, специальную оценку рабочих мест по условиям труда из всех источников финансирования в размере не менее 0,2 % от суммы затрат на оказание образовательных услуг.</w:t>
      </w:r>
    </w:p>
    <w:p w14:paraId="6A493EA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Конкретный размер средств на указанные цели определяется в коллективном договоре организации и уточняется в соглашении об охране труда, являющемся приложением к нему.</w:t>
      </w:r>
    </w:p>
    <w:p w14:paraId="16F61757"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Используют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а также возможность возврата части 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14:paraId="79EA29B0"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color w:val="000000" w:themeColor="text1"/>
          <w:sz w:val="28"/>
          <w:szCs w:val="28"/>
        </w:rPr>
        <w:t xml:space="preserve"> </w:t>
      </w:r>
      <w:r w:rsidRPr="00D73F5B">
        <w:rPr>
          <w:rFonts w:ascii="Times New Roman" w:hAnsi="Times New Roman" w:cs="Times New Roman"/>
          <w:color w:val="000000" w:themeColor="text1"/>
          <w:sz w:val="28"/>
          <w:szCs w:val="28"/>
        </w:rPr>
        <w:t>7.2.3.  Обеспечивают проведение специальной оценки условий труда в соответствии с Федеральным законом от 28 декабря 2013 года № 426 ФЗ «О специальной оценке условий труда».</w:t>
      </w:r>
    </w:p>
    <w:p w14:paraId="274E30E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7.2.4. Обеспечивают за счет средств работодателя, в случаях, предусмотренных ТК РФ, обязательные предварительные (при поступлении на работу) и периодические медицинские осмотры, психиатрические освидетельствования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
    <w:p w14:paraId="7DB72AB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lastRenderedPageBreak/>
        <w:t xml:space="preserve">7.2.5. Предусматривают участие представителей Профсоюза в расследовании несчастных случаев, профессиональных заболеваний и аварий, происшедших в организациях отрасли. Представляют информацию в профсоюзные органы о выполнении мероприятий по устранению причин несчастных случаев, аварий в установленные сроки. </w:t>
      </w:r>
    </w:p>
    <w:p w14:paraId="76EF9B8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7.2.6. Предоставляют работникам бесплатно спецодежду и другие средства индивидуальной защиты, молоко, смывающие и обезвреживающие средства в установленным порядке, по установленным нормам, а также иные компенсации за работу во вредных (или) опасных условиях труда в соответствии с действующим законодательством.</w:t>
      </w:r>
    </w:p>
    <w:p w14:paraId="612E887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7.2.7. Обеспечивают прохождение диспансеризации один раз в три года работниками  в возрасте от 18 до 39 лет включительно и ежегодно в возрасте 40 лет и старше, а также в отношении отдельных категорий граждан согласно приказу Министерства здравоохранения РФ от 13 марта 2019 г. № 124н  в целях снижения риска длительной потери трудоспособности, раннего выявления и профилактики хронических и профессиональных заболеваний. Предоставляют работникам  оплачиваемый день (дни) для прохождения диспансеризации.</w:t>
      </w:r>
    </w:p>
    <w:p w14:paraId="513567B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7.2.8. Организуют проведение обучения безопасным методам и приемам выполнения работ и оказанию первой помощи пострадавшим,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
    <w:p w14:paraId="08D98DD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7.2.9. Обеспечивают условия для осуществления уполномоченными по охране труда профсоюзного контроля за соблюдением норм и правил по охране труда.  Предоставляют оплачиваемое рабочее время для выполнения возложенных профсоюзных обязанностей, учитывают деятельность уполномоченного по охране труда при премировании.</w:t>
      </w:r>
    </w:p>
    <w:p w14:paraId="1D230BD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7.3.  Профсоюз:   </w:t>
      </w:r>
    </w:p>
    <w:p w14:paraId="648AA47A" w14:textId="08B3037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7.3.1. Обеспечивает оперативное и практическое руководство </w:t>
      </w:r>
      <w:r w:rsidR="00746730">
        <w:rPr>
          <w:color w:val="000000" w:themeColor="text1"/>
          <w:sz w:val="28"/>
          <w:szCs w:val="28"/>
        </w:rPr>
        <w:t>внештатного технического инспектора</w:t>
      </w:r>
      <w:r w:rsidRPr="00D73F5B">
        <w:rPr>
          <w:color w:val="000000" w:themeColor="text1"/>
          <w:sz w:val="28"/>
          <w:szCs w:val="28"/>
        </w:rPr>
        <w:t xml:space="preserve"> труда </w:t>
      </w:r>
      <w:r w:rsidR="00746730">
        <w:rPr>
          <w:color w:val="000000" w:themeColor="text1"/>
          <w:sz w:val="28"/>
          <w:szCs w:val="28"/>
        </w:rPr>
        <w:t>Профсоюза, организует обучение уполномоченных по охране</w:t>
      </w:r>
      <w:r w:rsidRPr="00D73F5B">
        <w:rPr>
          <w:color w:val="000000" w:themeColor="text1"/>
          <w:sz w:val="28"/>
          <w:szCs w:val="28"/>
        </w:rPr>
        <w:t xml:space="preserve"> труда по проверке знаний тре</w:t>
      </w:r>
      <w:r w:rsidR="00746730">
        <w:rPr>
          <w:color w:val="000000" w:themeColor="text1"/>
          <w:sz w:val="28"/>
          <w:szCs w:val="28"/>
        </w:rPr>
        <w:t>бований охраны труда.</w:t>
      </w:r>
    </w:p>
    <w:p w14:paraId="35D4C6F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7.3.2. Организуют проведение проверок состояния охраны труда в организациях, выполнение мероприятий по охране труда, предусмотренных коллективными договорами, соглашениями.</w:t>
      </w:r>
    </w:p>
    <w:p w14:paraId="3EE0F799" w14:textId="77777777" w:rsidR="004E1B7C" w:rsidRPr="00D73F5B" w:rsidRDefault="004E1B7C" w:rsidP="004E1B7C">
      <w:pPr>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7.3.3. 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в суде.</w:t>
      </w:r>
    </w:p>
    <w:p w14:paraId="57877F93"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7.3.4. Способствует реализации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0435FFD3"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lastRenderedPageBreak/>
        <w:t>7.3.5. Обеспечивает избрание уполномоченных (доверенных) лиц по охране труда профкомов, способствует формированию и организации деятельности совместных комитетов (комиссий) по охране труда, организует их обучение и оказывает помощь в работе по осуществлению общественного контроля  за состоянием охраны труда, в том числе, обучению оказанию первой помощи пострадавшим на базе профсоюзного кабинета охраны труда.</w:t>
      </w:r>
    </w:p>
    <w:p w14:paraId="26A3F7D4"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7.3.6. Обеспечивает участие представителей выборных органов первичных профсоюзных организаций в проведении специальной оценки труда.</w:t>
      </w:r>
    </w:p>
    <w:p w14:paraId="7B674000" w14:textId="5698C93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7.3.7. Организует ежегодное проведение и подведение итогов смотров-конкурсов на звания «Лучший уполномоченный по охране труда Профсоюза работников народного образования и науки Российской Федерации» и </w:t>
      </w:r>
      <w:r w:rsidR="00746730">
        <w:rPr>
          <w:rFonts w:ascii="Times New Roman" w:hAnsi="Times New Roman" w:cs="Times New Roman"/>
          <w:color w:val="000000" w:themeColor="text1"/>
          <w:sz w:val="28"/>
          <w:szCs w:val="28"/>
        </w:rPr>
        <w:t xml:space="preserve">участие в краевом конкурсе </w:t>
      </w:r>
      <w:r w:rsidRPr="00D73F5B">
        <w:rPr>
          <w:rFonts w:ascii="Times New Roman" w:hAnsi="Times New Roman" w:cs="Times New Roman"/>
          <w:color w:val="000000" w:themeColor="text1"/>
          <w:sz w:val="28"/>
          <w:szCs w:val="28"/>
        </w:rPr>
        <w:t>«Лучший внештатный технический инспектор труда Профсоюза работников народного образования и науки Российской Федерации».</w:t>
      </w:r>
    </w:p>
    <w:p w14:paraId="430F44D9" w14:textId="4D4385BD"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7.3.8. Принимает участие в работе комиссий по проверкам готовности </w:t>
      </w:r>
      <w:r w:rsidR="00746730">
        <w:rPr>
          <w:rFonts w:ascii="Times New Roman" w:hAnsi="Times New Roman" w:cs="Times New Roman"/>
          <w:color w:val="000000" w:themeColor="text1"/>
          <w:sz w:val="28"/>
          <w:szCs w:val="28"/>
        </w:rPr>
        <w:t xml:space="preserve">образовательных </w:t>
      </w:r>
      <w:r w:rsidRPr="00D73F5B">
        <w:rPr>
          <w:rFonts w:ascii="Times New Roman" w:hAnsi="Times New Roman" w:cs="Times New Roman"/>
          <w:color w:val="000000" w:themeColor="text1"/>
          <w:sz w:val="28"/>
          <w:szCs w:val="28"/>
        </w:rPr>
        <w:t xml:space="preserve">организаций </w:t>
      </w:r>
      <w:r w:rsidR="00746730">
        <w:rPr>
          <w:rFonts w:ascii="Times New Roman" w:hAnsi="Times New Roman" w:cs="Times New Roman"/>
          <w:color w:val="000000" w:themeColor="text1"/>
          <w:sz w:val="28"/>
          <w:szCs w:val="28"/>
        </w:rPr>
        <w:t>района</w:t>
      </w:r>
      <w:r w:rsidRPr="00D73F5B">
        <w:rPr>
          <w:rFonts w:ascii="Times New Roman" w:hAnsi="Times New Roman" w:cs="Times New Roman"/>
          <w:color w:val="000000" w:themeColor="text1"/>
          <w:sz w:val="28"/>
          <w:szCs w:val="28"/>
        </w:rPr>
        <w:t xml:space="preserve"> к началу учебного года.  </w:t>
      </w:r>
    </w:p>
    <w:p w14:paraId="3BD1149F"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7.4. Стороны Соглашения:</w:t>
      </w:r>
    </w:p>
    <w:p w14:paraId="5F10DEC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 содействуют выполнению представлений и требований Главного технического инспектора труда, внештатных технических инспекторов труда и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здоровья, пожарной и экологической безопасности;</w:t>
      </w:r>
    </w:p>
    <w:p w14:paraId="253FF314" w14:textId="77777777" w:rsidR="004E1B7C" w:rsidRPr="00D73F5B" w:rsidRDefault="004E1B7C" w:rsidP="004E1B7C">
      <w:pPr>
        <w:spacing w:after="0" w:line="240" w:lineRule="auto"/>
        <w:ind w:firstLine="567"/>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w:t>
      </w:r>
      <w:r w:rsidRPr="00D73F5B">
        <w:rPr>
          <w:rFonts w:ascii="Times New Roman" w:hAnsi="Times New Roman" w:cs="Times New Roman"/>
          <w:i/>
          <w:color w:val="000000" w:themeColor="text1"/>
          <w:sz w:val="28"/>
          <w:szCs w:val="28"/>
        </w:rPr>
        <w:t xml:space="preserve"> </w:t>
      </w:r>
      <w:r w:rsidRPr="00D73F5B">
        <w:rPr>
          <w:rFonts w:ascii="Times New Roman" w:hAnsi="Times New Roman" w:cs="Times New Roman"/>
          <w:color w:val="000000" w:themeColor="text1"/>
          <w:sz w:val="28"/>
          <w:szCs w:val="28"/>
        </w:rPr>
        <w:t>ежегодно рассматривают вопросы производственного травматизма, профзаболеваемости, системы управления охраной труда (СУОТ) в сфере образования на  совместных совещаниях;</w:t>
      </w:r>
    </w:p>
    <w:p w14:paraId="215D1E3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обеспечивают разработку совместных методических рекомендаций по совершенствованию системы охраны труда;</w:t>
      </w:r>
    </w:p>
    <w:p w14:paraId="0C5DA0B8" w14:textId="6DDCB99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i/>
          <w:color w:val="000000" w:themeColor="text1"/>
          <w:sz w:val="28"/>
          <w:szCs w:val="28"/>
        </w:rPr>
        <w:t xml:space="preserve"> </w:t>
      </w:r>
      <w:r w:rsidRPr="00D73F5B">
        <w:rPr>
          <w:color w:val="000000" w:themeColor="text1"/>
          <w:sz w:val="28"/>
          <w:szCs w:val="28"/>
        </w:rPr>
        <w:t xml:space="preserve">- способствуют проведению в </w:t>
      </w:r>
      <w:r w:rsidR="00E94E49">
        <w:rPr>
          <w:color w:val="000000" w:themeColor="text1"/>
          <w:sz w:val="28"/>
          <w:szCs w:val="28"/>
        </w:rPr>
        <w:t xml:space="preserve">образовательных организациях </w:t>
      </w:r>
      <w:r w:rsidRPr="00D73F5B">
        <w:rPr>
          <w:color w:val="000000" w:themeColor="text1"/>
          <w:sz w:val="28"/>
          <w:szCs w:val="28"/>
        </w:rPr>
        <w:t xml:space="preserve"> «Дней охраны труда»;</w:t>
      </w:r>
    </w:p>
    <w:p w14:paraId="7EEB59C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рекомендуют организациям предусматривать выплату денежной компенсации семье работника, погибшего в результате несчастного случая, в размере и на условиях, определяемых коллективным договором;</w:t>
      </w:r>
    </w:p>
    <w:p w14:paraId="25E11F0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рекомендуют организациям предусматривать выплату стимулирующего характера уполномоченным по охране труда в размере и на условиях, определяемых коллективным договором.</w:t>
      </w:r>
    </w:p>
    <w:p w14:paraId="48715997" w14:textId="77777777" w:rsidR="004E1B7C" w:rsidRPr="00D73F5B" w:rsidRDefault="004E1B7C" w:rsidP="004E1B7C">
      <w:pPr>
        <w:pStyle w:val="a5"/>
        <w:spacing w:before="0" w:beforeAutospacing="0" w:after="0"/>
        <w:contextualSpacing/>
        <w:jc w:val="both"/>
        <w:rPr>
          <w:color w:val="000000" w:themeColor="text1"/>
          <w:sz w:val="28"/>
          <w:szCs w:val="28"/>
        </w:rPr>
      </w:pPr>
    </w:p>
    <w:p w14:paraId="3F86D93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b/>
          <w:bCs/>
          <w:color w:val="000000" w:themeColor="text1"/>
          <w:sz w:val="28"/>
          <w:szCs w:val="28"/>
          <w:lang w:val="en-US"/>
        </w:rPr>
        <w:t>VIII</w:t>
      </w:r>
      <w:r w:rsidRPr="00D73F5B">
        <w:rPr>
          <w:b/>
          <w:bCs/>
          <w:color w:val="000000" w:themeColor="text1"/>
          <w:sz w:val="28"/>
          <w:szCs w:val="28"/>
        </w:rPr>
        <w:t>. Содействие занятости, повышению квалификации и</w:t>
      </w:r>
      <w:r w:rsidRPr="00D73F5B">
        <w:rPr>
          <w:color w:val="000000" w:themeColor="text1"/>
          <w:sz w:val="28"/>
          <w:szCs w:val="28"/>
        </w:rPr>
        <w:t xml:space="preserve"> </w:t>
      </w:r>
      <w:r w:rsidRPr="00D73F5B">
        <w:rPr>
          <w:b/>
          <w:bCs/>
          <w:color w:val="000000" w:themeColor="text1"/>
          <w:sz w:val="28"/>
          <w:szCs w:val="28"/>
        </w:rPr>
        <w:t>закреплению профессиональных кадров</w:t>
      </w:r>
    </w:p>
    <w:p w14:paraId="3347C0EA" w14:textId="77777777" w:rsidR="004E1B7C" w:rsidRPr="00D73F5B" w:rsidRDefault="004E1B7C" w:rsidP="004E1B7C">
      <w:pPr>
        <w:pStyle w:val="a5"/>
        <w:spacing w:before="0" w:beforeAutospacing="0" w:after="0"/>
        <w:contextualSpacing/>
        <w:jc w:val="both"/>
        <w:rPr>
          <w:bCs/>
          <w:i/>
          <w:color w:val="000000" w:themeColor="text1"/>
          <w:sz w:val="28"/>
          <w:szCs w:val="28"/>
        </w:rPr>
      </w:pPr>
    </w:p>
    <w:p w14:paraId="62C091BE" w14:textId="7017CF64" w:rsidR="004E1B7C" w:rsidRPr="00D73F5B" w:rsidRDefault="004E1B7C" w:rsidP="004E1B7C">
      <w:pPr>
        <w:pStyle w:val="a5"/>
        <w:spacing w:before="0" w:beforeAutospacing="0" w:after="0"/>
        <w:ind w:firstLine="708"/>
        <w:contextualSpacing/>
        <w:rPr>
          <w:color w:val="000000" w:themeColor="text1"/>
          <w:sz w:val="28"/>
          <w:szCs w:val="28"/>
        </w:rPr>
      </w:pPr>
      <w:r w:rsidRPr="00D73F5B">
        <w:rPr>
          <w:color w:val="000000" w:themeColor="text1"/>
          <w:sz w:val="28"/>
          <w:szCs w:val="28"/>
        </w:rPr>
        <w:t xml:space="preserve">8.1.  </w:t>
      </w:r>
      <w:r w:rsidR="00E94E49">
        <w:rPr>
          <w:color w:val="000000" w:themeColor="text1"/>
          <w:sz w:val="28"/>
          <w:szCs w:val="28"/>
        </w:rPr>
        <w:t>Управление образования</w:t>
      </w:r>
      <w:r w:rsidRPr="00D73F5B">
        <w:rPr>
          <w:color w:val="000000" w:themeColor="text1"/>
          <w:sz w:val="28"/>
          <w:szCs w:val="28"/>
        </w:rPr>
        <w:t>:</w:t>
      </w:r>
    </w:p>
    <w:p w14:paraId="10A423D5" w14:textId="5C7C304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8.1.1. Содействует проведению государственной политики в области занятости, трудоустройства выпускников образовательных организаций профессионального образования, оказанию  помощи молодым педагогам в </w:t>
      </w:r>
      <w:r w:rsidRPr="00D73F5B">
        <w:rPr>
          <w:color w:val="000000" w:themeColor="text1"/>
          <w:sz w:val="28"/>
          <w:szCs w:val="28"/>
        </w:rPr>
        <w:lastRenderedPageBreak/>
        <w:t>профессиональной и социальной адаптации, координирует работу по эффективному использованию кадровых ресурсов.</w:t>
      </w:r>
    </w:p>
    <w:p w14:paraId="03FF54E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8.1.2. Анализирует кадровый состав, потребность в кадрах подведомственных организаций. Обеспечивает необходимые условия для получения педагогическими работниками дополнительного профессионального образования по профилю педагогической деятельности не реже чем один раз в три года. </w:t>
      </w:r>
    </w:p>
    <w:p w14:paraId="756825E9" w14:textId="235504D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8.1.3. Принимает меры по 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педагога в общественном сознании. </w:t>
      </w:r>
    </w:p>
    <w:p w14:paraId="3783443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Готовит представления на присвоение работникам отрасли звания «Заслуженный учитель Кубани».</w:t>
      </w:r>
    </w:p>
    <w:p w14:paraId="41DDEE3E" w14:textId="77777777" w:rsidR="004E1B7C" w:rsidRPr="00D73F5B" w:rsidRDefault="004E1B7C" w:rsidP="004E1B7C">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8.1.4. Информирует Профсоюз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14:paraId="7A0993B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8.1.5. При проведении структурных преобразований в отрасли способствует переобучению и трудоустройству высвобождаемых работников. </w:t>
      </w:r>
    </w:p>
    <w:p w14:paraId="5C73DEF7" w14:textId="0FA8497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8.1.6. Рекомендует образовательным организациям 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 </w:t>
      </w:r>
    </w:p>
    <w:p w14:paraId="643D98B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8.2. Профсоюз:</w:t>
      </w:r>
    </w:p>
    <w:p w14:paraId="2A17E53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8.2.1. Представляет интересы членов Профсоюза при изменении типа, организационно-правовой формы организаций, ликвидации организаций, сокращении рабочих мест и принимает меры по защите прав работников.</w:t>
      </w:r>
    </w:p>
    <w:p w14:paraId="71C249AC" w14:textId="3CCEC164"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8.2.2. В целях информирования жителей края о работниках отрасли, их профессиональных достижениях, судьбах, педагогических династиях (еженедельная полоса в независимой народной  газете Краснодарского края «Вольная Кубань») </w:t>
      </w:r>
      <w:r w:rsidR="002203D8">
        <w:rPr>
          <w:color w:val="000000" w:themeColor="text1"/>
          <w:sz w:val="28"/>
          <w:szCs w:val="28"/>
        </w:rPr>
        <w:t>способствует участию</w:t>
      </w:r>
      <w:r w:rsidR="0011686D">
        <w:rPr>
          <w:color w:val="000000" w:themeColor="text1"/>
          <w:sz w:val="28"/>
          <w:szCs w:val="28"/>
        </w:rPr>
        <w:t xml:space="preserve"> в ежегодном творческом конкурсе</w:t>
      </w:r>
      <w:r w:rsidRPr="00D73F5B">
        <w:rPr>
          <w:color w:val="000000" w:themeColor="text1"/>
          <w:sz w:val="28"/>
          <w:szCs w:val="28"/>
        </w:rPr>
        <w:t xml:space="preserve"> «Учитель. Школа. Жизнь.».</w:t>
      </w:r>
    </w:p>
    <w:p w14:paraId="6EE9B519" w14:textId="1548C2A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8.2.3. В целях анализа кадрового состава образовательных организаций по должностям, возрасту, образованию, семейному положению ежегодно оформляет социальный паспорт </w:t>
      </w:r>
      <w:r w:rsidR="0011686D">
        <w:rPr>
          <w:color w:val="000000" w:themeColor="text1"/>
          <w:sz w:val="28"/>
          <w:szCs w:val="28"/>
        </w:rPr>
        <w:t>районной</w:t>
      </w:r>
      <w:r w:rsidRPr="00D73F5B">
        <w:rPr>
          <w:color w:val="000000" w:themeColor="text1"/>
          <w:sz w:val="28"/>
          <w:szCs w:val="28"/>
        </w:rPr>
        <w:t xml:space="preserve"> организации. </w:t>
      </w:r>
    </w:p>
    <w:p w14:paraId="14FE00FF" w14:textId="77777777" w:rsidR="004E1B7C" w:rsidRPr="00D73F5B" w:rsidRDefault="004E1B7C" w:rsidP="004E1B7C">
      <w:pPr>
        <w:pStyle w:val="a5"/>
        <w:spacing w:before="0" w:beforeAutospacing="0" w:after="0"/>
        <w:ind w:firstLine="708"/>
        <w:contextualSpacing/>
        <w:rPr>
          <w:color w:val="000000" w:themeColor="text1"/>
          <w:sz w:val="28"/>
          <w:szCs w:val="28"/>
        </w:rPr>
      </w:pPr>
      <w:r w:rsidRPr="00D73F5B">
        <w:rPr>
          <w:color w:val="000000" w:themeColor="text1"/>
          <w:sz w:val="28"/>
          <w:szCs w:val="28"/>
        </w:rPr>
        <w:t>8.3.  Стороны совместно:</w:t>
      </w:r>
    </w:p>
    <w:p w14:paraId="6F78E2D8" w14:textId="2A8ACE31" w:rsidR="004E1B7C" w:rsidRPr="00D73F5B" w:rsidRDefault="00FB25DE" w:rsidP="004E1B7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8.3.1. В целях определения единой кадровой политики в отрасли образования края ежегодно рассматривают вопросы занятости, наличия вакансий, интенсивности труда педагогических р</w:t>
      </w:r>
      <w:r w:rsidR="001D351D">
        <w:rPr>
          <w:rFonts w:ascii="Times New Roman" w:hAnsi="Times New Roman" w:cs="Times New Roman"/>
          <w:color w:val="000000" w:themeColor="text1"/>
          <w:sz w:val="28"/>
          <w:szCs w:val="28"/>
        </w:rPr>
        <w:t xml:space="preserve">аботников; </w:t>
      </w:r>
      <w:r w:rsidR="004E1B7C" w:rsidRPr="00D73F5B">
        <w:rPr>
          <w:rFonts w:ascii="Times New Roman" w:hAnsi="Times New Roman" w:cs="Times New Roman"/>
          <w:color w:val="000000" w:themeColor="text1"/>
          <w:sz w:val="28"/>
          <w:szCs w:val="28"/>
        </w:rPr>
        <w:t>аттестации педагогических кадров, создания необходимых условий труда, определения потребности в педагогических кадрах на перспективу. Проводят мониторинг фактической учебной нагрузки, дефицита кадров по предметам (специальностям).</w:t>
      </w:r>
    </w:p>
    <w:p w14:paraId="0BA358C1" w14:textId="2A14EAA5"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lastRenderedPageBreak/>
        <w:tab/>
      </w:r>
      <w:r w:rsidR="00FB25DE">
        <w:rPr>
          <w:color w:val="000000" w:themeColor="text1"/>
          <w:sz w:val="28"/>
          <w:szCs w:val="28"/>
        </w:rPr>
        <w:t xml:space="preserve">  </w:t>
      </w:r>
      <w:r w:rsidRPr="00D73F5B">
        <w:rPr>
          <w:color w:val="000000" w:themeColor="text1"/>
          <w:sz w:val="28"/>
          <w:szCs w:val="28"/>
        </w:rPr>
        <w:t>8.3.2. Принимают участие в разработке организационных мер, предупреждающих массовое сокращение численности работников организаций.</w:t>
      </w:r>
    </w:p>
    <w:p w14:paraId="1490A754" w14:textId="7F7A824C"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8.3.3. Считают, что к массовому высвобождению работников в отрасли относится увольнение 10 и более процентов работников в течение 90 календарных дней в организации.</w:t>
      </w:r>
    </w:p>
    <w:p w14:paraId="0C6FF25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В случае массового высвобождения работников, возникшего в связи с ликвидацией организации, а также сокращением объемов его деятельности, представитель работодателя  обязан:  </w:t>
      </w:r>
    </w:p>
    <w:p w14:paraId="3DB1EA7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предупреждать работника о предстоящем увольнении в связи с сокращением численности или штата не менее чем за 3 месяца;</w:t>
      </w:r>
    </w:p>
    <w:p w14:paraId="6D7CF42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 предусмотренных в коллективном договоре.</w:t>
      </w:r>
    </w:p>
    <w:p w14:paraId="6DAE7D76" w14:textId="19E58CF5"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 xml:space="preserve">8.3.4. Организуют и проводят </w:t>
      </w:r>
      <w:r w:rsidR="0011686D">
        <w:rPr>
          <w:color w:val="000000" w:themeColor="text1"/>
          <w:sz w:val="28"/>
          <w:szCs w:val="28"/>
        </w:rPr>
        <w:t>муниципальные</w:t>
      </w:r>
      <w:r w:rsidRPr="00D73F5B">
        <w:rPr>
          <w:color w:val="000000" w:themeColor="text1"/>
          <w:sz w:val="28"/>
          <w:szCs w:val="28"/>
        </w:rPr>
        <w:t xml:space="preserve"> этапы </w:t>
      </w:r>
      <w:r w:rsidR="0011686D">
        <w:rPr>
          <w:color w:val="000000" w:themeColor="text1"/>
          <w:sz w:val="28"/>
          <w:szCs w:val="28"/>
        </w:rPr>
        <w:t xml:space="preserve">краевых </w:t>
      </w:r>
      <w:r w:rsidRPr="00D73F5B">
        <w:rPr>
          <w:color w:val="000000" w:themeColor="text1"/>
          <w:sz w:val="28"/>
          <w:szCs w:val="28"/>
        </w:rPr>
        <w:t>конкурсов  «Учитель года», «Воспитатель года», «Директор года», «Педагог-психолог года», «Преподаватель года»   и др.</w:t>
      </w:r>
    </w:p>
    <w:p w14:paraId="5A101239" w14:textId="0FC7C7BA"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t xml:space="preserve">Способствуют расширению и популяризации конкурсного движения среди педагогов </w:t>
      </w:r>
      <w:r w:rsidR="0011686D">
        <w:rPr>
          <w:color w:val="000000" w:themeColor="text1"/>
          <w:sz w:val="28"/>
          <w:szCs w:val="28"/>
        </w:rPr>
        <w:t>района.</w:t>
      </w:r>
    </w:p>
    <w:p w14:paraId="35980660" w14:textId="77777777"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 </w:t>
      </w:r>
      <w:r w:rsidRPr="00D73F5B">
        <w:rPr>
          <w:color w:val="000000" w:themeColor="text1"/>
          <w:sz w:val="28"/>
          <w:szCs w:val="28"/>
        </w:rPr>
        <w:tab/>
        <w:t>Содействуют проведению муниципальных конкурсов профессионального мастерства, в том числе, среди работников из числа  учебно – вспомогательного персонала.</w:t>
      </w:r>
    </w:p>
    <w:p w14:paraId="24395968" w14:textId="165D4356"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8.3.5. Чествуют лучшие трудовые коллективы, их руководителей и работников.</w:t>
      </w:r>
    </w:p>
    <w:p w14:paraId="4727BE07" w14:textId="12ECF3CA"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pacing w:val="-2"/>
          <w:sz w:val="28"/>
          <w:szCs w:val="28"/>
        </w:rPr>
        <w:tab/>
      </w:r>
      <w:r w:rsidR="00FB25DE">
        <w:rPr>
          <w:color w:val="000000" w:themeColor="text1"/>
          <w:spacing w:val="-2"/>
          <w:sz w:val="28"/>
          <w:szCs w:val="28"/>
        </w:rPr>
        <w:t xml:space="preserve">  </w:t>
      </w:r>
      <w:r w:rsidRPr="00D73F5B">
        <w:rPr>
          <w:color w:val="000000" w:themeColor="text1"/>
          <w:spacing w:val="-2"/>
          <w:sz w:val="28"/>
          <w:szCs w:val="28"/>
        </w:rPr>
        <w:t xml:space="preserve">8.3.6. Принимают меры по созданию условий для осуществления программ пенсионного </w:t>
      </w:r>
      <w:r w:rsidRPr="00D73F5B">
        <w:rPr>
          <w:color w:val="000000" w:themeColor="text1"/>
          <w:spacing w:val="-1"/>
          <w:sz w:val="28"/>
          <w:szCs w:val="28"/>
        </w:rPr>
        <w:t xml:space="preserve">обеспечения работников, </w:t>
      </w:r>
      <w:r w:rsidRPr="00D73F5B">
        <w:rPr>
          <w:color w:val="000000" w:themeColor="text1"/>
          <w:sz w:val="28"/>
          <w:szCs w:val="28"/>
        </w:rPr>
        <w:t xml:space="preserve">проведению организационных и информационно-разъяснительных мероприятий по содержанию пенсионной реформы, в том числе </w:t>
      </w:r>
      <w:r w:rsidRPr="00D73F5B">
        <w:rPr>
          <w:color w:val="000000" w:themeColor="text1"/>
          <w:spacing w:val="-2"/>
          <w:sz w:val="28"/>
          <w:szCs w:val="28"/>
        </w:rPr>
        <w:t xml:space="preserve">государственной программы софинансирования трудовой пенсии в целях повышения </w:t>
      </w:r>
      <w:r w:rsidRPr="00D73F5B">
        <w:rPr>
          <w:color w:val="000000" w:themeColor="text1"/>
          <w:sz w:val="28"/>
          <w:szCs w:val="28"/>
        </w:rPr>
        <w:t xml:space="preserve">уровня пенсионного обеспечения работников с использованием методической </w:t>
      </w:r>
      <w:r w:rsidRPr="00D73F5B">
        <w:rPr>
          <w:color w:val="000000" w:themeColor="text1"/>
          <w:spacing w:val="-1"/>
          <w:sz w:val="28"/>
          <w:szCs w:val="28"/>
        </w:rPr>
        <w:t xml:space="preserve">поддержки Пенсионного Фонда Российской Федерации и отраслевого негосударственного пенсионного </w:t>
      </w:r>
      <w:r w:rsidRPr="00D73F5B">
        <w:rPr>
          <w:color w:val="000000" w:themeColor="text1"/>
          <w:sz w:val="28"/>
          <w:szCs w:val="28"/>
        </w:rPr>
        <w:t xml:space="preserve">фонда. </w:t>
      </w:r>
    </w:p>
    <w:p w14:paraId="5AB1E4D0" w14:textId="2751530B"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8.3.7. Способствуют реализации Закона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14:paraId="75A3EA55" w14:textId="75EB8B7C"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8.3.8</w:t>
      </w:r>
      <w:r w:rsidR="001D351D">
        <w:rPr>
          <w:color w:val="000000" w:themeColor="text1"/>
          <w:sz w:val="28"/>
          <w:szCs w:val="28"/>
        </w:rPr>
        <w:t xml:space="preserve">. </w:t>
      </w:r>
      <w:r w:rsidRPr="00D73F5B">
        <w:rPr>
          <w:color w:val="000000" w:themeColor="text1"/>
          <w:sz w:val="28"/>
          <w:szCs w:val="28"/>
        </w:rPr>
        <w:t>Способствуют принятию муниципальных мер социальной поддержки учителей – участников программы</w:t>
      </w:r>
      <w:r w:rsidR="007616FB">
        <w:rPr>
          <w:color w:val="000000" w:themeColor="text1"/>
          <w:sz w:val="28"/>
          <w:szCs w:val="28"/>
        </w:rPr>
        <w:t xml:space="preserve"> </w:t>
      </w:r>
      <w:r w:rsidR="007616FB" w:rsidRPr="00D73F5B">
        <w:rPr>
          <w:color w:val="000000" w:themeColor="text1"/>
          <w:sz w:val="28"/>
          <w:szCs w:val="28"/>
        </w:rPr>
        <w:t>«Земский учитель».</w:t>
      </w:r>
    </w:p>
    <w:p w14:paraId="2C61B8DD" w14:textId="6853009E"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00FB25DE">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 xml:space="preserve">8.3.9. Проводят работу по пропаганде и формированию здорового образа жизни, развитию массового спорта в организациях отрасли. Ежегодно организуют и проводят </w:t>
      </w:r>
      <w:r w:rsidR="0011686D">
        <w:rPr>
          <w:rFonts w:ascii="Times New Roman" w:hAnsi="Times New Roman" w:cs="Times New Roman"/>
          <w:color w:val="000000" w:themeColor="text1"/>
          <w:sz w:val="28"/>
          <w:szCs w:val="28"/>
        </w:rPr>
        <w:t xml:space="preserve">районный </w:t>
      </w:r>
      <w:r w:rsidRPr="00D73F5B">
        <w:rPr>
          <w:rFonts w:ascii="Times New Roman" w:hAnsi="Times New Roman" w:cs="Times New Roman"/>
          <w:color w:val="000000" w:themeColor="text1"/>
          <w:sz w:val="28"/>
          <w:szCs w:val="28"/>
        </w:rPr>
        <w:t xml:space="preserve">туристский слет </w:t>
      </w:r>
      <w:r w:rsidR="0011686D">
        <w:rPr>
          <w:rFonts w:ascii="Times New Roman" w:hAnsi="Times New Roman" w:cs="Times New Roman"/>
          <w:color w:val="000000" w:themeColor="text1"/>
          <w:sz w:val="28"/>
          <w:szCs w:val="28"/>
        </w:rPr>
        <w:t>работников образования Щербиновского района</w:t>
      </w:r>
      <w:r w:rsidRPr="00D73F5B">
        <w:rPr>
          <w:rFonts w:ascii="Times New Roman" w:hAnsi="Times New Roman" w:cs="Times New Roman"/>
          <w:color w:val="000000" w:themeColor="text1"/>
          <w:sz w:val="28"/>
          <w:szCs w:val="28"/>
        </w:rPr>
        <w:t xml:space="preserve">, профсоюзную Спартакиаду. </w:t>
      </w:r>
    </w:p>
    <w:p w14:paraId="3BFDC509" w14:textId="1BFD7C7A" w:rsidR="004E1B7C" w:rsidRPr="00D73F5B" w:rsidRDefault="0011686D" w:rsidP="004E1B7C">
      <w:pPr>
        <w:spacing w:after="0" w:line="240" w:lineRule="auto"/>
        <w:ind w:firstLine="53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FB25DE">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8.3.10. Разрабатывают и реализуют социально – значимые проекты для работников отрасли, обучающихся в области образования, культуры, спорта.</w:t>
      </w:r>
    </w:p>
    <w:p w14:paraId="117CC071" w14:textId="77777777"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Pr="00D73F5B">
        <w:rPr>
          <w:i/>
          <w:color w:val="000000" w:themeColor="text1"/>
          <w:sz w:val="28"/>
          <w:szCs w:val="28"/>
        </w:rPr>
        <w:t xml:space="preserve"> </w:t>
      </w:r>
      <w:r w:rsidRPr="00D73F5B">
        <w:rPr>
          <w:color w:val="000000" w:themeColor="text1"/>
          <w:sz w:val="28"/>
          <w:szCs w:val="28"/>
        </w:rPr>
        <w:t>8.4. В целях совершенствования процедуры аттестации педагогических работников и руководителей образовательных организаций Стороны совместно:</w:t>
      </w:r>
    </w:p>
    <w:p w14:paraId="79EF5E2D" w14:textId="14B533A5"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8.4.1. Обеспечивают:</w:t>
      </w:r>
    </w:p>
    <w:p w14:paraId="6EFCEE37" w14:textId="1976772B"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бесплатность прохождения аттестации для работников муниципальных образовательных организаций;</w:t>
      </w:r>
    </w:p>
    <w:p w14:paraId="784B9635"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w:t>
      </w:r>
      <w:r w:rsidRPr="00D73F5B">
        <w:rPr>
          <w:rFonts w:ascii="Times New Roman" w:eastAsia="Times New Roman" w:hAnsi="Times New Roman" w:cs="Times New Roman"/>
          <w:color w:val="000000" w:themeColor="text1"/>
          <w:sz w:val="28"/>
          <w:szCs w:val="28"/>
        </w:rPr>
        <w:t>гласность, коллегиальность, недопустимость дискриминации при проведении аттестации.</w:t>
      </w:r>
    </w:p>
    <w:p w14:paraId="06CE748E"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8.4.2. Способствуют внедрению </w:t>
      </w:r>
      <w:r w:rsidRPr="00D73F5B">
        <w:rPr>
          <w:rFonts w:ascii="Times New Roman" w:hAnsi="Times New Roman" w:cs="Times New Roman"/>
          <w:color w:val="000000" w:themeColor="text1"/>
          <w:sz w:val="28"/>
          <w:szCs w:val="28"/>
        </w:rPr>
        <w:t>электронного документооборота при аттестации педагогических работников в целях установления квалификационных категорий.</w:t>
      </w:r>
    </w:p>
    <w:p w14:paraId="395A2475"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8.4.3. Считают, что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образовательной организации, в котором указаны сведения о результатах профессиональной деятельности педагога. К указанной категории относятся:</w:t>
      </w:r>
    </w:p>
    <w:p w14:paraId="5235712C"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награжденные государственными, ведомственными наградами, получившие почетные звания, отраслевые знаки отличия за достижения в педагогической деятельности;</w:t>
      </w:r>
    </w:p>
    <w:p w14:paraId="67438890"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имеющие ученую степень кандидата или доктора наук по профилю деятельности;</w:t>
      </w:r>
    </w:p>
    <w:p w14:paraId="24DAE584"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14:paraId="7CA3AD53"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общеобразовательных организаций, подготовивших победителей федерального или краевого уровней Всероссийской олимпиады школьников (за последние пять лет);</w:t>
      </w:r>
    </w:p>
    <w:p w14:paraId="2E3D4815"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образовательных организаций, подготовившие победителей и призеров олимпиад и иных конкурсных мероприятий, по итогам которых присуждаются премии для поддержки талантливой молодежи (за последние пять лет);</w:t>
      </w:r>
    </w:p>
    <w:p w14:paraId="00031C15"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профессиональных образовательных организаций, подготовившие победителей и призеров краевого и заключительного этапа Всероссийской олимпиады профессионального мастерства обучающихся по специальностям среднего профессионального образования (за последние пять лет);</w:t>
      </w:r>
    </w:p>
    <w:p w14:paraId="12590BED"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профессиональных образовательных организаций, подготовившие победителей и призеров полуфинала и финала Национального чемпионата «Молодые профессионалы» (</w:t>
      </w:r>
      <w:r w:rsidRPr="00D73F5B">
        <w:rPr>
          <w:rFonts w:ascii="Times New Roman" w:eastAsia="Times New Roman" w:hAnsi="Times New Roman" w:cs="Times New Roman"/>
          <w:iCs/>
          <w:color w:val="000000" w:themeColor="text1"/>
          <w:sz w:val="28"/>
          <w:szCs w:val="28"/>
          <w:lang w:val="en-US"/>
        </w:rPr>
        <w:t>WorldSkills</w:t>
      </w:r>
      <w:r w:rsidRPr="00D73F5B">
        <w:rPr>
          <w:rFonts w:ascii="Times New Roman" w:eastAsia="Times New Roman" w:hAnsi="Times New Roman" w:cs="Times New Roman"/>
          <w:iCs/>
          <w:color w:val="000000" w:themeColor="text1"/>
          <w:sz w:val="28"/>
          <w:szCs w:val="28"/>
        </w:rPr>
        <w:t xml:space="preserve"> </w:t>
      </w:r>
      <w:r w:rsidRPr="00D73F5B">
        <w:rPr>
          <w:rFonts w:ascii="Times New Roman" w:eastAsia="Times New Roman" w:hAnsi="Times New Roman" w:cs="Times New Roman"/>
          <w:iCs/>
          <w:color w:val="000000" w:themeColor="text1"/>
          <w:sz w:val="28"/>
          <w:szCs w:val="28"/>
          <w:lang w:val="en-US"/>
        </w:rPr>
        <w:t>Russia</w:t>
      </w:r>
      <w:r w:rsidRPr="00D73F5B">
        <w:rPr>
          <w:rFonts w:ascii="Times New Roman" w:eastAsia="Times New Roman" w:hAnsi="Times New Roman" w:cs="Times New Roman"/>
          <w:iCs/>
          <w:color w:val="000000" w:themeColor="text1"/>
          <w:sz w:val="28"/>
          <w:szCs w:val="28"/>
        </w:rPr>
        <w:t>) (за последние пять лет);</w:t>
      </w:r>
    </w:p>
    <w:p w14:paraId="7D2B42B6"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lastRenderedPageBreak/>
        <w:t>- педагогические работники общеобразовательных организаций, вошедших в ежегодный рейтинг лучших школ России (ТОП) (в течение последующего календарного года);</w:t>
      </w:r>
    </w:p>
    <w:p w14:paraId="7FAB2FF2"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eastAsia="Times New Roman" w:hAnsi="Times New Roman" w:cs="Times New Roman"/>
          <w:iCs/>
          <w:color w:val="000000" w:themeColor="text1"/>
          <w:sz w:val="28"/>
          <w:szCs w:val="28"/>
        </w:rPr>
        <w:t xml:space="preserve"> </w:t>
      </w:r>
      <w:r w:rsidRPr="00D73F5B">
        <w:rPr>
          <w:rFonts w:ascii="Times New Roman" w:eastAsia="Times New Roman" w:hAnsi="Times New Roman" w:cs="Times New Roman"/>
          <w:bCs/>
          <w:color w:val="000000" w:themeColor="text1"/>
          <w:sz w:val="28"/>
          <w:szCs w:val="28"/>
        </w:rPr>
        <w:t>- педагогические работники, имеющие положительные результаты по итогам независимой оценки квалификации.</w:t>
      </w:r>
    </w:p>
    <w:p w14:paraId="655B47D4"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hAnsi="Times New Roman" w:cs="Times New Roman"/>
          <w:iCs/>
          <w:color w:val="000000" w:themeColor="text1"/>
          <w:sz w:val="28"/>
          <w:szCs w:val="28"/>
        </w:rPr>
        <w:t>8.4</w:t>
      </w:r>
      <w:r w:rsidRPr="00D73F5B">
        <w:rPr>
          <w:rFonts w:ascii="Times New Roman" w:eastAsia="Times New Roman" w:hAnsi="Times New Roman" w:cs="Times New Roman"/>
          <w:iCs/>
          <w:color w:val="000000" w:themeColor="text1"/>
          <w:sz w:val="28"/>
          <w:szCs w:val="28"/>
        </w:rPr>
        <w:t>.</w:t>
      </w:r>
      <w:r w:rsidRPr="00D73F5B">
        <w:rPr>
          <w:rFonts w:ascii="Times New Roman" w:hAnsi="Times New Roman" w:cs="Times New Roman"/>
          <w:iCs/>
          <w:color w:val="000000" w:themeColor="text1"/>
          <w:sz w:val="28"/>
          <w:szCs w:val="28"/>
        </w:rPr>
        <w:t>4.</w:t>
      </w:r>
      <w:r w:rsidRPr="00D73F5B">
        <w:rPr>
          <w:rFonts w:ascii="Times New Roman" w:eastAsia="Times New Roman" w:hAnsi="Times New Roman" w:cs="Times New Roman"/>
          <w:iCs/>
          <w:color w:val="000000" w:themeColor="text1"/>
          <w:sz w:val="28"/>
          <w:szCs w:val="28"/>
        </w:rPr>
        <w:t xml:space="preserve"> </w:t>
      </w:r>
      <w:r w:rsidRPr="00D73F5B">
        <w:rPr>
          <w:rFonts w:ascii="Times New Roman" w:eastAsia="Times New Roman" w:hAnsi="Times New Roman" w:cs="Times New Roman"/>
          <w:bCs/>
          <w:color w:val="000000" w:themeColor="text1"/>
          <w:sz w:val="28"/>
          <w:szCs w:val="28"/>
        </w:rPr>
        <w:t>Считают возможным прохождение аттестации на высшую квалификационную категорию педагогическим работникам в случаях:</w:t>
      </w:r>
    </w:p>
    <w:p w14:paraId="79DF8606"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bCs/>
          <w:color w:val="000000" w:themeColor="text1"/>
          <w:sz w:val="28"/>
          <w:szCs w:val="28"/>
        </w:rPr>
        <w:t xml:space="preserve">-  </w:t>
      </w:r>
      <w:r w:rsidRPr="00D73F5B">
        <w:rPr>
          <w:rFonts w:ascii="Times New Roman" w:eastAsia="Times New Roman" w:hAnsi="Times New Roman" w:cs="Times New Roman"/>
          <w:iCs/>
          <w:color w:val="000000" w:themeColor="text1"/>
          <w:sz w:val="28"/>
          <w:szCs w:val="28"/>
        </w:rPr>
        <w:t>когда педагог, имеющий действующую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w:t>
      </w:r>
    </w:p>
    <w:p w14:paraId="0F25979B"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xml:space="preserve">- когда педагог - гражданин Российской Федерации, </w:t>
      </w:r>
      <w:r w:rsidRPr="00D73F5B">
        <w:rPr>
          <w:rFonts w:ascii="Times New Roman" w:eastAsia="Times New Roman" w:hAnsi="Times New Roman" w:cs="Times New Roman"/>
          <w:bCs/>
          <w:color w:val="000000" w:themeColor="text1"/>
          <w:sz w:val="28"/>
          <w:szCs w:val="28"/>
        </w:rPr>
        <w:t>имеет действующую первую или высшую квалификационную категорию, присвоенную на территории бывших республик СССР».</w:t>
      </w:r>
    </w:p>
    <w:p w14:paraId="3035DFDD" w14:textId="77777777" w:rsidR="004E1B7C" w:rsidRPr="00D73F5B" w:rsidRDefault="004E1B7C" w:rsidP="004E1B7C">
      <w:pPr>
        <w:spacing w:after="0"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hAnsi="Times New Roman" w:cs="Times New Roman"/>
          <w:color w:val="000000" w:themeColor="text1"/>
          <w:sz w:val="28"/>
          <w:szCs w:val="28"/>
        </w:rPr>
        <w:t>8.5.</w:t>
      </w:r>
      <w:r w:rsidRPr="00D73F5B">
        <w:rPr>
          <w:rFonts w:ascii="Times New Roman" w:hAnsi="Times New Roman" w:cs="Times New Roman"/>
          <w:i/>
          <w:color w:val="000000" w:themeColor="text1"/>
          <w:sz w:val="28"/>
          <w:szCs w:val="28"/>
        </w:rPr>
        <w:t xml:space="preserve"> </w:t>
      </w:r>
      <w:r w:rsidRPr="00D73F5B">
        <w:rPr>
          <w:rFonts w:ascii="Times New Roman" w:hAnsi="Times New Roman" w:cs="Times New Roman"/>
          <w:color w:val="000000" w:themeColor="text1"/>
          <w:sz w:val="28"/>
          <w:szCs w:val="28"/>
        </w:rPr>
        <w:t>Стороны определяют реализацию молодежной политики в отрасли образования приоритетным направлением в совместной деятельности.</w:t>
      </w:r>
    </w:p>
    <w:p w14:paraId="1DD9F0DD" w14:textId="2D2C189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8.5.1. </w:t>
      </w:r>
      <w:r w:rsidR="0011686D">
        <w:rPr>
          <w:color w:val="000000" w:themeColor="text1"/>
          <w:sz w:val="28"/>
          <w:szCs w:val="28"/>
        </w:rPr>
        <w:t>Управление образования</w:t>
      </w:r>
      <w:r w:rsidRPr="00D73F5B">
        <w:rPr>
          <w:color w:val="000000" w:themeColor="text1"/>
          <w:sz w:val="28"/>
          <w:szCs w:val="28"/>
        </w:rPr>
        <w:t xml:space="preserve">: </w:t>
      </w:r>
    </w:p>
    <w:p w14:paraId="4CF9FE0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способствует организации классов (групп) социально - педагогического профиля для старшеклассников;</w:t>
      </w:r>
    </w:p>
    <w:p w14:paraId="2D92ADFB" w14:textId="0FB8146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формируют заказ на подготовку педагогических кадров для образовательных организаций;</w:t>
      </w:r>
    </w:p>
    <w:p w14:paraId="6F29377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координирует заключение договоров о целевом обучении по педагогическим специальностям;</w:t>
      </w:r>
    </w:p>
    <w:p w14:paraId="1B40F24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контролирует расходование средств краевого бюджета, направляемых на выплату доплат молодым педагогическим работникам общеобразовательных организаций;</w:t>
      </w:r>
    </w:p>
    <w:p w14:paraId="259B2399" w14:textId="77777777" w:rsidR="004E1B7C" w:rsidRPr="00D73F5B" w:rsidRDefault="004E1B7C" w:rsidP="004E1B7C">
      <w:pPr>
        <w:pStyle w:val="a5"/>
        <w:spacing w:before="0" w:beforeAutospacing="0" w:after="0"/>
        <w:ind w:firstLine="708"/>
        <w:contextualSpacing/>
        <w:jc w:val="both"/>
        <w:rPr>
          <w:rFonts w:ascii="Times New Roman CYR" w:hAnsi="Times New Roman CYR" w:cs="Times New Roman CYR"/>
          <w:color w:val="000000" w:themeColor="text1"/>
          <w:sz w:val="27"/>
          <w:szCs w:val="27"/>
        </w:rPr>
      </w:pPr>
      <w:r w:rsidRPr="00D73F5B">
        <w:rPr>
          <w:color w:val="000000" w:themeColor="text1"/>
          <w:sz w:val="28"/>
          <w:szCs w:val="28"/>
        </w:rPr>
        <w:t>-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w:t>
      </w:r>
      <w:r w:rsidRPr="00D73F5B">
        <w:rPr>
          <w:rFonts w:ascii="Times New Roman CYR" w:hAnsi="Times New Roman CYR" w:cs="Times New Roman CYR"/>
          <w:color w:val="000000" w:themeColor="text1"/>
          <w:sz w:val="27"/>
          <w:szCs w:val="27"/>
        </w:rPr>
        <w:t xml:space="preserve"> </w:t>
      </w:r>
    </w:p>
    <w:p w14:paraId="4BB178F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rFonts w:ascii="Times New Roman CYR" w:hAnsi="Times New Roman CYR" w:cs="Times New Roman CYR"/>
          <w:color w:val="000000" w:themeColor="text1"/>
          <w:sz w:val="28"/>
          <w:szCs w:val="28"/>
        </w:rPr>
        <w:t>- способствует  реализации современных моделей наставничества в сфере сопровождения образовательной, проектной, исследовательской, творческой деятельности педагогов;</w:t>
      </w:r>
    </w:p>
    <w:p w14:paraId="7279F05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организовывает работу по формированию и обучению резерва из числа молодежи на руководящие должности.</w:t>
      </w:r>
    </w:p>
    <w:p w14:paraId="4B0659A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8.5.2. Профсоюз:</w:t>
      </w:r>
    </w:p>
    <w:p w14:paraId="4DAA34E8" w14:textId="77777777" w:rsidR="004E1B7C" w:rsidRPr="00D73F5B" w:rsidRDefault="004E1B7C" w:rsidP="004E1B7C">
      <w:pPr>
        <w:pStyle w:val="a8"/>
        <w:shd w:val="clear" w:color="auto" w:fill="FFFFFF"/>
        <w:tabs>
          <w:tab w:val="left" w:pos="0"/>
        </w:tabs>
        <w:spacing w:after="0" w:line="240" w:lineRule="auto"/>
        <w:ind w:left="0" w:right="47"/>
        <w:jc w:val="both"/>
        <w:rPr>
          <w:rFonts w:ascii="Times New Roman" w:hAnsi="Times New Roman" w:cs="Times New Roman"/>
          <w:color w:val="000000" w:themeColor="text1"/>
          <w:sz w:val="28"/>
          <w:szCs w:val="28"/>
        </w:rPr>
      </w:pPr>
      <w:r w:rsidRPr="00D73F5B">
        <w:rPr>
          <w:rFonts w:ascii="Times New Roman" w:hAnsi="Times New Roman" w:cs="Times New Roman"/>
          <w:i/>
          <w:color w:val="000000" w:themeColor="text1"/>
          <w:sz w:val="28"/>
          <w:szCs w:val="28"/>
        </w:rPr>
        <w:tab/>
        <w:t xml:space="preserve">- </w:t>
      </w:r>
      <w:r w:rsidRPr="00D73F5B">
        <w:rPr>
          <w:rFonts w:ascii="Times New Roman" w:hAnsi="Times New Roman" w:cs="Times New Roman"/>
          <w:color w:val="000000" w:themeColor="text1"/>
          <w:sz w:val="28"/>
          <w:szCs w:val="28"/>
        </w:rPr>
        <w:t xml:space="preserve">обеспечивает правовую и социальную защищенность молодых специалистов; </w:t>
      </w:r>
    </w:p>
    <w:p w14:paraId="15BC8EF0" w14:textId="70C67D64" w:rsidR="004E1B7C" w:rsidRDefault="004E1B7C" w:rsidP="004E1B7C">
      <w:pPr>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ежегодно </w:t>
      </w:r>
      <w:r w:rsidR="008A5EC0">
        <w:rPr>
          <w:rFonts w:ascii="Times New Roman" w:hAnsi="Times New Roman"/>
          <w:color w:val="000000" w:themeColor="text1"/>
          <w:sz w:val="28"/>
          <w:szCs w:val="28"/>
        </w:rPr>
        <w:t>принимает участие в  профсоюзном</w:t>
      </w:r>
      <w:r w:rsidRPr="00D73F5B">
        <w:rPr>
          <w:rFonts w:ascii="Times New Roman" w:hAnsi="Times New Roman"/>
          <w:color w:val="000000" w:themeColor="text1"/>
          <w:sz w:val="28"/>
          <w:szCs w:val="28"/>
        </w:rPr>
        <w:t xml:space="preserve"> Форум</w:t>
      </w:r>
      <w:r w:rsidR="008A5EC0">
        <w:rPr>
          <w:rFonts w:ascii="Times New Roman" w:hAnsi="Times New Roman"/>
          <w:color w:val="000000" w:themeColor="text1"/>
          <w:sz w:val="28"/>
          <w:szCs w:val="28"/>
        </w:rPr>
        <w:t>е</w:t>
      </w:r>
      <w:r w:rsidRPr="00D73F5B">
        <w:rPr>
          <w:rFonts w:ascii="Times New Roman" w:hAnsi="Times New Roman"/>
          <w:color w:val="000000" w:themeColor="text1"/>
          <w:sz w:val="28"/>
          <w:szCs w:val="28"/>
        </w:rPr>
        <w:t xml:space="preserve"> молодых педагогов «ПрофСтарт»;</w:t>
      </w:r>
      <w:r w:rsidR="007616FB">
        <w:rPr>
          <w:rFonts w:ascii="Times New Roman" w:hAnsi="Times New Roman"/>
          <w:color w:val="000000" w:themeColor="text1"/>
          <w:sz w:val="28"/>
          <w:szCs w:val="28"/>
        </w:rPr>
        <w:t xml:space="preserve"> </w:t>
      </w:r>
    </w:p>
    <w:p w14:paraId="09C55E31" w14:textId="7AE6E885" w:rsidR="001D351D" w:rsidRPr="00D73F5B" w:rsidRDefault="001D351D" w:rsidP="004E1B7C">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организует и проводит районную игру «Что?</w:t>
      </w:r>
      <w:r w:rsidR="00A54E2C">
        <w:rPr>
          <w:rFonts w:ascii="Times New Roman" w:hAnsi="Times New Roman"/>
          <w:color w:val="000000" w:themeColor="text1"/>
          <w:sz w:val="28"/>
          <w:szCs w:val="28"/>
        </w:rPr>
        <w:t xml:space="preserve"> </w:t>
      </w:r>
      <w:r>
        <w:rPr>
          <w:rFonts w:ascii="Times New Roman" w:hAnsi="Times New Roman"/>
          <w:color w:val="000000" w:themeColor="text1"/>
          <w:sz w:val="28"/>
          <w:szCs w:val="28"/>
        </w:rPr>
        <w:t>Где?</w:t>
      </w:r>
      <w:r w:rsidR="00A54E2C">
        <w:rPr>
          <w:rFonts w:ascii="Times New Roman" w:hAnsi="Times New Roman"/>
          <w:color w:val="000000" w:themeColor="text1"/>
          <w:sz w:val="28"/>
          <w:szCs w:val="28"/>
        </w:rPr>
        <w:t xml:space="preserve"> </w:t>
      </w:r>
      <w:r>
        <w:rPr>
          <w:rFonts w:ascii="Times New Roman" w:hAnsi="Times New Roman"/>
          <w:color w:val="000000" w:themeColor="text1"/>
          <w:sz w:val="28"/>
          <w:szCs w:val="28"/>
        </w:rPr>
        <w:t>Когда?» для молодых специалистов.</w:t>
      </w:r>
    </w:p>
    <w:p w14:paraId="700A90E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8.5.3. Стороны совместно способствуют:</w:t>
      </w:r>
    </w:p>
    <w:p w14:paraId="6064DF2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 предоставлению мер социальной поддержки работникам из числа молодежи, впервые поступивших на работу, установлению им надбавок к заработной плате, на условиях, предусмотренных трудовым договором, коллективным договором или локальными нормативными актами; </w:t>
      </w:r>
    </w:p>
    <w:p w14:paraId="18D2C0A7" w14:textId="77777777" w:rsidR="004E1B7C" w:rsidRPr="00D73F5B" w:rsidRDefault="004E1B7C" w:rsidP="004E1B7C">
      <w:pPr>
        <w:pStyle w:val="a8"/>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D73F5B">
        <w:rPr>
          <w:rFonts w:ascii="Times New Roman" w:hAnsi="Times New Roman"/>
          <w:color w:val="000000" w:themeColor="text1"/>
          <w:sz w:val="28"/>
          <w:szCs w:val="28"/>
        </w:rPr>
        <w:lastRenderedPageBreak/>
        <w:tab/>
      </w:r>
      <w:r w:rsidRPr="00D73F5B">
        <w:rPr>
          <w:rFonts w:ascii="Times New Roman" w:hAnsi="Times New Roman" w:cs="Times New Roman"/>
          <w:color w:val="000000" w:themeColor="text1"/>
          <w:sz w:val="28"/>
          <w:szCs w:val="28"/>
        </w:rPr>
        <w:t>- 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определяемых коллективными договорами;</w:t>
      </w:r>
    </w:p>
    <w:p w14:paraId="68359172" w14:textId="3E71308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выявлению и поддержке талантливых педагогов в рамках конкурса для молодых специалистов «Педагогический дебют», других профессиональных конкурсах «Педагогического Олимпа Кубани» в специальных номинациях (молодой учитель –дефектолог и т.п.);</w:t>
      </w:r>
    </w:p>
    <w:p w14:paraId="6A19A6E4" w14:textId="75F7BAB4"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 содействует деятельности Советов молодых педагогов </w:t>
      </w:r>
      <w:r w:rsidR="008A5EC0">
        <w:rPr>
          <w:color w:val="000000" w:themeColor="text1"/>
          <w:sz w:val="28"/>
          <w:szCs w:val="28"/>
        </w:rPr>
        <w:t>Щербиновского района</w:t>
      </w:r>
      <w:r w:rsidRPr="00D73F5B">
        <w:rPr>
          <w:color w:val="000000" w:themeColor="text1"/>
          <w:sz w:val="28"/>
          <w:szCs w:val="28"/>
        </w:rPr>
        <w:t>;</w:t>
      </w:r>
    </w:p>
    <w:p w14:paraId="752468EB" w14:textId="77777777" w:rsidR="004E1B7C" w:rsidRPr="00D73F5B" w:rsidRDefault="004E1B7C" w:rsidP="004E1B7C">
      <w:pPr>
        <w:pStyle w:val="a8"/>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поощрению молодых педагогов, активно участвующих в творческой, воспитательной и общественной деятельности образовательных организаций;</w:t>
      </w:r>
    </w:p>
    <w:p w14:paraId="10D9F563" w14:textId="77777777" w:rsidR="004E1B7C" w:rsidRPr="00D73F5B" w:rsidRDefault="004E1B7C" w:rsidP="004E1B7C">
      <w:pPr>
        <w:pStyle w:val="a8"/>
        <w:shd w:val="clear" w:color="auto" w:fill="FFFFFF"/>
        <w:tabs>
          <w:tab w:val="left" w:pos="0"/>
        </w:tabs>
        <w:spacing w:after="0" w:line="240" w:lineRule="auto"/>
        <w:ind w:left="0" w:right="11"/>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pacing w:val="-1"/>
          <w:sz w:val="28"/>
          <w:szCs w:val="28"/>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D73F5B">
        <w:rPr>
          <w:rFonts w:ascii="Times New Roman" w:hAnsi="Times New Roman" w:cs="Times New Roman"/>
          <w:color w:val="000000" w:themeColor="text1"/>
          <w:sz w:val="28"/>
          <w:szCs w:val="28"/>
        </w:rPr>
        <w:t>работы после их выхода из отпуска по уходу за ребенком;</w:t>
      </w:r>
    </w:p>
    <w:p w14:paraId="14A78DB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14:paraId="7AF55D0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поддержке патриотического воспитания молодежи, молодежного досуга, физкультурно - оздоровительной и спортивной работы;</w:t>
      </w:r>
    </w:p>
    <w:p w14:paraId="31FEDFC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способствуют предоставлению мер социальной поддержки обучающимся по образовательным программам высшего образования</w:t>
      </w:r>
      <w:r w:rsidRPr="00D73F5B">
        <w:rPr>
          <w:rFonts w:ascii="Arial" w:hAnsi="Arial" w:cs="Arial"/>
          <w:color w:val="000000" w:themeColor="text1"/>
          <w:sz w:val="28"/>
          <w:szCs w:val="28"/>
        </w:rPr>
        <w:t xml:space="preserve"> </w:t>
      </w:r>
      <w:r w:rsidRPr="00D73F5B">
        <w:rPr>
          <w:color w:val="000000" w:themeColor="text1"/>
          <w:sz w:val="28"/>
          <w:szCs w:val="28"/>
        </w:rPr>
        <w:t>по специальностям и направлениям подготовки "Образование и педагогические науки", допущенным в установленном порядке к педагогической деятельности.</w:t>
      </w:r>
    </w:p>
    <w:p w14:paraId="19DC00CE" w14:textId="77B4CD8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8.6. </w:t>
      </w:r>
      <w:r w:rsidR="008A5EC0">
        <w:rPr>
          <w:color w:val="000000" w:themeColor="text1"/>
          <w:sz w:val="28"/>
          <w:szCs w:val="28"/>
        </w:rPr>
        <w:t>Управление образования</w:t>
      </w:r>
      <w:r w:rsidRPr="00D73F5B">
        <w:rPr>
          <w:color w:val="000000" w:themeColor="text1"/>
          <w:sz w:val="28"/>
          <w:szCs w:val="28"/>
        </w:rPr>
        <w:t>, Профсоюз считают:</w:t>
      </w:r>
    </w:p>
    <w:p w14:paraId="2817B00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статус молодого специалиста возникает у выпускника организаций высшего или профессионального образования в возрасте до 35 лет включительно, принятого на работу по трудовому договору в образовательную организацию;</w:t>
      </w:r>
    </w:p>
    <w:p w14:paraId="2FCA0565" w14:textId="1E47BDE1" w:rsidR="004E1B7C" w:rsidRPr="00D73F5B" w:rsidRDefault="004E1B7C" w:rsidP="004E1B7C">
      <w:pPr>
        <w:pStyle w:val="a5"/>
        <w:spacing w:before="0" w:beforeAutospacing="0" w:after="0"/>
        <w:ind w:firstLine="708"/>
        <w:contextualSpacing/>
        <w:jc w:val="both"/>
        <w:rPr>
          <w:color w:val="000000" w:themeColor="text1"/>
          <w:sz w:val="28"/>
          <w:szCs w:val="28"/>
        </w:rPr>
      </w:pPr>
      <w:r w:rsidRPr="00345A43">
        <w:rPr>
          <w:color w:val="000000" w:themeColor="text1"/>
          <w:sz w:val="28"/>
          <w:szCs w:val="28"/>
        </w:rPr>
        <w:t xml:space="preserve">- молодым специалистом также признается работник, в возрасте до 35 лет включительно, находящийся в трудовых отношениях с работодателем и приступивший к работе в должности педагогического работника в течение </w:t>
      </w:r>
      <w:r w:rsidR="00345A43" w:rsidRPr="00345A43">
        <w:rPr>
          <w:color w:val="000000" w:themeColor="text1"/>
          <w:sz w:val="28"/>
          <w:szCs w:val="28"/>
        </w:rPr>
        <w:t>двух лет</w:t>
      </w:r>
      <w:r w:rsidRPr="00345A43">
        <w:rPr>
          <w:color w:val="000000" w:themeColor="text1"/>
          <w:sz w:val="28"/>
          <w:szCs w:val="28"/>
        </w:rPr>
        <w:t xml:space="preserve"> после окончания </w:t>
      </w:r>
      <w:r w:rsidR="00345A43" w:rsidRPr="00345A43">
        <w:rPr>
          <w:color w:val="000000" w:themeColor="text1"/>
          <w:sz w:val="28"/>
          <w:szCs w:val="28"/>
        </w:rPr>
        <w:t xml:space="preserve">образовательной организации </w:t>
      </w:r>
      <w:r w:rsidRPr="00345A43">
        <w:rPr>
          <w:color w:val="000000" w:themeColor="text1"/>
          <w:sz w:val="28"/>
          <w:szCs w:val="28"/>
        </w:rPr>
        <w:t xml:space="preserve"> </w:t>
      </w:r>
      <w:r w:rsidR="00345A43" w:rsidRPr="00345A43">
        <w:rPr>
          <w:color w:val="000000" w:themeColor="text1"/>
          <w:sz w:val="28"/>
          <w:szCs w:val="28"/>
        </w:rPr>
        <w:t xml:space="preserve">профессионального или </w:t>
      </w:r>
      <w:r w:rsidRPr="00345A43">
        <w:rPr>
          <w:color w:val="000000" w:themeColor="text1"/>
          <w:sz w:val="28"/>
          <w:szCs w:val="28"/>
        </w:rPr>
        <w:t>высшего образования</w:t>
      </w:r>
      <w:r w:rsidR="00345A43" w:rsidRPr="00345A43">
        <w:rPr>
          <w:color w:val="000000" w:themeColor="text1"/>
          <w:sz w:val="28"/>
          <w:szCs w:val="28"/>
        </w:rPr>
        <w:t xml:space="preserve"> по основному месту работы и по основной должности в соответствии с полученной квалификации</w:t>
      </w:r>
      <w:r w:rsidRPr="00345A43">
        <w:rPr>
          <w:color w:val="000000" w:themeColor="text1"/>
          <w:sz w:val="28"/>
          <w:szCs w:val="28"/>
        </w:rPr>
        <w:t>;</w:t>
      </w:r>
    </w:p>
    <w:p w14:paraId="743DB44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статус молодого специалиста действует в течение трех лет;</w:t>
      </w:r>
    </w:p>
    <w:p w14:paraId="7E39F7A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статус молодого специалиста сохраняется или продлевается в случаях: призыва на военную службу или направления на заменяющую ее альтернативную гражданскую службу; перехода работника в другую организацию, осуществляющую образовательную деятельность на территории края; нахождения в отпуске по уходу за ребенком до достижения им возраста трех лет.</w:t>
      </w:r>
    </w:p>
    <w:p w14:paraId="10DEEF94" w14:textId="77777777" w:rsidR="004E1B7C" w:rsidRPr="00D73F5B" w:rsidRDefault="004E1B7C" w:rsidP="004E1B7C">
      <w:pPr>
        <w:spacing w:after="0" w:line="240" w:lineRule="auto"/>
        <w:contextualSpacing/>
        <w:jc w:val="both"/>
        <w:rPr>
          <w:rFonts w:ascii="Times New Roman" w:eastAsia="Times New Roman" w:hAnsi="Times New Roman" w:cs="Times New Roman"/>
          <w:iCs/>
          <w:color w:val="000000" w:themeColor="text1"/>
          <w:sz w:val="28"/>
          <w:szCs w:val="28"/>
        </w:rPr>
      </w:pPr>
    </w:p>
    <w:p w14:paraId="5399CADE" w14:textId="77777777" w:rsidR="004E1B7C" w:rsidRPr="00D73F5B" w:rsidRDefault="004E1B7C" w:rsidP="004E1B7C">
      <w:pPr>
        <w:shd w:val="clear" w:color="auto" w:fill="FFFFFF"/>
        <w:tabs>
          <w:tab w:val="left" w:pos="0"/>
        </w:tabs>
        <w:spacing w:after="0" w:line="240" w:lineRule="auto"/>
        <w:ind w:right="32"/>
        <w:contextualSpacing/>
        <w:jc w:val="center"/>
        <w:rPr>
          <w:rFonts w:ascii="Times New Roman" w:hAnsi="Times New Roman" w:cs="Times New Roman"/>
          <w:b/>
          <w:bCs/>
          <w:color w:val="000000" w:themeColor="text1"/>
          <w:sz w:val="28"/>
          <w:szCs w:val="28"/>
        </w:rPr>
      </w:pPr>
      <w:r w:rsidRPr="00D73F5B">
        <w:rPr>
          <w:rFonts w:ascii="Times New Roman" w:hAnsi="Times New Roman" w:cs="Times New Roman"/>
          <w:b/>
          <w:bCs/>
          <w:color w:val="000000" w:themeColor="text1"/>
          <w:sz w:val="28"/>
          <w:szCs w:val="28"/>
          <w:lang w:val="en-US"/>
        </w:rPr>
        <w:t>IX</w:t>
      </w:r>
      <w:r w:rsidRPr="00D73F5B">
        <w:rPr>
          <w:rFonts w:ascii="Times New Roman" w:hAnsi="Times New Roman" w:cs="Times New Roman"/>
          <w:b/>
          <w:bCs/>
          <w:color w:val="000000" w:themeColor="text1"/>
          <w:sz w:val="28"/>
          <w:szCs w:val="28"/>
        </w:rPr>
        <w:t>. Социальные гарантии, льготы и компенсации</w:t>
      </w:r>
    </w:p>
    <w:p w14:paraId="4E089923" w14:textId="77777777" w:rsidR="004E1B7C" w:rsidRPr="00D73F5B" w:rsidRDefault="004E1B7C" w:rsidP="004E1B7C">
      <w:pPr>
        <w:shd w:val="clear" w:color="auto" w:fill="FFFFFF"/>
        <w:tabs>
          <w:tab w:val="left" w:pos="0"/>
        </w:tabs>
        <w:spacing w:after="0" w:line="240" w:lineRule="auto"/>
        <w:ind w:right="32"/>
        <w:contextualSpacing/>
        <w:jc w:val="center"/>
        <w:rPr>
          <w:rFonts w:ascii="Times New Roman" w:hAnsi="Times New Roman" w:cs="Times New Roman"/>
          <w:i/>
          <w:color w:val="000000" w:themeColor="text1"/>
          <w:sz w:val="28"/>
          <w:szCs w:val="28"/>
        </w:rPr>
      </w:pPr>
    </w:p>
    <w:p w14:paraId="3AE7C289" w14:textId="77777777" w:rsidR="004E1B7C" w:rsidRPr="00D73F5B" w:rsidRDefault="004E1B7C" w:rsidP="004E1B7C">
      <w:pPr>
        <w:pStyle w:val="a5"/>
        <w:spacing w:before="0" w:beforeAutospacing="0" w:after="0"/>
        <w:ind w:firstLine="540"/>
        <w:contextualSpacing/>
        <w:jc w:val="both"/>
        <w:rPr>
          <w:color w:val="000000" w:themeColor="text1"/>
          <w:sz w:val="28"/>
          <w:szCs w:val="28"/>
        </w:rPr>
      </w:pPr>
      <w:r w:rsidRPr="00D73F5B">
        <w:rPr>
          <w:color w:val="000000" w:themeColor="text1"/>
          <w:sz w:val="28"/>
          <w:szCs w:val="28"/>
        </w:rPr>
        <w:lastRenderedPageBreak/>
        <w:t>9.1. Стороны исходят из того, что:</w:t>
      </w:r>
    </w:p>
    <w:p w14:paraId="681ECE0B" w14:textId="77777777" w:rsidR="004E1B7C" w:rsidRPr="00D73F5B" w:rsidRDefault="004E1B7C" w:rsidP="004E1B7C">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9.1.1. Образовательная организация,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финансовые и материальные средства. </w:t>
      </w:r>
    </w:p>
    <w:p w14:paraId="00D378C2" w14:textId="0773407D" w:rsidR="004E1B7C" w:rsidRPr="00D73F5B" w:rsidRDefault="00A54E2C" w:rsidP="00A54E2C">
      <w:pPr>
        <w:pStyle w:val="a5"/>
        <w:spacing w:before="0" w:beforeAutospacing="0" w:after="0"/>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9.1.2. Оплата по основному месту работы командировочных расходов педагогическим работникам, направленным для получения дополнительного профессионального образования по программам повышения квалификации и программам профессиональной переподготовки</w:t>
      </w:r>
      <w:r w:rsidR="007616FB">
        <w:rPr>
          <w:color w:val="000000" w:themeColor="text1"/>
          <w:sz w:val="28"/>
          <w:szCs w:val="28"/>
        </w:rPr>
        <w:t xml:space="preserve">, </w:t>
      </w:r>
      <w:r w:rsidR="007616FB" w:rsidRPr="001D351D">
        <w:rPr>
          <w:sz w:val="28"/>
          <w:szCs w:val="28"/>
        </w:rPr>
        <w:t>а также для прохождения независимой оценки квалификации</w:t>
      </w:r>
      <w:r w:rsidR="004E1B7C" w:rsidRPr="00D73F5B">
        <w:rPr>
          <w:color w:val="000000" w:themeColor="text1"/>
          <w:sz w:val="28"/>
          <w:szCs w:val="28"/>
        </w:rPr>
        <w:t xml:space="preserve"> осуществляется при сохранении среднего заработка в соответствии с ТК РФ. </w:t>
      </w:r>
    </w:p>
    <w:p w14:paraId="4BCC4826" w14:textId="6B7DACC9" w:rsidR="004E1B7C" w:rsidRPr="00D73F5B" w:rsidRDefault="00A54E2C" w:rsidP="00A54E2C">
      <w:pPr>
        <w:shd w:val="clear" w:color="auto" w:fill="FFFFFF"/>
        <w:spacing w:before="14" w:after="0" w:line="240" w:lineRule="auto"/>
        <w:ind w:left="22" w:right="1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 xml:space="preserve">9.1.3. Работодатели освобождают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краевого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 </w:t>
      </w:r>
    </w:p>
    <w:p w14:paraId="76F8B0F2" w14:textId="4F5A8FC2" w:rsidR="004E1B7C" w:rsidRPr="00D73F5B" w:rsidRDefault="00A54E2C" w:rsidP="00A54E2C">
      <w:pPr>
        <w:shd w:val="clear" w:color="auto" w:fill="FFFFFF"/>
        <w:spacing w:before="14" w:after="0" w:line="240" w:lineRule="auto"/>
        <w:ind w:left="22" w:right="1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 xml:space="preserve"> 9.1.4. За счет бюджетных ассигнований бюджета Краснодарского края обеспечиваются выплаты для работников сферы образования:</w:t>
      </w:r>
    </w:p>
    <w:p w14:paraId="3DA922BC" w14:textId="77777777" w:rsidR="004E1B7C" w:rsidRPr="00D73F5B" w:rsidRDefault="004E1B7C" w:rsidP="004E1B7C">
      <w:pPr>
        <w:shd w:val="clear" w:color="auto" w:fill="FFFFFF"/>
        <w:spacing w:before="14" w:after="0" w:line="240" w:lineRule="auto"/>
        <w:ind w:right="14"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сельской местности, рабочих поселках (поселках городского типа);</w:t>
      </w:r>
    </w:p>
    <w:p w14:paraId="1CA652A7" w14:textId="77777777" w:rsidR="004E1B7C" w:rsidRPr="00D73F5B" w:rsidRDefault="004E1B7C" w:rsidP="004E1B7C">
      <w:pPr>
        <w:spacing w:after="0" w:line="240" w:lineRule="auto"/>
        <w:ind w:firstLine="709"/>
        <w:jc w:val="both"/>
        <w:rPr>
          <w:rFonts w:ascii="Times New Roman" w:hAnsi="Times New Roman"/>
          <w:color w:val="000000" w:themeColor="text1"/>
          <w:sz w:val="28"/>
          <w:szCs w:val="28"/>
        </w:rPr>
      </w:pPr>
      <w:r w:rsidRPr="00345A43">
        <w:rPr>
          <w:rFonts w:ascii="Times New Roman" w:eastAsia="Times New Roman" w:hAnsi="Times New Roman"/>
          <w:b/>
          <w:bCs/>
          <w:color w:val="000000" w:themeColor="text1"/>
          <w:sz w:val="28"/>
          <w:szCs w:val="28"/>
        </w:rPr>
        <w:t xml:space="preserve">- </w:t>
      </w:r>
      <w:r w:rsidRPr="00345A43">
        <w:rPr>
          <w:rFonts w:ascii="Times New Roman" w:eastAsia="Times New Roman" w:hAnsi="Times New Roman"/>
          <w:bCs/>
          <w:color w:val="000000" w:themeColor="text1"/>
          <w:sz w:val="28"/>
          <w:szCs w:val="28"/>
        </w:rPr>
        <w:t>ежемесячные выплаты компенсационного характера специалистам за работу в сельской местности;</w:t>
      </w:r>
    </w:p>
    <w:p w14:paraId="33BD87AB" w14:textId="77777777" w:rsidR="004E1B7C" w:rsidRPr="00D73F5B" w:rsidRDefault="004E1B7C" w:rsidP="004E1B7C">
      <w:pPr>
        <w:spacing w:after="0" w:line="240" w:lineRule="auto"/>
        <w:ind w:firstLine="709"/>
        <w:contextualSpacing/>
        <w:jc w:val="both"/>
        <w:rPr>
          <w:rFonts w:ascii="Times New Roman" w:eastAsia="Times New Roman" w:hAnsi="Times New Roman"/>
          <w:bCs/>
          <w:color w:val="000000" w:themeColor="text1"/>
          <w:sz w:val="28"/>
          <w:szCs w:val="28"/>
        </w:rPr>
      </w:pPr>
      <w:r w:rsidRPr="00D73F5B">
        <w:rPr>
          <w:rFonts w:ascii="Times New Roman" w:eastAsia="Times New Roman" w:hAnsi="Times New Roman"/>
          <w:bCs/>
          <w:color w:val="000000" w:themeColor="text1"/>
          <w:sz w:val="28"/>
          <w:szCs w:val="28"/>
        </w:rPr>
        <w:t>- ежемесячные доплаты в размере 1-2 тысяч рублей заместителям директора по воспитательной (учебно-воспитательной) работе, руководителям физического воспитания, педагогам-психологам, учителям по физической культуре, социальным педагогам;</w:t>
      </w:r>
    </w:p>
    <w:p w14:paraId="299F71DB" w14:textId="77777777" w:rsidR="004E1B7C" w:rsidRPr="00D73F5B"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eastAsia="Calibri" w:hAnsi="Times New Roman" w:cs="Times New Roman"/>
          <w:color w:val="000000" w:themeColor="text1"/>
          <w:sz w:val="28"/>
          <w:szCs w:val="28"/>
        </w:rPr>
        <w:t>- ежемесячные надбавки (доплаты) в размере четырех тысяч рублей к должностному окладу (ставке заработной платы) тренерам – преподавателям образовательных организаций дополнительного образования Краснодарского края;</w:t>
      </w:r>
    </w:p>
    <w:p w14:paraId="64DF9E52" w14:textId="77777777" w:rsidR="004E1B7C" w:rsidRPr="00D73F5B"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eastAsia="Calibri" w:hAnsi="Times New Roman" w:cs="Times New Roman"/>
          <w:color w:val="000000" w:themeColor="text1"/>
          <w:sz w:val="28"/>
          <w:szCs w:val="28"/>
        </w:rPr>
        <w:t>- ежемесячные доплаты в размере трех тысяч рублей молодым педагогическим работникам общеобразовательных организаций;</w:t>
      </w:r>
    </w:p>
    <w:p w14:paraId="71C99FBB" w14:textId="1AD0CE8E" w:rsidR="004E1B7C"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eastAsia="Calibri" w:hAnsi="Times New Roman" w:cs="Times New Roman"/>
          <w:color w:val="000000" w:themeColor="text1"/>
          <w:sz w:val="28"/>
          <w:szCs w:val="28"/>
        </w:rPr>
        <w:t xml:space="preserve">- </w:t>
      </w:r>
      <w:r w:rsidRPr="00345A43">
        <w:rPr>
          <w:rFonts w:ascii="Times New Roman" w:eastAsia="Calibri" w:hAnsi="Times New Roman" w:cs="Times New Roman"/>
          <w:color w:val="000000" w:themeColor="text1"/>
          <w:sz w:val="28"/>
          <w:szCs w:val="28"/>
        </w:rPr>
        <w:t>ежемесячные доплаты в размере четырех тысяч рублей педагогическим работникам, выполняющим функции классного руководите</w:t>
      </w:r>
      <w:r w:rsidR="00345A43">
        <w:rPr>
          <w:rFonts w:ascii="Times New Roman" w:eastAsia="Calibri" w:hAnsi="Times New Roman" w:cs="Times New Roman"/>
          <w:color w:val="000000" w:themeColor="text1"/>
          <w:sz w:val="28"/>
          <w:szCs w:val="28"/>
        </w:rPr>
        <w:t>ля</w:t>
      </w:r>
      <w:r w:rsidR="001D0C11">
        <w:rPr>
          <w:rFonts w:ascii="Times New Roman" w:eastAsia="Calibri" w:hAnsi="Times New Roman" w:cs="Times New Roman"/>
          <w:color w:val="000000" w:themeColor="text1"/>
          <w:sz w:val="28"/>
          <w:szCs w:val="28"/>
        </w:rPr>
        <w:t>.</w:t>
      </w:r>
    </w:p>
    <w:p w14:paraId="5F01B102" w14:textId="28F05E9C" w:rsidR="004E1B7C" w:rsidRPr="00D73F5B"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hAnsi="Times New Roman" w:cs="Times New Roman"/>
          <w:color w:val="000000" w:themeColor="text1"/>
          <w:sz w:val="28"/>
          <w:szCs w:val="28"/>
        </w:rPr>
        <w:t>9.2. Стороны рекомендуют предусматривать в коллективных договорах, исходя из финансовых возможностей, дополнительные меры социальной поддержки работников отрасли:</w:t>
      </w:r>
    </w:p>
    <w:p w14:paraId="5EF07F1A"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lastRenderedPageBreak/>
        <w:t xml:space="preserve">- выплату работникам, выходящим на пенсию, единовременных пособий в соответствии с их стажем работы; </w:t>
      </w:r>
    </w:p>
    <w:p w14:paraId="4B48FF6E"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единовременную выплату педагогам за результативную подготовку учеников к сдаче ЕГЭ, победителей олимпиад, соревнований;</w:t>
      </w:r>
    </w:p>
    <w:p w14:paraId="30838DE7"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проведение профилактических медицинских осмотров работников организаций с целью предотвращения профессиональных заболеваний;</w:t>
      </w:r>
    </w:p>
    <w:p w14:paraId="41E7ADD6"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проведение мероприятий, способствующих укреплению здоровья работников;</w:t>
      </w:r>
    </w:p>
    <w:p w14:paraId="7004B931" w14:textId="09AA1840" w:rsidR="004E1B7C" w:rsidRPr="00D73F5B" w:rsidRDefault="004E1B7C" w:rsidP="004E1B7C">
      <w:pPr>
        <w:spacing w:after="0" w:line="240" w:lineRule="auto"/>
        <w:contextualSpacing/>
        <w:jc w:val="both"/>
        <w:rPr>
          <w:rFonts w:ascii="Times New Roman" w:hAnsi="Times New Roman" w:cs="Times New Roman"/>
          <w:color w:val="000000" w:themeColor="text1"/>
          <w:spacing w:val="-6"/>
          <w:sz w:val="28"/>
          <w:szCs w:val="28"/>
        </w:rPr>
      </w:pPr>
      <w:r w:rsidRPr="00D73F5B">
        <w:rPr>
          <w:rFonts w:ascii="Times New Roman" w:hAnsi="Times New Roman" w:cs="Times New Roman"/>
          <w:color w:val="000000" w:themeColor="text1"/>
          <w:spacing w:val="-6"/>
          <w:sz w:val="28"/>
          <w:szCs w:val="28"/>
        </w:rPr>
        <w:t xml:space="preserve">        - льготы выпускникам педагогических организаций</w:t>
      </w:r>
      <w:r w:rsidR="001D0C11">
        <w:rPr>
          <w:rFonts w:ascii="Times New Roman" w:hAnsi="Times New Roman" w:cs="Times New Roman"/>
          <w:color w:val="000000" w:themeColor="text1"/>
          <w:spacing w:val="-6"/>
          <w:sz w:val="28"/>
          <w:szCs w:val="28"/>
        </w:rPr>
        <w:t>;</w:t>
      </w:r>
    </w:p>
    <w:p w14:paraId="00416D76"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единовременную выплату к юбилейным датам;</w:t>
      </w:r>
    </w:p>
    <w:p w14:paraId="691107A1" w14:textId="003BA528"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компенсацию стоимости ле</w:t>
      </w:r>
      <w:r w:rsidR="001D0C11">
        <w:rPr>
          <w:rFonts w:ascii="Times New Roman" w:hAnsi="Times New Roman" w:cs="Times New Roman"/>
          <w:color w:val="000000" w:themeColor="text1"/>
          <w:sz w:val="28"/>
          <w:szCs w:val="28"/>
        </w:rPr>
        <w:t>чения и оздоровления работников.</w:t>
      </w:r>
    </w:p>
    <w:p w14:paraId="417DC16C" w14:textId="77777777" w:rsidR="004E1B7C" w:rsidRPr="00D73F5B" w:rsidRDefault="004E1B7C" w:rsidP="004E1B7C">
      <w:pPr>
        <w:pStyle w:val="a5"/>
        <w:spacing w:before="0" w:beforeAutospacing="0" w:after="0"/>
        <w:ind w:firstLine="539"/>
        <w:contextualSpacing/>
        <w:jc w:val="both"/>
        <w:rPr>
          <w:color w:val="000000" w:themeColor="text1"/>
          <w:sz w:val="28"/>
          <w:szCs w:val="28"/>
        </w:rPr>
      </w:pPr>
      <w:r w:rsidRPr="00D73F5B">
        <w:rPr>
          <w:color w:val="000000" w:themeColor="text1"/>
          <w:sz w:val="28"/>
          <w:szCs w:val="28"/>
        </w:rPr>
        <w:t>9.3.  Стороны совместно:</w:t>
      </w:r>
    </w:p>
    <w:p w14:paraId="10722CBF" w14:textId="77777777" w:rsidR="004E1B7C" w:rsidRPr="00D73F5B" w:rsidRDefault="004E1B7C" w:rsidP="004E1B7C">
      <w:pPr>
        <w:pStyle w:val="a5"/>
        <w:spacing w:before="0" w:beforeAutospacing="0" w:after="0"/>
        <w:ind w:firstLine="539"/>
        <w:contextualSpacing/>
        <w:jc w:val="both"/>
        <w:rPr>
          <w:color w:val="000000" w:themeColor="text1"/>
          <w:sz w:val="28"/>
          <w:szCs w:val="28"/>
        </w:rPr>
      </w:pPr>
      <w:r w:rsidRPr="00D73F5B">
        <w:rPr>
          <w:color w:val="000000" w:themeColor="text1"/>
          <w:sz w:val="28"/>
          <w:szCs w:val="28"/>
        </w:rPr>
        <w:t xml:space="preserve">- проводят разъяснительную работу по предоставлению педагогическим работникам региональной выплаты в размере одного миллиона рублей на приобретение жилья; </w:t>
      </w:r>
    </w:p>
    <w:p w14:paraId="072B4D11" w14:textId="77777777" w:rsidR="004E1B7C" w:rsidRPr="00D73F5B" w:rsidRDefault="004E1B7C" w:rsidP="004E1B7C">
      <w:pPr>
        <w:pStyle w:val="a5"/>
        <w:spacing w:before="0" w:beforeAutospacing="0" w:after="0"/>
        <w:ind w:firstLine="539"/>
        <w:contextualSpacing/>
        <w:jc w:val="both"/>
        <w:rPr>
          <w:color w:val="000000" w:themeColor="text1"/>
          <w:sz w:val="28"/>
          <w:szCs w:val="28"/>
        </w:rPr>
      </w:pPr>
      <w:r w:rsidRPr="00D73F5B">
        <w:rPr>
          <w:color w:val="000000" w:themeColor="text1"/>
          <w:sz w:val="28"/>
          <w:szCs w:val="28"/>
        </w:rPr>
        <w:t>- организуют и способствуют деятельности совместных комиссий для решения спорных вопросов, возникающих при предоставлении педагогическим работникам мер социальной поддержки.</w:t>
      </w:r>
    </w:p>
    <w:p w14:paraId="4157B405"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9.4. Профсоюз:</w:t>
      </w:r>
    </w:p>
    <w:p w14:paraId="5CA1E90C"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оказывает бесплатную консультационную помощь членам Профсоюза, представительство интересов в ходе судебных разбирательств по вопросам  соблюдения трудового законодательства и защиты социально-трудовых прав и профессиональных интересов;</w:t>
      </w:r>
    </w:p>
    <w:p w14:paraId="4A766B44" w14:textId="7893B743"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осуществляет </w:t>
      </w:r>
      <w:r w:rsidR="00DD3D5C">
        <w:rPr>
          <w:rFonts w:ascii="Times New Roman" w:hAnsi="Times New Roman" w:cs="Times New Roman"/>
          <w:color w:val="000000" w:themeColor="text1"/>
          <w:sz w:val="28"/>
          <w:szCs w:val="28"/>
        </w:rPr>
        <w:t xml:space="preserve">предоставление путевок </w:t>
      </w:r>
      <w:r w:rsidRPr="00D73F5B">
        <w:rPr>
          <w:rFonts w:ascii="Times New Roman" w:hAnsi="Times New Roman" w:cs="Times New Roman"/>
          <w:color w:val="000000" w:themeColor="text1"/>
          <w:sz w:val="28"/>
          <w:szCs w:val="28"/>
        </w:rPr>
        <w:t xml:space="preserve"> для оздоровления членов Профсоюза и членов их семей в Центре отдыха работников образования «Рассвет»;</w:t>
      </w:r>
    </w:p>
    <w:p w14:paraId="3BFDFDD9" w14:textId="3B3BFACB"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w:t>
      </w:r>
      <w:r w:rsidR="00DD3D5C">
        <w:rPr>
          <w:rFonts w:ascii="Times New Roman" w:hAnsi="Times New Roman" w:cs="Times New Roman"/>
          <w:color w:val="000000" w:themeColor="text1"/>
          <w:sz w:val="28"/>
          <w:szCs w:val="28"/>
        </w:rPr>
        <w:t>информирует работников отрасли о</w:t>
      </w:r>
      <w:r w:rsidRPr="00D73F5B">
        <w:rPr>
          <w:rFonts w:ascii="Times New Roman" w:hAnsi="Times New Roman" w:cs="Times New Roman"/>
          <w:color w:val="000000" w:themeColor="text1"/>
          <w:sz w:val="28"/>
          <w:szCs w:val="28"/>
        </w:rPr>
        <w:t xml:space="preserve"> деятельности кредитного потребительского кооператива «Кредитно-сберегательный союз работников образования и науки»;</w:t>
      </w:r>
    </w:p>
    <w:p w14:paraId="1A004820" w14:textId="373386A2" w:rsidR="004E1B7C" w:rsidRPr="00D73F5B" w:rsidRDefault="00DD3D5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w:t>
      </w:r>
      <w:r w:rsidR="004E1B7C" w:rsidRPr="00D73F5B">
        <w:rPr>
          <w:rFonts w:ascii="Times New Roman" w:eastAsia="Calibri" w:hAnsi="Times New Roman" w:cs="Times New Roman"/>
          <w:color w:val="000000" w:themeColor="text1"/>
          <w:sz w:val="28"/>
          <w:szCs w:val="28"/>
        </w:rPr>
        <w:t xml:space="preserve"> поощряет участников конкурса профессионального мастерства;</w:t>
      </w:r>
    </w:p>
    <w:p w14:paraId="46BAE32D" w14:textId="396672FF" w:rsidR="004E1B7C" w:rsidRPr="00D73F5B" w:rsidRDefault="004E1B7C" w:rsidP="004E1B7C">
      <w:pPr>
        <w:spacing w:after="0" w:line="240" w:lineRule="auto"/>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xml:space="preserve">- </w:t>
      </w:r>
      <w:r w:rsidR="00DD3D5C">
        <w:rPr>
          <w:rFonts w:ascii="Times New Roman" w:hAnsi="Times New Roman" w:cs="Times New Roman"/>
          <w:color w:val="000000" w:themeColor="text1"/>
          <w:sz w:val="28"/>
          <w:szCs w:val="28"/>
        </w:rPr>
        <w:t>информирует о  санаторно - курортном лечении</w:t>
      </w:r>
      <w:r w:rsidRPr="00D73F5B">
        <w:rPr>
          <w:rFonts w:ascii="Times New Roman" w:hAnsi="Times New Roman" w:cs="Times New Roman"/>
          <w:color w:val="000000" w:themeColor="text1"/>
          <w:sz w:val="28"/>
          <w:szCs w:val="28"/>
        </w:rPr>
        <w:t xml:space="preserve"> по договорам, заключённым с санаториями края о предоставлении скидки от 10 % до 25% к стоимости путевки, и по программе «Профсоюзная путёвка» с 20 % скидкой посредством взаимодействия с Центром развития профздравниц Кубани;</w:t>
      </w:r>
    </w:p>
    <w:p w14:paraId="0AAA1256" w14:textId="77777777" w:rsidR="004E1B7C" w:rsidRPr="00D73F5B" w:rsidRDefault="004E1B7C" w:rsidP="004E1B7C">
      <w:pPr>
        <w:spacing w:after="0" w:line="240" w:lineRule="auto"/>
        <w:ind w:firstLine="708"/>
        <w:jc w:val="both"/>
        <w:rPr>
          <w:rFonts w:ascii="Times New Roman" w:hAnsi="Times New Roman" w:cs="Times New Roman"/>
          <w:color w:val="000000" w:themeColor="text1"/>
          <w:sz w:val="28"/>
          <w:szCs w:val="28"/>
        </w:rPr>
      </w:pPr>
      <w:r w:rsidRPr="00D73F5B">
        <w:rPr>
          <w:color w:val="000000" w:themeColor="text1"/>
          <w:sz w:val="28"/>
          <w:szCs w:val="28"/>
        </w:rPr>
        <w:t xml:space="preserve">- </w:t>
      </w:r>
      <w:r w:rsidRPr="00D73F5B">
        <w:rPr>
          <w:rFonts w:ascii="Times New Roman" w:hAnsi="Times New Roman" w:cs="Times New Roman"/>
          <w:color w:val="000000" w:themeColor="text1"/>
          <w:sz w:val="28"/>
          <w:szCs w:val="28"/>
        </w:rPr>
        <w:t>способствует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«АльфаСтрахование – ОМС»;</w:t>
      </w:r>
    </w:p>
    <w:p w14:paraId="1EEE48F9" w14:textId="6CCA3C19" w:rsidR="004E1B7C" w:rsidRPr="00D73F5B" w:rsidRDefault="004E1B7C" w:rsidP="004E1B7C">
      <w:pPr>
        <w:spacing w:after="0" w:line="240" w:lineRule="auto"/>
        <w:ind w:firstLine="720"/>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w:t>
      </w:r>
      <w:r w:rsidR="00DD3D5C">
        <w:rPr>
          <w:rFonts w:ascii="Times New Roman" w:hAnsi="Times New Roman" w:cs="Times New Roman"/>
          <w:color w:val="000000" w:themeColor="text1"/>
          <w:sz w:val="28"/>
          <w:szCs w:val="28"/>
        </w:rPr>
        <w:t xml:space="preserve">информирует о </w:t>
      </w:r>
      <w:r w:rsidR="00DD3D5C">
        <w:rPr>
          <w:rFonts w:ascii="Times New Roman" w:eastAsia="Times New Roman" w:hAnsi="Times New Roman" w:cs="Times New Roman"/>
          <w:color w:val="000000" w:themeColor="text1"/>
          <w:sz w:val="28"/>
          <w:szCs w:val="28"/>
        </w:rPr>
        <w:t xml:space="preserve"> программе</w:t>
      </w:r>
      <w:r w:rsidRPr="00D73F5B">
        <w:rPr>
          <w:rFonts w:ascii="Times New Roman" w:eastAsia="Times New Roman" w:hAnsi="Times New Roman" w:cs="Times New Roman"/>
          <w:color w:val="000000" w:themeColor="text1"/>
          <w:sz w:val="28"/>
          <w:szCs w:val="28"/>
        </w:rPr>
        <w:t xml:space="preserve"> «Лояльность партнеров», направленную на решение жилищных проблем членов Профсоюза путем предоставления льготных условий, позволяющих уменьшить стоимость квадратного метра приобретаемого жилья, в рамках соглашения с ООО «ВКБ Новостройки»;</w:t>
      </w:r>
    </w:p>
    <w:p w14:paraId="3672300E" w14:textId="77777777" w:rsidR="004E1B7C" w:rsidRPr="00D73F5B" w:rsidRDefault="004E1B7C" w:rsidP="004E1B7C">
      <w:pPr>
        <w:spacing w:after="0" w:line="240" w:lineRule="auto"/>
        <w:ind w:firstLine="720"/>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 реализует краевую профсоюзную программу страхования «Защита жизни и здоровья» по условиям которой, на основе соглашения с ООО «Страховая компания «СОГЛАСИЕ», члены Профсоюза имеют возможность застраховать себя и членов своей семьи  на льготных условиях в  случаях </w:t>
      </w:r>
      <w:r w:rsidRPr="00D73F5B">
        <w:rPr>
          <w:rFonts w:ascii="Times New Roman" w:eastAsia="Times New Roman" w:hAnsi="Times New Roman" w:cs="Times New Roman"/>
          <w:color w:val="000000" w:themeColor="text1"/>
          <w:sz w:val="28"/>
          <w:szCs w:val="28"/>
        </w:rPr>
        <w:lastRenderedPageBreak/>
        <w:t>возникновения у них критических заболеваний,  установления инвалидности,  проведения хирургической операции и т.д.;</w:t>
      </w:r>
    </w:p>
    <w:p w14:paraId="55AA5A62" w14:textId="00DB1DD6"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способствует развитию инновационных ф</w:t>
      </w:r>
      <w:r w:rsidR="001D0C11">
        <w:rPr>
          <w:rFonts w:ascii="Times New Roman" w:hAnsi="Times New Roman" w:cs="Times New Roman"/>
          <w:color w:val="000000" w:themeColor="text1"/>
          <w:sz w:val="28"/>
          <w:szCs w:val="28"/>
        </w:rPr>
        <w:t xml:space="preserve">орм поддержки членов Профсоюза. </w:t>
      </w:r>
      <w:r w:rsidR="00DD3D5C">
        <w:rPr>
          <w:rFonts w:ascii="Times New Roman" w:hAnsi="Times New Roman" w:cs="Times New Roman"/>
          <w:color w:val="000000" w:themeColor="text1"/>
          <w:sz w:val="28"/>
          <w:szCs w:val="28"/>
        </w:rPr>
        <w:t>Участвует в ежегодном</w:t>
      </w:r>
      <w:r w:rsidRPr="00D73F5B">
        <w:rPr>
          <w:rFonts w:ascii="Times New Roman" w:hAnsi="Times New Roman" w:cs="Times New Roman"/>
          <w:color w:val="000000" w:themeColor="text1"/>
          <w:sz w:val="28"/>
          <w:szCs w:val="28"/>
        </w:rPr>
        <w:t xml:space="preserve"> конкурс</w:t>
      </w:r>
      <w:r w:rsidR="00DD3D5C">
        <w:rPr>
          <w:rFonts w:ascii="Times New Roman" w:hAnsi="Times New Roman" w:cs="Times New Roman"/>
          <w:color w:val="000000" w:themeColor="text1"/>
          <w:sz w:val="28"/>
          <w:szCs w:val="28"/>
        </w:rPr>
        <w:t>е</w:t>
      </w:r>
      <w:r w:rsidRPr="00D73F5B">
        <w:rPr>
          <w:rFonts w:ascii="Times New Roman" w:hAnsi="Times New Roman" w:cs="Times New Roman"/>
          <w:color w:val="000000" w:themeColor="text1"/>
          <w:sz w:val="28"/>
          <w:szCs w:val="28"/>
        </w:rPr>
        <w:t xml:space="preserve"> «Лучшая профсоюзная организация высокой социальной эффективности». </w:t>
      </w:r>
    </w:p>
    <w:p w14:paraId="035A3E84" w14:textId="77777777" w:rsidR="004E1B7C" w:rsidRPr="00D73F5B" w:rsidRDefault="004E1B7C" w:rsidP="004E1B7C">
      <w:pPr>
        <w:spacing w:after="0" w:line="240" w:lineRule="auto"/>
        <w:contextualSpacing/>
        <w:jc w:val="both"/>
        <w:rPr>
          <w:rFonts w:ascii="Times New Roman" w:hAnsi="Times New Roman" w:cs="Times New Roman"/>
          <w:color w:val="000000" w:themeColor="text1"/>
          <w:sz w:val="28"/>
          <w:szCs w:val="28"/>
        </w:rPr>
      </w:pPr>
    </w:p>
    <w:p w14:paraId="381D0A6C" w14:textId="77777777" w:rsidR="004E1B7C" w:rsidRPr="00D73F5B" w:rsidRDefault="004E1B7C" w:rsidP="004E1B7C">
      <w:pPr>
        <w:pStyle w:val="a5"/>
        <w:spacing w:before="0" w:beforeAutospacing="0" w:after="0"/>
        <w:ind w:firstLine="708"/>
        <w:contextualSpacing/>
        <w:jc w:val="center"/>
        <w:rPr>
          <w:color w:val="000000" w:themeColor="text1"/>
          <w:sz w:val="28"/>
          <w:szCs w:val="28"/>
        </w:rPr>
      </w:pPr>
      <w:r w:rsidRPr="00D73F5B">
        <w:rPr>
          <w:b/>
          <w:bCs/>
          <w:color w:val="000000" w:themeColor="text1"/>
          <w:sz w:val="28"/>
          <w:szCs w:val="28"/>
          <w:lang w:val="en-US"/>
        </w:rPr>
        <w:t>X</w:t>
      </w:r>
      <w:r w:rsidRPr="00D73F5B">
        <w:rPr>
          <w:b/>
          <w:bCs/>
          <w:color w:val="000000" w:themeColor="text1"/>
          <w:sz w:val="28"/>
          <w:szCs w:val="28"/>
        </w:rPr>
        <w:t>. Гарантии прав профсоюзных организаций и членов Профсоюза</w:t>
      </w:r>
    </w:p>
    <w:p w14:paraId="4D259B1D" w14:textId="77777777" w:rsidR="004E1B7C" w:rsidRPr="00D73F5B" w:rsidRDefault="004E1B7C" w:rsidP="004E1B7C">
      <w:pPr>
        <w:pStyle w:val="a5"/>
        <w:spacing w:before="0" w:beforeAutospacing="0" w:after="0"/>
        <w:contextualSpacing/>
        <w:jc w:val="both"/>
        <w:rPr>
          <w:color w:val="000000" w:themeColor="text1"/>
          <w:sz w:val="28"/>
          <w:szCs w:val="28"/>
        </w:rPr>
      </w:pPr>
    </w:p>
    <w:p w14:paraId="36BC851F" w14:textId="1CC8593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10.1. Стороны признают, что права и гарантии деятельности Профсоюза, </w:t>
      </w:r>
      <w:r w:rsidR="00DD3D5C" w:rsidRPr="007616FB">
        <w:rPr>
          <w:strike/>
          <w:color w:val="000000" w:themeColor="text1"/>
          <w:sz w:val="28"/>
          <w:szCs w:val="28"/>
        </w:rPr>
        <w:t>в</w:t>
      </w:r>
      <w:r w:rsidRPr="00D73F5B">
        <w:rPr>
          <w:color w:val="000000" w:themeColor="text1"/>
          <w:sz w:val="28"/>
          <w:szCs w:val="28"/>
        </w:rPr>
        <w:t xml:space="preserve"> п</w:t>
      </w:r>
      <w:r w:rsidR="00DD3D5C">
        <w:rPr>
          <w:color w:val="000000" w:themeColor="text1"/>
          <w:sz w:val="28"/>
          <w:szCs w:val="28"/>
        </w:rPr>
        <w:t>ервичных профсоюзных организациях</w:t>
      </w:r>
      <w:r w:rsidRPr="00D73F5B">
        <w:rPr>
          <w:color w:val="000000" w:themeColor="text1"/>
          <w:sz w:val="28"/>
          <w:szCs w:val="28"/>
        </w:rPr>
        <w:t>, соответствующих выборных профсоюзных органов определяются трудовым Кодексом Российской Федерации, Федеральным законом "О профессиональных союзах, правах и гарантиях их деятельности", иными законами Российской Федерации и Краснодарского края, Уставом Профсоюза и реализуются с учето</w:t>
      </w:r>
      <w:r w:rsidR="00E655DB">
        <w:rPr>
          <w:color w:val="000000" w:themeColor="text1"/>
          <w:sz w:val="28"/>
          <w:szCs w:val="28"/>
        </w:rPr>
        <w:t xml:space="preserve">м Соглашения, </w:t>
      </w:r>
      <w:r w:rsidRPr="00D73F5B">
        <w:rPr>
          <w:color w:val="000000" w:themeColor="text1"/>
          <w:sz w:val="28"/>
          <w:szCs w:val="28"/>
        </w:rPr>
        <w:t>Уставов учреждений, коллективных договоров.</w:t>
      </w:r>
    </w:p>
    <w:p w14:paraId="794BCB1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 Стороны обращают внимание, что работодатели и их полномочные представители, признавая установленные законом права и гарантии профсоюзных организаций, обязаны:</w:t>
      </w:r>
    </w:p>
    <w:p w14:paraId="6BBAAFC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10.2.1. Способствовать созданию и функционированию профсоюзных организаций.  Соблюдать  права и гарантии профсоюзных организаций.</w:t>
      </w:r>
    </w:p>
    <w:p w14:paraId="73F66CB0" w14:textId="6018610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10.2.2. Предоставлять </w:t>
      </w:r>
      <w:r w:rsidR="00E655DB">
        <w:rPr>
          <w:color w:val="000000" w:themeColor="text1"/>
          <w:sz w:val="28"/>
          <w:szCs w:val="28"/>
        </w:rPr>
        <w:t>районной</w:t>
      </w:r>
      <w:r w:rsidRPr="00D73F5B">
        <w:rPr>
          <w:color w:val="000000" w:themeColor="text1"/>
          <w:sz w:val="28"/>
          <w:szCs w:val="28"/>
        </w:rPr>
        <w:t xml:space="preserve"> организации Профсоюза, выборному профсоюзному органу организации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и Интернет),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14:paraId="4FB47E78" w14:textId="11EB40A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Освобождать </w:t>
      </w:r>
      <w:r w:rsidR="00E655DB">
        <w:rPr>
          <w:color w:val="000000" w:themeColor="text1"/>
          <w:sz w:val="28"/>
          <w:szCs w:val="28"/>
        </w:rPr>
        <w:t xml:space="preserve">районную </w:t>
      </w:r>
      <w:r w:rsidRPr="00D73F5B">
        <w:rPr>
          <w:color w:val="000000" w:themeColor="text1"/>
          <w:sz w:val="28"/>
          <w:szCs w:val="28"/>
        </w:rPr>
        <w:t xml:space="preserve"> орг</w:t>
      </w:r>
      <w:r w:rsidR="00E655DB">
        <w:rPr>
          <w:color w:val="000000" w:themeColor="text1"/>
          <w:sz w:val="28"/>
          <w:szCs w:val="28"/>
        </w:rPr>
        <w:t>анизацию</w:t>
      </w:r>
      <w:r w:rsidRPr="00D73F5B">
        <w:rPr>
          <w:color w:val="000000" w:themeColor="text1"/>
          <w:sz w:val="28"/>
          <w:szCs w:val="28"/>
        </w:rPr>
        <w:t xml:space="preserve"> Профсоюза от расходов на оплату коммунальных услуг, арендной платы в используемых ими в уставных целях нежилых помещениях.</w:t>
      </w:r>
    </w:p>
    <w:p w14:paraId="5A64960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10.2.3. Не препятствовать представителям выборных профсоюзных органов в посещении организаций и подразделений, где работают члены профсоюза, для реализации уставных задач и предоставленных законодательством прав.</w:t>
      </w:r>
    </w:p>
    <w:p w14:paraId="5FDCCC4E" w14:textId="2BD8A15D" w:rsidR="004E1B7C" w:rsidRPr="007616FB"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10.2.4. Предоставлять профсоюзным органам по их запросам информацию, сведения и разъяснения по вопросам условий и охраны труда, заработной платы, другим со</w:t>
      </w:r>
      <w:r w:rsidR="001D0C11">
        <w:rPr>
          <w:color w:val="000000" w:themeColor="text1"/>
          <w:sz w:val="28"/>
          <w:szCs w:val="28"/>
        </w:rPr>
        <w:t>циально-экономическим вопросам.</w:t>
      </w:r>
    </w:p>
    <w:p w14:paraId="3496C1E6" w14:textId="5584275C"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10.2.5. Обеспечивать при наличии письменных заявлений работников, являющихся членами профсоюза, и других работников - не членов профсоюза, на которых распространяется действие коллективного договора, ежемесячное бесплатное перечисление с расчетного счета организации на расчетный счет профсоюзной организации денежных средств  в  размере, </w:t>
      </w:r>
      <w:r w:rsidRPr="00D73F5B">
        <w:rPr>
          <w:color w:val="000000" w:themeColor="text1"/>
          <w:sz w:val="28"/>
          <w:szCs w:val="28"/>
        </w:rPr>
        <w:lastRenderedPageBreak/>
        <w:t>установленном коллективным договором, соглашением. Перечисление средств  производится в полном объеме и одновременно с выдачей банком средств на заработную плату.</w:t>
      </w:r>
    </w:p>
    <w:p w14:paraId="16996E2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10.2.6. Содействовать профсоюзным органам в использовании отраслевых и местных информационных ресурсов для широкого информирования работников о деятельности Профсоюза по защите социально-трудовых прав и профессиональных интересов работников.</w:t>
      </w:r>
    </w:p>
    <w:p w14:paraId="17244AC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10.3. Стороны договорились, что работодатели и их полномочные представители признают гарантии работников, избранных (делегированных) в состав профсоюзных органов и не освобожденных от основной работы, в том числе:</w:t>
      </w:r>
    </w:p>
    <w:p w14:paraId="66548D8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10.3.1.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соответствующего вышестоящего профсоюзного органа.</w:t>
      </w:r>
    </w:p>
    <w:p w14:paraId="54C55AF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323F8C0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10.3.2. 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 с согласия вышестоящего профсоюзного органа.</w:t>
      </w:r>
    </w:p>
    <w:p w14:paraId="4AEC8BC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10.3.3. Члены выборных профсоюзных органов, уполномоченные по охране труда, внештатные правовые инспекторы труда,</w:t>
      </w:r>
      <w:r w:rsidRPr="00D73F5B">
        <w:rPr>
          <w:b/>
          <w:bCs/>
          <w:color w:val="000000" w:themeColor="text1"/>
          <w:sz w:val="28"/>
          <w:szCs w:val="28"/>
        </w:rPr>
        <w:t xml:space="preserve"> </w:t>
      </w:r>
      <w:r w:rsidRPr="00D73F5B">
        <w:rPr>
          <w:color w:val="000000" w:themeColor="text1"/>
          <w:sz w:val="28"/>
          <w:szCs w:val="28"/>
        </w:rPr>
        <w:t xml:space="preserve">представители профсоюзной организации, в создаваемых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менее 12 рабочих дней в год, а работники организаций, являющиеся членами комиссий по ведению коллективных переговоров и заключению территориальных соглашений, коллективных договоров - не менее 7 рабочих дней. </w:t>
      </w:r>
    </w:p>
    <w:p w14:paraId="6FBB9FA5"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Стороны согласились распространить это положение на членов Советов молодых педагогических работников краевой и территориальных организаций Профсоюза.</w:t>
      </w:r>
    </w:p>
    <w:p w14:paraId="0BE85FED" w14:textId="77777777"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lastRenderedPageBreak/>
        <w:t xml:space="preserve">         10.3.4.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14:paraId="6CB4B89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10.4. Стороны договорились, что работодатели и их полномочные представители признают гарантии освобожденных профсоюзных работников, избранных (делегированных) в состав профсоюзных органов, в том числе:</w:t>
      </w:r>
    </w:p>
    <w:p w14:paraId="6C1BAE6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в том же или с согласия работника в другом учреждении, организации. При невозможности предоставления соответствующей работы (должности) по прежнему месту работы в случае реорганизации организации - ее правопреемник, а в случае ликвидации  - Профсоюз сохраняет за работником его средний заработок на период трудоустройства, но не более 6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1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14:paraId="7CE09345" w14:textId="77777777" w:rsidR="004E1B7C" w:rsidRPr="00D73F5B" w:rsidRDefault="004E1B7C" w:rsidP="004E1B7C">
      <w:pPr>
        <w:widowControl w:val="0"/>
        <w:shd w:val="clear" w:color="auto" w:fill="FFFFFF"/>
        <w:autoSpaceDE w:val="0"/>
        <w:autoSpaceDN w:val="0"/>
        <w:adjustRightInd w:val="0"/>
        <w:spacing w:after="0" w:line="240" w:lineRule="auto"/>
        <w:ind w:right="23"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10.5.</w:t>
      </w:r>
      <w:r w:rsidRPr="00D73F5B">
        <w:rPr>
          <w:color w:val="000000" w:themeColor="text1"/>
          <w:sz w:val="28"/>
          <w:szCs w:val="28"/>
        </w:rPr>
        <w:t xml:space="preserve">  </w:t>
      </w:r>
      <w:r w:rsidRPr="00D73F5B">
        <w:rPr>
          <w:rFonts w:ascii="Times New Roman" w:hAnsi="Times New Roman" w:cs="Times New Roman"/>
          <w:color w:val="000000" w:themeColor="text1"/>
          <w:sz w:val="28"/>
          <w:szCs w:val="28"/>
        </w:rPr>
        <w:t>Стороны рекомендуют руководителям организаций:</w:t>
      </w:r>
    </w:p>
    <w:p w14:paraId="4E7EC61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10.5.1. Председателям первичных профсоюзных организаций, членам выборных профсоюзных органов за вклад в общие результаты деятельности организации, участие в подготовке и организации социально-значимых мероприятий и прочее производить выплаты за счет средств работодателя в размере, установленном коллективным договором.</w:t>
      </w:r>
    </w:p>
    <w:p w14:paraId="7081215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10.5.2. Устанавливать выплаты стимулирующего характера  работникам, награжденным профсоюзными наградами, в размере и на условиях  определенных в коллективным договоре.</w:t>
      </w:r>
    </w:p>
    <w:p w14:paraId="24E9C68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10.5.3. Учитывать, что 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и принимается во внимание при поощрении работников.</w:t>
      </w:r>
    </w:p>
    <w:p w14:paraId="3772DA1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10.5.4. При расторжении трудового договора по инициативе работодателя с лицами, избранными в состав профсоюзных органов, не допускать увольнения в течение 2-х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РФ, с учетом положений настоящего Соглашения.</w:t>
      </w:r>
    </w:p>
    <w:p w14:paraId="4C24F659" w14:textId="717E2272" w:rsidR="004E1B7C" w:rsidRPr="007616FB"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lastRenderedPageBreak/>
        <w:t>10.6. Стороны совместно принимают решение о присвоении почетных званий и награждений государстве</w:t>
      </w:r>
      <w:r w:rsidR="001D0C11">
        <w:rPr>
          <w:color w:val="000000" w:themeColor="text1"/>
          <w:sz w:val="28"/>
          <w:szCs w:val="28"/>
        </w:rPr>
        <w:t>нными, ведомственными наградами</w:t>
      </w:r>
      <w:r w:rsidR="00E655DB">
        <w:rPr>
          <w:color w:val="000000" w:themeColor="text1"/>
          <w:sz w:val="28"/>
          <w:szCs w:val="28"/>
        </w:rPr>
        <w:t xml:space="preserve"> профсоюзных</w:t>
      </w:r>
      <w:r w:rsidR="007616FB">
        <w:rPr>
          <w:color w:val="000000" w:themeColor="text1"/>
          <w:sz w:val="28"/>
          <w:szCs w:val="28"/>
        </w:rPr>
        <w:t xml:space="preserve"> активистов.</w:t>
      </w:r>
      <w:r w:rsidR="00E655DB">
        <w:rPr>
          <w:color w:val="000000" w:themeColor="text1"/>
          <w:sz w:val="28"/>
          <w:szCs w:val="28"/>
        </w:rPr>
        <w:t xml:space="preserve"> </w:t>
      </w:r>
    </w:p>
    <w:p w14:paraId="7611A05B" w14:textId="1841B4CE" w:rsidR="004E1B7C" w:rsidRPr="00D73F5B" w:rsidRDefault="004E1B7C" w:rsidP="004E1B7C">
      <w:pPr>
        <w:pStyle w:val="a5"/>
        <w:spacing w:before="0" w:beforeAutospacing="0" w:after="0"/>
        <w:contextualSpacing/>
        <w:jc w:val="both"/>
        <w:rPr>
          <w:color w:val="000000" w:themeColor="text1"/>
          <w:sz w:val="28"/>
          <w:szCs w:val="28"/>
        </w:rPr>
      </w:pPr>
    </w:p>
    <w:p w14:paraId="7EE1339A" w14:textId="6A4724F9" w:rsidR="004E1B7C" w:rsidRDefault="004E1B7C" w:rsidP="0041321B">
      <w:pPr>
        <w:pStyle w:val="a5"/>
        <w:spacing w:before="0" w:beforeAutospacing="0" w:after="0"/>
        <w:ind w:firstLine="708"/>
        <w:contextualSpacing/>
        <w:jc w:val="center"/>
        <w:rPr>
          <w:b/>
          <w:color w:val="000000" w:themeColor="text1"/>
          <w:sz w:val="28"/>
          <w:szCs w:val="28"/>
        </w:rPr>
      </w:pPr>
      <w:r w:rsidRPr="00D73F5B">
        <w:rPr>
          <w:b/>
          <w:color w:val="000000" w:themeColor="text1"/>
          <w:sz w:val="28"/>
          <w:szCs w:val="28"/>
          <w:lang w:val="en-US"/>
        </w:rPr>
        <w:t>XI</w:t>
      </w:r>
      <w:r w:rsidRPr="00D73F5B">
        <w:rPr>
          <w:b/>
          <w:color w:val="000000" w:themeColor="text1"/>
          <w:sz w:val="28"/>
          <w:szCs w:val="28"/>
        </w:rPr>
        <w:t>. Контроль за выполнением Соглашения</w:t>
      </w:r>
    </w:p>
    <w:p w14:paraId="66A5797E" w14:textId="77777777" w:rsidR="00240465" w:rsidRPr="00D73F5B" w:rsidRDefault="00240465" w:rsidP="0041321B">
      <w:pPr>
        <w:pStyle w:val="a5"/>
        <w:spacing w:before="0" w:beforeAutospacing="0" w:after="0"/>
        <w:ind w:firstLine="708"/>
        <w:contextualSpacing/>
        <w:jc w:val="center"/>
        <w:rPr>
          <w:b/>
          <w:color w:val="000000" w:themeColor="text1"/>
          <w:sz w:val="28"/>
          <w:szCs w:val="28"/>
        </w:rPr>
      </w:pPr>
    </w:p>
    <w:p w14:paraId="20858BC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11.1. Контроль выполнения Соглашения на всех уровнях осуществляется сторонами Соглашения и их представителями, а также соответствующими органами по труду. </w:t>
      </w:r>
    </w:p>
    <w:p w14:paraId="3E508D2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Текущий контроль выполнения Соглашения осуществляет отраслевая комиссия по регулированию социально-трудовых отношений в порядке, установленном сторонами Соглашения.</w:t>
      </w:r>
    </w:p>
    <w:p w14:paraId="33435FD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11.2. Стороны ежегодно разрабатывают и утверждают план мероприятий по выполнению Соглашения с указанием конкретных сроков и ответственных лиц.</w:t>
      </w:r>
    </w:p>
    <w:p w14:paraId="3AC18D8F" w14:textId="5D53EF9F"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11.3. Информация о выполнении настоящего Соглашения ежегодно рассматривается на </w:t>
      </w:r>
      <w:r w:rsidR="00E655DB">
        <w:rPr>
          <w:color w:val="000000" w:themeColor="text1"/>
          <w:sz w:val="28"/>
          <w:szCs w:val="28"/>
        </w:rPr>
        <w:t>совещании при управлении образования  и президиуме</w:t>
      </w:r>
      <w:r w:rsidRPr="00D73F5B">
        <w:rPr>
          <w:color w:val="000000" w:themeColor="text1"/>
          <w:sz w:val="28"/>
          <w:szCs w:val="28"/>
        </w:rPr>
        <w:t xml:space="preserve"> комитета  Профсоюза и доводится до сведения </w:t>
      </w:r>
      <w:r w:rsidR="00E655DB">
        <w:rPr>
          <w:color w:val="000000" w:themeColor="text1"/>
          <w:sz w:val="28"/>
          <w:szCs w:val="28"/>
        </w:rPr>
        <w:t>образовательных организаций</w:t>
      </w:r>
      <w:r w:rsidRPr="00D73F5B">
        <w:rPr>
          <w:color w:val="000000" w:themeColor="text1"/>
          <w:sz w:val="28"/>
          <w:szCs w:val="28"/>
        </w:rPr>
        <w:t>.</w:t>
      </w:r>
    </w:p>
    <w:p w14:paraId="2E606C7C" w14:textId="639FC1D1" w:rsidR="004E1B7C" w:rsidRPr="007616FB" w:rsidRDefault="004E1B7C" w:rsidP="00E655DB">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 xml:space="preserve">11.4. Итоги выполнения Соглашения за трехлетний период обсуждаются на заседании комитета (пленума) </w:t>
      </w:r>
      <w:r w:rsidR="00E655DB">
        <w:rPr>
          <w:color w:val="000000" w:themeColor="text1"/>
          <w:sz w:val="28"/>
          <w:szCs w:val="28"/>
        </w:rPr>
        <w:t>районной</w:t>
      </w:r>
      <w:r w:rsidRPr="00D73F5B">
        <w:rPr>
          <w:color w:val="000000" w:themeColor="text1"/>
          <w:sz w:val="28"/>
          <w:szCs w:val="28"/>
        </w:rPr>
        <w:t xml:space="preserve"> организации Профсо</w:t>
      </w:r>
      <w:r w:rsidR="007616FB">
        <w:rPr>
          <w:color w:val="000000" w:themeColor="text1"/>
          <w:sz w:val="28"/>
          <w:szCs w:val="28"/>
        </w:rPr>
        <w:t>юза с приглашением руководителей организаций.</w:t>
      </w:r>
      <w:r w:rsidR="00E655DB">
        <w:rPr>
          <w:color w:val="000000" w:themeColor="text1"/>
          <w:sz w:val="28"/>
          <w:szCs w:val="28"/>
        </w:rPr>
        <w:t xml:space="preserve"> </w:t>
      </w:r>
    </w:p>
    <w:p w14:paraId="764E9FB6" w14:textId="740B7511" w:rsidR="00840D58" w:rsidRDefault="004E1B7C" w:rsidP="00884F44">
      <w:pPr>
        <w:pStyle w:val="a5"/>
        <w:spacing w:before="0" w:beforeAutospacing="0" w:after="0"/>
        <w:ind w:firstLine="708"/>
        <w:contextualSpacing/>
        <w:jc w:val="both"/>
        <w:rPr>
          <w:color w:val="000000" w:themeColor="text1"/>
        </w:rPr>
      </w:pPr>
      <w:r w:rsidRPr="00D73F5B">
        <w:rPr>
          <w:color w:val="000000" w:themeColor="text1"/>
          <w:sz w:val="28"/>
          <w:szCs w:val="28"/>
        </w:rPr>
        <w:t>11.5. Представители сторон несут ответственность за уклонение от участия в коллективных переговорах по заключению, изменению Соглашения, непредставление информации, необходимой для ведения коллективных 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(бездействия) в соответствии с федеральным законом.</w:t>
      </w:r>
      <w:r w:rsidRPr="00D73F5B">
        <w:rPr>
          <w:color w:val="000000" w:themeColor="text1"/>
        </w:rPr>
        <w:t xml:space="preserve"> </w:t>
      </w:r>
    </w:p>
    <w:p w14:paraId="76970475" w14:textId="77777777" w:rsidR="00884F44" w:rsidRDefault="00884F44" w:rsidP="00884F44">
      <w:pPr>
        <w:pStyle w:val="a5"/>
        <w:spacing w:before="0" w:beforeAutospacing="0" w:after="0"/>
        <w:ind w:firstLine="708"/>
        <w:contextualSpacing/>
        <w:jc w:val="both"/>
        <w:rPr>
          <w:color w:val="000000" w:themeColor="text1"/>
        </w:rPr>
      </w:pPr>
    </w:p>
    <w:p w14:paraId="082FBED5" w14:textId="77777777" w:rsidR="00E655DB" w:rsidRDefault="00E655DB" w:rsidP="0041321B">
      <w:pPr>
        <w:pStyle w:val="a5"/>
        <w:spacing w:before="0" w:beforeAutospacing="0" w:after="0"/>
        <w:ind w:firstLine="708"/>
        <w:contextualSpacing/>
        <w:jc w:val="both"/>
        <w:rPr>
          <w:color w:val="000000" w:themeColor="text1"/>
        </w:rPr>
      </w:pPr>
    </w:p>
    <w:p w14:paraId="2AB8AAB3" w14:textId="77777777" w:rsidR="00E655DB" w:rsidRPr="00D73F5B" w:rsidRDefault="00E655DB" w:rsidP="0041321B">
      <w:pPr>
        <w:pStyle w:val="a5"/>
        <w:spacing w:before="0" w:beforeAutospacing="0" w:after="0"/>
        <w:ind w:firstLine="708"/>
        <w:contextualSpacing/>
        <w:jc w:val="both"/>
        <w:rPr>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4E1B7C" w:rsidRPr="00E655DB" w14:paraId="5495E8F8" w14:textId="77777777" w:rsidTr="0037216F">
        <w:tc>
          <w:tcPr>
            <w:tcW w:w="4077" w:type="dxa"/>
          </w:tcPr>
          <w:p w14:paraId="0DF461A8" w14:textId="77777777" w:rsidR="004E1B7C" w:rsidRPr="00D73F5B" w:rsidRDefault="004E1B7C" w:rsidP="00BF6036">
            <w:pPr>
              <w:contextualSpacing/>
              <w:rPr>
                <w:rFonts w:ascii="Times New Roman" w:hAnsi="Times New Roman" w:cs="Times New Roman"/>
                <w:b/>
                <w:color w:val="000000" w:themeColor="text1"/>
                <w:sz w:val="28"/>
                <w:szCs w:val="28"/>
              </w:rPr>
            </w:pPr>
          </w:p>
          <w:p w14:paraId="7353151D" w14:textId="77777777" w:rsidR="004E1B7C" w:rsidRPr="00D73F5B" w:rsidRDefault="004E1B7C" w:rsidP="00BF6036">
            <w:pPr>
              <w:contextualSpacing/>
              <w:rPr>
                <w:rFonts w:ascii="Times New Roman" w:hAnsi="Times New Roman" w:cs="Times New Roman"/>
                <w:b/>
                <w:color w:val="000000" w:themeColor="text1"/>
                <w:sz w:val="28"/>
                <w:szCs w:val="28"/>
              </w:rPr>
            </w:pPr>
          </w:p>
          <w:p w14:paraId="555DE462" w14:textId="77777777" w:rsidR="004E1B7C" w:rsidRPr="00D73F5B" w:rsidRDefault="004E1B7C" w:rsidP="00BF6036">
            <w:pPr>
              <w:contextualSpacing/>
              <w:rPr>
                <w:rFonts w:ascii="Times New Roman" w:hAnsi="Times New Roman" w:cs="Times New Roman"/>
                <w:b/>
                <w:color w:val="000000" w:themeColor="text1"/>
                <w:sz w:val="28"/>
                <w:szCs w:val="28"/>
              </w:rPr>
            </w:pPr>
          </w:p>
          <w:p w14:paraId="0E0F5E58" w14:textId="77777777" w:rsidR="004E1B7C" w:rsidRPr="00D73F5B" w:rsidRDefault="004E1B7C" w:rsidP="00BF6036">
            <w:pPr>
              <w:contextualSpacing/>
              <w:rPr>
                <w:rFonts w:ascii="Times New Roman" w:hAnsi="Times New Roman" w:cs="Times New Roman"/>
                <w:b/>
                <w:color w:val="000000" w:themeColor="text1"/>
                <w:sz w:val="28"/>
                <w:szCs w:val="28"/>
              </w:rPr>
            </w:pPr>
          </w:p>
          <w:p w14:paraId="7EA3082B" w14:textId="77777777" w:rsidR="004E1B7C" w:rsidRPr="00D73F5B" w:rsidRDefault="004E1B7C" w:rsidP="00BF6036">
            <w:pPr>
              <w:contextualSpacing/>
              <w:rPr>
                <w:rFonts w:ascii="Times New Roman" w:hAnsi="Times New Roman" w:cs="Times New Roman"/>
                <w:b/>
                <w:color w:val="000000" w:themeColor="text1"/>
                <w:sz w:val="28"/>
                <w:szCs w:val="28"/>
              </w:rPr>
            </w:pPr>
          </w:p>
          <w:p w14:paraId="4F7D4E49" w14:textId="77777777" w:rsidR="004E1B7C" w:rsidRPr="00D73F5B" w:rsidRDefault="004E1B7C" w:rsidP="00BF6036">
            <w:pPr>
              <w:contextualSpacing/>
              <w:rPr>
                <w:rFonts w:ascii="Times New Roman" w:hAnsi="Times New Roman" w:cs="Times New Roman"/>
                <w:b/>
                <w:color w:val="000000" w:themeColor="text1"/>
                <w:sz w:val="28"/>
                <w:szCs w:val="28"/>
              </w:rPr>
            </w:pPr>
          </w:p>
          <w:p w14:paraId="15311951" w14:textId="77777777" w:rsidR="004E1B7C" w:rsidRPr="00D73F5B" w:rsidRDefault="004E1B7C" w:rsidP="00BF6036">
            <w:pPr>
              <w:contextualSpacing/>
              <w:rPr>
                <w:rFonts w:ascii="Times New Roman" w:hAnsi="Times New Roman" w:cs="Times New Roman"/>
                <w:b/>
                <w:color w:val="000000" w:themeColor="text1"/>
                <w:sz w:val="28"/>
                <w:szCs w:val="28"/>
              </w:rPr>
            </w:pPr>
          </w:p>
          <w:p w14:paraId="17A50741" w14:textId="77777777" w:rsidR="004E1B7C" w:rsidRPr="00D73F5B" w:rsidRDefault="004E1B7C" w:rsidP="00BF6036">
            <w:pPr>
              <w:contextualSpacing/>
              <w:rPr>
                <w:rFonts w:ascii="Times New Roman" w:hAnsi="Times New Roman" w:cs="Times New Roman"/>
                <w:b/>
                <w:color w:val="000000" w:themeColor="text1"/>
                <w:sz w:val="28"/>
                <w:szCs w:val="28"/>
              </w:rPr>
            </w:pPr>
          </w:p>
        </w:tc>
        <w:tc>
          <w:tcPr>
            <w:tcW w:w="5387" w:type="dxa"/>
          </w:tcPr>
          <w:p w14:paraId="02DB5355" w14:textId="77777777" w:rsidR="00EF14A7" w:rsidRDefault="00EF14A7" w:rsidP="00E655DB">
            <w:pPr>
              <w:pStyle w:val="a5"/>
              <w:spacing w:before="0" w:beforeAutospacing="0" w:after="0"/>
              <w:ind w:left="-104"/>
              <w:contextualSpacing/>
              <w:rPr>
                <w:b/>
                <w:i/>
                <w:color w:val="000000" w:themeColor="text1"/>
                <w:sz w:val="28"/>
                <w:szCs w:val="28"/>
              </w:rPr>
            </w:pPr>
          </w:p>
          <w:p w14:paraId="3318A6A4" w14:textId="77777777" w:rsidR="00EF14A7" w:rsidRDefault="00EF14A7" w:rsidP="00E655DB">
            <w:pPr>
              <w:pStyle w:val="a5"/>
              <w:spacing w:before="0" w:beforeAutospacing="0" w:after="0"/>
              <w:ind w:left="-104"/>
              <w:contextualSpacing/>
              <w:rPr>
                <w:b/>
                <w:i/>
                <w:color w:val="000000" w:themeColor="text1"/>
                <w:sz w:val="28"/>
                <w:szCs w:val="28"/>
              </w:rPr>
            </w:pPr>
          </w:p>
          <w:p w14:paraId="53BDB559" w14:textId="77777777" w:rsidR="00EF14A7" w:rsidRDefault="00EF14A7" w:rsidP="00E655DB">
            <w:pPr>
              <w:pStyle w:val="a5"/>
              <w:spacing w:before="0" w:beforeAutospacing="0" w:after="0"/>
              <w:ind w:left="-104"/>
              <w:contextualSpacing/>
              <w:rPr>
                <w:b/>
                <w:i/>
                <w:color w:val="000000" w:themeColor="text1"/>
                <w:sz w:val="28"/>
                <w:szCs w:val="28"/>
              </w:rPr>
            </w:pPr>
          </w:p>
          <w:p w14:paraId="2FE30B06" w14:textId="77777777" w:rsidR="00EF14A7" w:rsidRDefault="00EF14A7" w:rsidP="00E655DB">
            <w:pPr>
              <w:pStyle w:val="a5"/>
              <w:spacing w:before="0" w:beforeAutospacing="0" w:after="0"/>
              <w:ind w:left="-104"/>
              <w:contextualSpacing/>
              <w:rPr>
                <w:b/>
                <w:i/>
                <w:color w:val="000000" w:themeColor="text1"/>
                <w:sz w:val="28"/>
                <w:szCs w:val="28"/>
              </w:rPr>
            </w:pPr>
          </w:p>
          <w:p w14:paraId="342AAA0A" w14:textId="77777777" w:rsidR="00EF14A7" w:rsidRDefault="00EF14A7" w:rsidP="00E655DB">
            <w:pPr>
              <w:pStyle w:val="a5"/>
              <w:spacing w:before="0" w:beforeAutospacing="0" w:after="0"/>
              <w:ind w:left="-104"/>
              <w:contextualSpacing/>
              <w:rPr>
                <w:b/>
                <w:i/>
                <w:color w:val="000000" w:themeColor="text1"/>
                <w:sz w:val="28"/>
                <w:szCs w:val="28"/>
              </w:rPr>
            </w:pPr>
          </w:p>
          <w:p w14:paraId="63CA18B3" w14:textId="77777777" w:rsidR="00EF14A7" w:rsidRDefault="00EF14A7" w:rsidP="00E655DB">
            <w:pPr>
              <w:pStyle w:val="a5"/>
              <w:spacing w:before="0" w:beforeAutospacing="0" w:after="0"/>
              <w:ind w:left="-104"/>
              <w:contextualSpacing/>
              <w:rPr>
                <w:b/>
                <w:i/>
                <w:color w:val="000000" w:themeColor="text1"/>
                <w:sz w:val="28"/>
                <w:szCs w:val="28"/>
              </w:rPr>
            </w:pPr>
          </w:p>
          <w:p w14:paraId="5B22676A" w14:textId="77777777" w:rsidR="00EF14A7" w:rsidRDefault="00EF14A7" w:rsidP="00E655DB">
            <w:pPr>
              <w:pStyle w:val="a5"/>
              <w:spacing w:before="0" w:beforeAutospacing="0" w:after="0"/>
              <w:ind w:left="-104"/>
              <w:contextualSpacing/>
              <w:rPr>
                <w:b/>
                <w:i/>
                <w:color w:val="000000" w:themeColor="text1"/>
                <w:sz w:val="28"/>
                <w:szCs w:val="28"/>
              </w:rPr>
            </w:pPr>
          </w:p>
          <w:p w14:paraId="51E625EC" w14:textId="77777777" w:rsidR="00EF14A7" w:rsidRDefault="00EF14A7" w:rsidP="00E655DB">
            <w:pPr>
              <w:pStyle w:val="a5"/>
              <w:spacing w:before="0" w:beforeAutospacing="0" w:after="0"/>
              <w:ind w:left="-104"/>
              <w:contextualSpacing/>
              <w:rPr>
                <w:b/>
                <w:i/>
                <w:color w:val="000000" w:themeColor="text1"/>
                <w:sz w:val="28"/>
                <w:szCs w:val="28"/>
              </w:rPr>
            </w:pPr>
          </w:p>
          <w:p w14:paraId="0549B577" w14:textId="77777777" w:rsidR="00EF14A7" w:rsidRDefault="00EF14A7" w:rsidP="00E655DB">
            <w:pPr>
              <w:pStyle w:val="a5"/>
              <w:spacing w:before="0" w:beforeAutospacing="0" w:after="0"/>
              <w:ind w:left="-104"/>
              <w:contextualSpacing/>
              <w:rPr>
                <w:b/>
                <w:i/>
                <w:color w:val="000000" w:themeColor="text1"/>
                <w:sz w:val="28"/>
                <w:szCs w:val="28"/>
              </w:rPr>
            </w:pPr>
          </w:p>
          <w:p w14:paraId="77C34AD4" w14:textId="77777777" w:rsidR="00EF14A7" w:rsidRDefault="00EF14A7" w:rsidP="00E655DB">
            <w:pPr>
              <w:pStyle w:val="a5"/>
              <w:spacing w:before="0" w:beforeAutospacing="0" w:after="0"/>
              <w:ind w:left="-104"/>
              <w:contextualSpacing/>
              <w:rPr>
                <w:b/>
                <w:i/>
                <w:color w:val="000000" w:themeColor="text1"/>
                <w:sz w:val="28"/>
                <w:szCs w:val="28"/>
              </w:rPr>
            </w:pPr>
          </w:p>
          <w:p w14:paraId="669D1222" w14:textId="77777777" w:rsidR="00FB25DE" w:rsidRDefault="00FB25DE" w:rsidP="00E655DB">
            <w:pPr>
              <w:pStyle w:val="a5"/>
              <w:spacing w:before="0" w:beforeAutospacing="0" w:after="0"/>
              <w:ind w:left="-104"/>
              <w:contextualSpacing/>
              <w:rPr>
                <w:b/>
                <w:i/>
                <w:color w:val="000000" w:themeColor="text1"/>
                <w:sz w:val="28"/>
                <w:szCs w:val="28"/>
              </w:rPr>
            </w:pPr>
          </w:p>
          <w:p w14:paraId="32CD9CEF" w14:textId="77777777" w:rsidR="00FB25DE" w:rsidRDefault="00FB25DE" w:rsidP="00E655DB">
            <w:pPr>
              <w:pStyle w:val="a5"/>
              <w:spacing w:before="0" w:beforeAutospacing="0" w:after="0"/>
              <w:ind w:left="-104"/>
              <w:contextualSpacing/>
              <w:rPr>
                <w:b/>
                <w:i/>
                <w:color w:val="000000" w:themeColor="text1"/>
                <w:sz w:val="28"/>
                <w:szCs w:val="28"/>
              </w:rPr>
            </w:pPr>
          </w:p>
          <w:p w14:paraId="150A5CF6" w14:textId="77777777" w:rsidR="00FB25DE" w:rsidRDefault="00FB25DE" w:rsidP="00E655DB">
            <w:pPr>
              <w:pStyle w:val="a5"/>
              <w:spacing w:before="0" w:beforeAutospacing="0" w:after="0"/>
              <w:ind w:left="-104"/>
              <w:contextualSpacing/>
              <w:rPr>
                <w:b/>
                <w:i/>
                <w:color w:val="000000" w:themeColor="text1"/>
                <w:sz w:val="28"/>
                <w:szCs w:val="28"/>
              </w:rPr>
            </w:pPr>
          </w:p>
          <w:p w14:paraId="26DED92B" w14:textId="77777777" w:rsidR="00FB25DE" w:rsidRDefault="00FB25DE" w:rsidP="00240465">
            <w:pPr>
              <w:pStyle w:val="a5"/>
              <w:spacing w:before="0" w:beforeAutospacing="0" w:after="0"/>
              <w:contextualSpacing/>
              <w:rPr>
                <w:b/>
                <w:i/>
                <w:color w:val="000000" w:themeColor="text1"/>
                <w:sz w:val="28"/>
                <w:szCs w:val="28"/>
              </w:rPr>
            </w:pPr>
          </w:p>
          <w:p w14:paraId="3113FF63" w14:textId="77777777" w:rsidR="004E1B7C" w:rsidRPr="0037216F" w:rsidRDefault="004E1B7C" w:rsidP="00E655DB">
            <w:pPr>
              <w:pStyle w:val="a5"/>
              <w:spacing w:before="0" w:beforeAutospacing="0" w:after="0"/>
              <w:ind w:left="-104"/>
              <w:contextualSpacing/>
              <w:rPr>
                <w:b/>
                <w:i/>
                <w:color w:val="000000" w:themeColor="text1"/>
                <w:sz w:val="28"/>
                <w:szCs w:val="28"/>
              </w:rPr>
            </w:pPr>
            <w:r w:rsidRPr="0037216F">
              <w:rPr>
                <w:b/>
                <w:i/>
                <w:color w:val="000000" w:themeColor="text1"/>
                <w:sz w:val="28"/>
                <w:szCs w:val="28"/>
              </w:rPr>
              <w:lastRenderedPageBreak/>
              <w:t>Приложение № 1</w:t>
            </w:r>
          </w:p>
          <w:p w14:paraId="76D03BBD" w14:textId="77777777" w:rsidR="0037216F" w:rsidRDefault="004E1B7C" w:rsidP="00E655DB">
            <w:pPr>
              <w:pStyle w:val="a5"/>
              <w:spacing w:before="0" w:beforeAutospacing="0" w:after="0"/>
              <w:ind w:left="-110" w:right="-416"/>
              <w:contextualSpacing/>
              <w:rPr>
                <w:i/>
                <w:color w:val="000000" w:themeColor="text1"/>
                <w:sz w:val="28"/>
                <w:szCs w:val="28"/>
              </w:rPr>
            </w:pPr>
            <w:r w:rsidRPr="0037216F">
              <w:rPr>
                <w:i/>
                <w:color w:val="000000" w:themeColor="text1"/>
                <w:sz w:val="28"/>
                <w:szCs w:val="28"/>
              </w:rPr>
              <w:t xml:space="preserve">к отраслевому Соглашению по </w:t>
            </w:r>
          </w:p>
          <w:p w14:paraId="2395820A" w14:textId="5D059BDD" w:rsidR="0037216F" w:rsidRDefault="004E1B7C" w:rsidP="0037216F">
            <w:pPr>
              <w:pStyle w:val="a5"/>
              <w:spacing w:before="0" w:beforeAutospacing="0" w:after="0"/>
              <w:ind w:left="-110" w:right="-416"/>
              <w:contextualSpacing/>
              <w:rPr>
                <w:bCs/>
                <w:i/>
                <w:color w:val="000000" w:themeColor="text1"/>
                <w:sz w:val="28"/>
                <w:szCs w:val="28"/>
              </w:rPr>
            </w:pPr>
            <w:r w:rsidRPr="0037216F">
              <w:rPr>
                <w:i/>
                <w:color w:val="000000" w:themeColor="text1"/>
                <w:sz w:val="28"/>
                <w:szCs w:val="28"/>
              </w:rPr>
              <w:t>организациям</w:t>
            </w:r>
            <w:r w:rsidR="0037216F" w:rsidRPr="0037216F">
              <w:rPr>
                <w:i/>
                <w:color w:val="000000" w:themeColor="text1"/>
                <w:sz w:val="28"/>
                <w:szCs w:val="28"/>
              </w:rPr>
              <w:t xml:space="preserve"> отрасли </w:t>
            </w:r>
            <w:r w:rsidRPr="0037216F">
              <w:rPr>
                <w:bCs/>
                <w:i/>
                <w:color w:val="000000" w:themeColor="text1"/>
                <w:sz w:val="28"/>
                <w:szCs w:val="28"/>
              </w:rPr>
              <w:t xml:space="preserve"> </w:t>
            </w:r>
            <w:r w:rsidR="0037216F">
              <w:rPr>
                <w:bCs/>
                <w:i/>
                <w:color w:val="000000" w:themeColor="text1"/>
                <w:sz w:val="28"/>
                <w:szCs w:val="28"/>
              </w:rPr>
              <w:t>образования муниципального образования</w:t>
            </w:r>
          </w:p>
          <w:p w14:paraId="2D99E33C" w14:textId="39AA8037" w:rsidR="0037216F" w:rsidRDefault="0037216F" w:rsidP="00E655DB">
            <w:pPr>
              <w:pStyle w:val="a5"/>
              <w:spacing w:before="0" w:beforeAutospacing="0" w:after="0"/>
              <w:ind w:left="-110" w:right="-416"/>
              <w:contextualSpacing/>
              <w:rPr>
                <w:bCs/>
                <w:i/>
                <w:color w:val="000000" w:themeColor="text1"/>
                <w:sz w:val="28"/>
                <w:szCs w:val="28"/>
              </w:rPr>
            </w:pPr>
            <w:r>
              <w:rPr>
                <w:bCs/>
                <w:i/>
                <w:color w:val="000000" w:themeColor="text1"/>
                <w:sz w:val="28"/>
                <w:szCs w:val="28"/>
              </w:rPr>
              <w:t>Щербиновский район</w:t>
            </w:r>
            <w:r w:rsidR="004E1B7C" w:rsidRPr="0037216F">
              <w:rPr>
                <w:bCs/>
                <w:i/>
                <w:color w:val="000000" w:themeColor="text1"/>
                <w:sz w:val="28"/>
                <w:szCs w:val="28"/>
              </w:rPr>
              <w:t xml:space="preserve">, </w:t>
            </w:r>
          </w:p>
          <w:p w14:paraId="67394A56" w14:textId="03AF4AAB" w:rsidR="004E1B7C" w:rsidRPr="0037216F" w:rsidRDefault="004E1B7C" w:rsidP="00E655DB">
            <w:pPr>
              <w:pStyle w:val="a5"/>
              <w:spacing w:before="0" w:beforeAutospacing="0" w:after="0"/>
              <w:ind w:left="-110" w:right="-416"/>
              <w:contextualSpacing/>
              <w:rPr>
                <w:i/>
                <w:color w:val="000000" w:themeColor="text1"/>
                <w:sz w:val="28"/>
                <w:szCs w:val="28"/>
              </w:rPr>
            </w:pPr>
            <w:r w:rsidRPr="0037216F">
              <w:rPr>
                <w:bCs/>
                <w:i/>
                <w:color w:val="000000" w:themeColor="text1"/>
                <w:sz w:val="28"/>
                <w:szCs w:val="28"/>
              </w:rPr>
              <w:t>на 2022 – 2024 годы</w:t>
            </w:r>
          </w:p>
          <w:p w14:paraId="1BE5A920" w14:textId="77777777" w:rsidR="004E1B7C" w:rsidRPr="00E655DB" w:rsidRDefault="004E1B7C" w:rsidP="00E655DB">
            <w:pPr>
              <w:contextualSpacing/>
              <w:rPr>
                <w:rFonts w:ascii="Times New Roman" w:hAnsi="Times New Roman" w:cs="Times New Roman"/>
                <w:b/>
                <w:color w:val="000000" w:themeColor="text1"/>
                <w:sz w:val="28"/>
                <w:szCs w:val="28"/>
                <w:highlight w:val="yellow"/>
              </w:rPr>
            </w:pPr>
          </w:p>
        </w:tc>
      </w:tr>
    </w:tbl>
    <w:p w14:paraId="161762B7" w14:textId="77777777" w:rsidR="004E1B7C" w:rsidRPr="00D73F5B" w:rsidRDefault="004E1B7C" w:rsidP="004E1B7C">
      <w:pPr>
        <w:pStyle w:val="a5"/>
        <w:spacing w:before="0" w:beforeAutospacing="0" w:after="0"/>
        <w:contextualSpacing/>
        <w:jc w:val="both"/>
        <w:rPr>
          <w:color w:val="000000" w:themeColor="text1"/>
        </w:rPr>
      </w:pPr>
    </w:p>
    <w:p w14:paraId="1A32BA2F" w14:textId="77777777" w:rsidR="004E1B7C" w:rsidRPr="00D73F5B" w:rsidRDefault="004E1B7C" w:rsidP="004E1B7C">
      <w:pPr>
        <w:spacing w:after="0" w:line="240" w:lineRule="auto"/>
        <w:contextualSpacing/>
        <w:jc w:val="center"/>
        <w:rPr>
          <w:rFonts w:ascii="Times New Roman" w:hAnsi="Times New Roman"/>
          <w:b/>
          <w:color w:val="000000" w:themeColor="text1"/>
          <w:sz w:val="32"/>
          <w:szCs w:val="32"/>
        </w:rPr>
      </w:pPr>
      <w:r w:rsidRPr="00D73F5B">
        <w:rPr>
          <w:rFonts w:ascii="Times New Roman" w:hAnsi="Times New Roman"/>
          <w:b/>
          <w:color w:val="000000" w:themeColor="text1"/>
          <w:sz w:val="32"/>
          <w:szCs w:val="32"/>
        </w:rPr>
        <w:t>Положение об Отраслевой комиссии</w:t>
      </w:r>
    </w:p>
    <w:p w14:paraId="271D5D4A" w14:textId="77777777" w:rsidR="004E1B7C" w:rsidRPr="00D73F5B" w:rsidRDefault="004E1B7C" w:rsidP="004E1B7C">
      <w:pPr>
        <w:spacing w:after="0" w:line="240" w:lineRule="auto"/>
        <w:contextualSpacing/>
        <w:jc w:val="center"/>
        <w:rPr>
          <w:rFonts w:ascii="Times New Roman" w:hAnsi="Times New Roman"/>
          <w:b/>
          <w:color w:val="000000" w:themeColor="text1"/>
          <w:sz w:val="32"/>
          <w:szCs w:val="32"/>
        </w:rPr>
      </w:pPr>
      <w:r w:rsidRPr="00D73F5B">
        <w:rPr>
          <w:rFonts w:ascii="Times New Roman" w:hAnsi="Times New Roman"/>
          <w:b/>
          <w:color w:val="000000" w:themeColor="text1"/>
          <w:sz w:val="32"/>
          <w:szCs w:val="32"/>
        </w:rPr>
        <w:t>по регулированию социально-трудовых отношений</w:t>
      </w:r>
    </w:p>
    <w:p w14:paraId="2C90ACE9" w14:textId="77777777" w:rsidR="004E1B7C" w:rsidRPr="00D73F5B" w:rsidRDefault="004E1B7C" w:rsidP="004E1B7C">
      <w:pPr>
        <w:spacing w:after="0" w:line="240" w:lineRule="auto"/>
        <w:contextualSpacing/>
        <w:jc w:val="center"/>
        <w:rPr>
          <w:rFonts w:ascii="Times New Roman" w:hAnsi="Times New Roman"/>
          <w:b/>
          <w:color w:val="000000" w:themeColor="text1"/>
          <w:sz w:val="32"/>
          <w:szCs w:val="32"/>
        </w:rPr>
      </w:pPr>
    </w:p>
    <w:p w14:paraId="454635FE" w14:textId="77777777" w:rsidR="004E1B7C" w:rsidRPr="00EF14A7" w:rsidRDefault="004E1B7C" w:rsidP="004E1B7C">
      <w:pPr>
        <w:spacing w:after="0" w:line="240" w:lineRule="auto"/>
        <w:contextualSpacing/>
        <w:jc w:val="center"/>
        <w:rPr>
          <w:rFonts w:ascii="Times New Roman" w:hAnsi="Times New Roman"/>
          <w:b/>
          <w:bCs/>
          <w:i/>
          <w:iCs/>
          <w:color w:val="000000" w:themeColor="text1"/>
          <w:sz w:val="28"/>
          <w:szCs w:val="28"/>
        </w:rPr>
      </w:pPr>
      <w:r w:rsidRPr="00EF14A7">
        <w:rPr>
          <w:rStyle w:val="af2"/>
          <w:rFonts w:ascii="Times New Roman" w:hAnsi="Times New Roman"/>
          <w:b/>
          <w:bCs/>
          <w:i w:val="0"/>
          <w:color w:val="000000" w:themeColor="text1"/>
          <w:sz w:val="28"/>
          <w:szCs w:val="28"/>
          <w:lang w:val="en-US"/>
        </w:rPr>
        <w:t>I</w:t>
      </w:r>
      <w:r w:rsidRPr="00EF14A7">
        <w:rPr>
          <w:rStyle w:val="af2"/>
          <w:rFonts w:ascii="Times New Roman" w:hAnsi="Times New Roman"/>
          <w:b/>
          <w:bCs/>
          <w:i w:val="0"/>
          <w:color w:val="000000" w:themeColor="text1"/>
          <w:sz w:val="28"/>
          <w:szCs w:val="28"/>
        </w:rPr>
        <w:t>. Общие положения</w:t>
      </w:r>
    </w:p>
    <w:p w14:paraId="319238D3" w14:textId="4F61CF65" w:rsidR="004E1B7C" w:rsidRPr="00D73F5B" w:rsidRDefault="004E1B7C" w:rsidP="00E655DB">
      <w:pPr>
        <w:spacing w:after="0" w:line="240" w:lineRule="auto"/>
        <w:ind w:firstLine="708"/>
        <w:contextualSpacing/>
        <w:jc w:val="both"/>
        <w:rPr>
          <w:rFonts w:ascii="Times New Roman" w:hAnsi="Times New Roman"/>
          <w:b/>
          <w:bCs/>
          <w:iCs/>
          <w:color w:val="000000" w:themeColor="text1"/>
          <w:sz w:val="28"/>
          <w:szCs w:val="28"/>
        </w:rPr>
      </w:pPr>
      <w:r w:rsidRPr="00D73F5B">
        <w:rPr>
          <w:rFonts w:ascii="Times New Roman" w:hAnsi="Times New Roman"/>
          <w:color w:val="000000" w:themeColor="text1"/>
          <w:sz w:val="28"/>
          <w:szCs w:val="28"/>
        </w:rPr>
        <w:t xml:space="preserve">1.1. Отраслевая комиссия по регулированию социально-трудовых отношений (далее - Отраслевая комиссия) является постоянно действующим органом социального партнерства в сфере образования на </w:t>
      </w:r>
      <w:r w:rsidR="00E655DB">
        <w:rPr>
          <w:rFonts w:ascii="Times New Roman" w:hAnsi="Times New Roman"/>
          <w:color w:val="000000" w:themeColor="text1"/>
          <w:sz w:val="28"/>
          <w:szCs w:val="28"/>
        </w:rPr>
        <w:t>муниципальном</w:t>
      </w:r>
      <w:r w:rsidRPr="00D73F5B">
        <w:rPr>
          <w:rFonts w:ascii="Times New Roman" w:hAnsi="Times New Roman"/>
          <w:color w:val="000000" w:themeColor="text1"/>
          <w:sz w:val="28"/>
          <w:szCs w:val="28"/>
        </w:rPr>
        <w:t xml:space="preserve"> уровне, созданным для ведения коллективных </w:t>
      </w:r>
      <w:r w:rsidR="00E655DB">
        <w:rPr>
          <w:rFonts w:ascii="Times New Roman" w:hAnsi="Times New Roman"/>
          <w:color w:val="000000" w:themeColor="text1"/>
          <w:sz w:val="28"/>
          <w:szCs w:val="28"/>
        </w:rPr>
        <w:t>переговоров, подготовки проекта соглашения и его</w:t>
      </w:r>
      <w:r w:rsidRPr="00D73F5B">
        <w:rPr>
          <w:rFonts w:ascii="Times New Roman" w:hAnsi="Times New Roman"/>
          <w:color w:val="000000" w:themeColor="text1"/>
          <w:sz w:val="28"/>
          <w:szCs w:val="28"/>
        </w:rPr>
        <w:t xml:space="preserve"> заключения, внесения изменений и дополн</w:t>
      </w:r>
      <w:r w:rsidR="00E655DB">
        <w:rPr>
          <w:rFonts w:ascii="Times New Roman" w:hAnsi="Times New Roman"/>
          <w:color w:val="000000" w:themeColor="text1"/>
          <w:sz w:val="28"/>
          <w:szCs w:val="28"/>
        </w:rPr>
        <w:t>ений</w:t>
      </w:r>
      <w:r w:rsidRPr="00D73F5B">
        <w:rPr>
          <w:rFonts w:ascii="Times New Roman" w:hAnsi="Times New Roman"/>
          <w:color w:val="000000" w:themeColor="text1"/>
          <w:sz w:val="28"/>
          <w:szCs w:val="28"/>
        </w:rPr>
        <w:t>, ра</w:t>
      </w:r>
      <w:r w:rsidR="00E655DB">
        <w:rPr>
          <w:rFonts w:ascii="Times New Roman" w:hAnsi="Times New Roman"/>
          <w:color w:val="000000" w:themeColor="text1"/>
          <w:sz w:val="28"/>
          <w:szCs w:val="28"/>
        </w:rPr>
        <w:t>зработки и утверждения ежегодного плана</w:t>
      </w:r>
      <w:r w:rsidRPr="00D73F5B">
        <w:rPr>
          <w:rFonts w:ascii="Times New Roman" w:hAnsi="Times New Roman"/>
          <w:color w:val="000000" w:themeColor="text1"/>
          <w:sz w:val="28"/>
          <w:szCs w:val="28"/>
        </w:rPr>
        <w:t xml:space="preserve"> мероприятий по выполнению отраслевого Соглашения по организациям</w:t>
      </w:r>
      <w:r w:rsidR="00840D58">
        <w:rPr>
          <w:rFonts w:ascii="Times New Roman" w:hAnsi="Times New Roman"/>
          <w:color w:val="000000" w:themeColor="text1"/>
          <w:sz w:val="28"/>
          <w:szCs w:val="28"/>
        </w:rPr>
        <w:t xml:space="preserve"> отрасли образования муниципального образования Щербиновский р</w:t>
      </w:r>
      <w:r w:rsidR="001D0C11">
        <w:rPr>
          <w:rFonts w:ascii="Times New Roman" w:hAnsi="Times New Roman"/>
          <w:color w:val="000000" w:themeColor="text1"/>
          <w:sz w:val="28"/>
          <w:szCs w:val="28"/>
        </w:rPr>
        <w:t>айон на 2022-20</w:t>
      </w:r>
      <w:r w:rsidR="00840D58">
        <w:rPr>
          <w:rFonts w:ascii="Times New Roman" w:hAnsi="Times New Roman"/>
          <w:color w:val="000000" w:themeColor="text1"/>
          <w:sz w:val="28"/>
          <w:szCs w:val="28"/>
        </w:rPr>
        <w:t>24 годы</w:t>
      </w:r>
      <w:r w:rsidRPr="001D0C11">
        <w:rPr>
          <w:rFonts w:ascii="Times New Roman" w:hAnsi="Times New Roman"/>
          <w:sz w:val="28"/>
          <w:szCs w:val="28"/>
        </w:rPr>
        <w:t xml:space="preserve"> (</w:t>
      </w:r>
      <w:r w:rsidRPr="00840D58">
        <w:rPr>
          <w:rFonts w:ascii="Times New Roman" w:hAnsi="Times New Roman"/>
          <w:color w:val="000000" w:themeColor="text1"/>
          <w:sz w:val="28"/>
          <w:szCs w:val="28"/>
        </w:rPr>
        <w:t>далее - Соглашение),</w:t>
      </w:r>
      <w:r w:rsidRPr="00D73F5B">
        <w:rPr>
          <w:rFonts w:ascii="Times New Roman" w:hAnsi="Times New Roman"/>
          <w:color w:val="000000" w:themeColor="text1"/>
          <w:sz w:val="28"/>
          <w:szCs w:val="28"/>
        </w:rPr>
        <w:t xml:space="preserve"> а также для осуществления текущего контроля за ходом выполнения Соглашения (не реже одного раза в полугодие).</w:t>
      </w:r>
    </w:p>
    <w:p w14:paraId="519AD18A" w14:textId="77777777" w:rsidR="004E1B7C" w:rsidRPr="00D73F5B" w:rsidRDefault="004E1B7C" w:rsidP="004E1B7C">
      <w:pPr>
        <w:autoSpaceDE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1.2. Отраслевая комиссия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Краснодарского края, Соглашением, а также настоящим Положением.</w:t>
      </w:r>
    </w:p>
    <w:p w14:paraId="3B6581A3" w14:textId="60E8613F" w:rsidR="004E1B7C" w:rsidRPr="00D73F5B" w:rsidRDefault="004E1B7C" w:rsidP="004E1B7C">
      <w:pPr>
        <w:autoSpaceDE w:val="0"/>
        <w:spacing w:after="0" w:line="240" w:lineRule="auto"/>
        <w:ind w:firstLine="709"/>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1.3. Отраслевая комиссия образуется на равноправной основе по решению сторон Соглашения и состоит из представителей </w:t>
      </w:r>
      <w:r w:rsidR="00E27F7B">
        <w:rPr>
          <w:rFonts w:ascii="Times New Roman" w:hAnsi="Times New Roman"/>
          <w:color w:val="000000" w:themeColor="text1"/>
          <w:sz w:val="28"/>
          <w:szCs w:val="28"/>
        </w:rPr>
        <w:t>Профсоюза</w:t>
      </w:r>
      <w:r w:rsidRPr="00D73F5B">
        <w:rPr>
          <w:rFonts w:ascii="Times New Roman" w:hAnsi="Times New Roman"/>
          <w:color w:val="000000" w:themeColor="text1"/>
          <w:sz w:val="28"/>
          <w:szCs w:val="28"/>
        </w:rPr>
        <w:t xml:space="preserve"> и </w:t>
      </w:r>
      <w:r w:rsidR="00E27F7B">
        <w:rPr>
          <w:rFonts w:ascii="Times New Roman" w:hAnsi="Times New Roman"/>
          <w:color w:val="000000" w:themeColor="text1"/>
          <w:sz w:val="28"/>
          <w:szCs w:val="28"/>
        </w:rPr>
        <w:t>Управления образования</w:t>
      </w:r>
      <w:r w:rsidRPr="00D73F5B">
        <w:rPr>
          <w:rFonts w:ascii="Times New Roman" w:hAnsi="Times New Roman"/>
          <w:color w:val="000000" w:themeColor="text1"/>
          <w:sz w:val="28"/>
          <w:szCs w:val="28"/>
        </w:rPr>
        <w:t>, которые образуют соответствующие стороны Отраслевой комиссии (далее - стороны).</w:t>
      </w:r>
    </w:p>
    <w:p w14:paraId="402B1046" w14:textId="77777777" w:rsidR="004E1B7C" w:rsidRPr="00D73F5B" w:rsidRDefault="004E1B7C" w:rsidP="00840D58">
      <w:pPr>
        <w:autoSpaceDE w:val="0"/>
        <w:spacing w:after="0" w:line="240" w:lineRule="auto"/>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II</w:t>
      </w:r>
      <w:r w:rsidRPr="00D73F5B">
        <w:rPr>
          <w:rFonts w:ascii="Times New Roman" w:hAnsi="Times New Roman"/>
          <w:b/>
          <w:color w:val="000000" w:themeColor="text1"/>
          <w:sz w:val="28"/>
          <w:szCs w:val="28"/>
        </w:rPr>
        <w:t>. Принципы действия и порядок формирования Отраслевой комиссии</w:t>
      </w:r>
    </w:p>
    <w:p w14:paraId="4F1C20E6" w14:textId="4E3E0DF4" w:rsidR="004E1B7C" w:rsidRPr="00D73F5B" w:rsidRDefault="00FB25DE" w:rsidP="004E1B7C">
      <w:pPr>
        <w:autoSpaceDE w:val="0"/>
        <w:spacing w:after="0" w:line="240" w:lineRule="auto"/>
        <w:contextualSpacing/>
        <w:jc w:val="center"/>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r w:rsidR="004E1B7C" w:rsidRPr="00D73F5B">
        <w:rPr>
          <w:rFonts w:ascii="Times New Roman" w:hAnsi="Times New Roman"/>
          <w:color w:val="000000" w:themeColor="text1"/>
          <w:sz w:val="28"/>
          <w:szCs w:val="28"/>
        </w:rPr>
        <w:t>2.1. Отраслевая комиссия действует на основе следующих принципов:</w:t>
      </w:r>
    </w:p>
    <w:p w14:paraId="0526FEBC"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а) равноправия представителей сторон;</w:t>
      </w:r>
    </w:p>
    <w:p w14:paraId="44072A58"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б) полномочности представителей сторон;</w:t>
      </w:r>
    </w:p>
    <w:p w14:paraId="61F046B6"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в) паритетности представителей сторон;</w:t>
      </w:r>
    </w:p>
    <w:p w14:paraId="59D59EAA"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г) добровольности;</w:t>
      </w:r>
    </w:p>
    <w:p w14:paraId="7334C4D5"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 xml:space="preserve">д) ответственности. </w:t>
      </w:r>
    </w:p>
    <w:p w14:paraId="4A7020DB"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2.2. Инициатива формирования Отраслевой комиссии, изменения ее состава может исходить от любой из сторон Соглашения.</w:t>
      </w:r>
    </w:p>
    <w:p w14:paraId="4AA9469A"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2.3. Количество членов Отраслевой комиссии от каждой из сторон, персональный состав членов Комиссии определяется совместным решением сторон Соглашения. </w:t>
      </w:r>
    </w:p>
    <w:p w14:paraId="5B066201" w14:textId="77777777" w:rsidR="004E1B7C" w:rsidRPr="00D73F5B" w:rsidRDefault="004E1B7C" w:rsidP="004E1B7C">
      <w:pPr>
        <w:autoSpaceDE w:val="0"/>
        <w:spacing w:after="0" w:line="240" w:lineRule="auto"/>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III</w:t>
      </w:r>
      <w:r w:rsidRPr="00D73F5B">
        <w:rPr>
          <w:rFonts w:ascii="Times New Roman" w:hAnsi="Times New Roman"/>
          <w:b/>
          <w:color w:val="000000" w:themeColor="text1"/>
          <w:sz w:val="28"/>
          <w:szCs w:val="28"/>
        </w:rPr>
        <w:t>. Основные цели и задачи Отраслевой комиссии</w:t>
      </w:r>
    </w:p>
    <w:p w14:paraId="1EEA94F6" w14:textId="77777777" w:rsidR="004E1B7C" w:rsidRPr="00D73F5B" w:rsidRDefault="004E1B7C" w:rsidP="004E1B7C">
      <w:pPr>
        <w:autoSpaceDE w:val="0"/>
        <w:spacing w:after="0" w:line="240" w:lineRule="auto"/>
        <w:ind w:firstLine="708"/>
        <w:contextualSpacing/>
        <w:rPr>
          <w:rFonts w:ascii="Times New Roman" w:hAnsi="Times New Roman"/>
          <w:b/>
          <w:color w:val="000000" w:themeColor="text1"/>
          <w:sz w:val="28"/>
          <w:szCs w:val="28"/>
        </w:rPr>
      </w:pPr>
      <w:r w:rsidRPr="00D73F5B">
        <w:rPr>
          <w:rFonts w:ascii="Times New Roman" w:hAnsi="Times New Roman"/>
          <w:color w:val="000000" w:themeColor="text1"/>
          <w:sz w:val="28"/>
          <w:szCs w:val="28"/>
        </w:rPr>
        <w:t>3.1. Основными целями Отраслевой комиссии являются:</w:t>
      </w:r>
    </w:p>
    <w:p w14:paraId="2861579E" w14:textId="7EDF656D"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 xml:space="preserve">- регулирование социально-трудовых отношений в сфере образования </w:t>
      </w:r>
      <w:r w:rsidR="00E27F7B">
        <w:rPr>
          <w:rFonts w:ascii="Times New Roman" w:hAnsi="Times New Roman"/>
          <w:color w:val="000000" w:themeColor="text1"/>
          <w:sz w:val="28"/>
          <w:szCs w:val="28"/>
        </w:rPr>
        <w:t>района</w:t>
      </w:r>
      <w:r w:rsidRPr="00D73F5B">
        <w:rPr>
          <w:rFonts w:ascii="Times New Roman" w:hAnsi="Times New Roman"/>
          <w:color w:val="000000" w:themeColor="text1"/>
          <w:sz w:val="28"/>
          <w:szCs w:val="28"/>
        </w:rPr>
        <w:t>;</w:t>
      </w:r>
    </w:p>
    <w:p w14:paraId="396B0F5B"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согласование социально-экономических интересов сторон.</w:t>
      </w:r>
    </w:p>
    <w:p w14:paraId="5B38F06C"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 Основными задачами Отраслевой комиссии являются:</w:t>
      </w:r>
    </w:p>
    <w:p w14:paraId="326C3B53"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3.2.1. Ведение коллективных переговоров и подготовка проекта Соглашения;</w:t>
      </w:r>
    </w:p>
    <w:p w14:paraId="7D2C9BB1"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3.2.2. Проведение консультаций по вопросам, связанным с разработкой проекта Соглашения;</w:t>
      </w:r>
    </w:p>
    <w:p w14:paraId="335DCC83"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3.2.3. Подготовка проектов планов мероприятий по выполнению отраслевого Соглашения;</w:t>
      </w:r>
    </w:p>
    <w:p w14:paraId="307B9721"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3.2.4. Осуществление текущего контроля за выполнением Соглашения;</w:t>
      </w:r>
    </w:p>
    <w:p w14:paraId="1061A927"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3.2.5. Рассмотрение вопросов, возникающих в ходе выполнения Соглашения;</w:t>
      </w:r>
    </w:p>
    <w:p w14:paraId="0DA300AF"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3.2.6. Урегулирование разногласий, возникающих в ходе реализации Соглашения; </w:t>
      </w:r>
    </w:p>
    <w:p w14:paraId="415DDFF0"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3.2.7. Согласование мнений сторон Соглашения при необходимости внесения изменений и дополнений в Соглашение;</w:t>
      </w:r>
    </w:p>
    <w:p w14:paraId="4964D407"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3.2.8. Оказание содействия договорному регулированию социально-трудовых отношений на отраслевом уровне;</w:t>
      </w:r>
    </w:p>
    <w:p w14:paraId="3C26E237" w14:textId="5B430A8C"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3.2.9. Изучение опыта по заключению и реализации коллективных договоров в сфере образования;</w:t>
      </w:r>
    </w:p>
    <w:p w14:paraId="3AC1315F"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3.2.10. Согласование, в установленном трудовым законодательством порядке, интересов сторон Соглашения по вопросам регулирования социально-трудовых и связанных с ними экономических отношений.</w:t>
      </w:r>
    </w:p>
    <w:p w14:paraId="208FD7BD" w14:textId="77777777" w:rsidR="004E1B7C" w:rsidRPr="00D73F5B" w:rsidRDefault="004E1B7C" w:rsidP="00E27F7B">
      <w:pPr>
        <w:spacing w:after="0" w:line="240" w:lineRule="auto"/>
        <w:ind w:firstLine="708"/>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IV</w:t>
      </w:r>
      <w:r w:rsidRPr="00D73F5B">
        <w:rPr>
          <w:rFonts w:ascii="Times New Roman" w:hAnsi="Times New Roman"/>
          <w:b/>
          <w:color w:val="000000" w:themeColor="text1"/>
          <w:sz w:val="28"/>
          <w:szCs w:val="28"/>
        </w:rPr>
        <w:t>. Права Отраслевой комиссии</w:t>
      </w:r>
    </w:p>
    <w:p w14:paraId="4954396A"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 Отраслевая комиссия вправе:</w:t>
      </w:r>
    </w:p>
    <w:p w14:paraId="3F2B637C"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4.1.1. Определять порядок подготовки проекта и заключения Соглашения;</w:t>
      </w:r>
    </w:p>
    <w:p w14:paraId="7E946CED"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4.1.2. Проводить консультации по вопросам, связанным с разработкой проекта Соглашения и его дальнейшей реализацией;</w:t>
      </w:r>
    </w:p>
    <w:p w14:paraId="1F23BAFB"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4.1.3. Осуществлять текущий контроль за выполнением Соглашения;</w:t>
      </w:r>
    </w:p>
    <w:p w14:paraId="38C904D4" w14:textId="35F871C1"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4.1.4. Запрашивать у работодателей, профсоюзных организаций информацию о заключенных коллективных договорах в организациях образования в целях выработки рекомендаций Отраслевой комиссии по развитию коллективно-договорного регулирования социально-трудовых отношений в сфере образования;</w:t>
      </w:r>
    </w:p>
    <w:p w14:paraId="12CB0419"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4.1.5. Получать информацию о социально-экономическом положении в сфере образования, необходимую для ведения коллективных переговоров и подготовки проекта Соглашения, организации контроля за выполнением Соглашения, рассмотрения вопросов о ходе выполнения Соглашения; </w:t>
      </w:r>
    </w:p>
    <w:p w14:paraId="1168E6B6" w14:textId="1730CB3D"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4.1.6. Приглашать для участия в своей деятельности представителей образовательных организаций,  представителей других организаций,  специалистов;</w:t>
      </w:r>
    </w:p>
    <w:p w14:paraId="00678D5E"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4.1.7. Принимать участие в проведении совещаний, конференций,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14:paraId="1FA6F9EF" w14:textId="45F199A2"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4.1.8</w:t>
      </w:r>
      <w:r w:rsidR="00E27F7B">
        <w:rPr>
          <w:rFonts w:ascii="Times New Roman" w:hAnsi="Times New Roman"/>
          <w:color w:val="000000" w:themeColor="text1"/>
          <w:sz w:val="28"/>
          <w:szCs w:val="28"/>
        </w:rPr>
        <w:t>.</w:t>
      </w:r>
      <w:r w:rsidRPr="00D73F5B">
        <w:rPr>
          <w:rFonts w:ascii="Times New Roman" w:hAnsi="Times New Roman"/>
          <w:color w:val="000000" w:themeColor="text1"/>
          <w:sz w:val="28"/>
          <w:szCs w:val="28"/>
        </w:rPr>
        <w:t xml:space="preserve"> Участвовать в разработке проектов документов, мероприятий, в рамках реализации Соглашения; </w:t>
      </w:r>
    </w:p>
    <w:p w14:paraId="63CF14CC" w14:textId="43EB0BCE"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 xml:space="preserve">4.1.9. Участвовать в разработке и (или) обсуждении проектов нормативных правовых актов, программ социально-экономического развития отрасли, других актов </w:t>
      </w:r>
      <w:r w:rsidRPr="001D0C11">
        <w:rPr>
          <w:rFonts w:ascii="Times New Roman" w:hAnsi="Times New Roman"/>
          <w:sz w:val="28"/>
          <w:szCs w:val="28"/>
        </w:rPr>
        <w:t xml:space="preserve">органов </w:t>
      </w:r>
      <w:r w:rsidR="001D0C11">
        <w:rPr>
          <w:rFonts w:ascii="Times New Roman" w:hAnsi="Times New Roman"/>
          <w:sz w:val="28"/>
          <w:szCs w:val="28"/>
        </w:rPr>
        <w:t>местного самоуправления</w:t>
      </w:r>
      <w:r w:rsidRPr="00D73F5B">
        <w:rPr>
          <w:rFonts w:ascii="Times New Roman" w:hAnsi="Times New Roman"/>
          <w:color w:val="000000" w:themeColor="text1"/>
          <w:sz w:val="28"/>
          <w:szCs w:val="28"/>
        </w:rPr>
        <w:t xml:space="preserve"> в сфере труда в порядке, установленном трудовым законодательством, Соглашением.</w:t>
      </w:r>
    </w:p>
    <w:p w14:paraId="1A5DCF92" w14:textId="77777777" w:rsidR="004E1B7C" w:rsidRPr="00D73F5B" w:rsidRDefault="004E1B7C" w:rsidP="00840D58">
      <w:pPr>
        <w:shd w:val="clear" w:color="auto" w:fill="FFFFFF"/>
        <w:spacing w:after="0" w:line="240" w:lineRule="auto"/>
        <w:ind w:firstLine="708"/>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V</w:t>
      </w:r>
      <w:r w:rsidRPr="00D73F5B">
        <w:rPr>
          <w:rFonts w:ascii="Times New Roman" w:hAnsi="Times New Roman"/>
          <w:b/>
          <w:color w:val="000000" w:themeColor="text1"/>
          <w:sz w:val="28"/>
          <w:szCs w:val="28"/>
        </w:rPr>
        <w:t>. Обеспечение деятельности Отраслевой комиссии</w:t>
      </w:r>
    </w:p>
    <w:p w14:paraId="1BF0D860" w14:textId="77777777" w:rsidR="004E1B7C" w:rsidRPr="00D73F5B" w:rsidRDefault="004E1B7C" w:rsidP="004E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themeColor="text1"/>
          <w:sz w:val="28"/>
          <w:szCs w:val="28"/>
        </w:rPr>
      </w:pPr>
      <w:r w:rsidRPr="00D73F5B">
        <w:rPr>
          <w:rFonts w:ascii="Times New Roman" w:eastAsia="Times New Roman" w:hAnsi="Times New Roman"/>
          <w:color w:val="000000" w:themeColor="text1"/>
          <w:sz w:val="28"/>
          <w:szCs w:val="28"/>
        </w:rPr>
        <w:tab/>
        <w:t>5.1. Отраслевая комиссия</w:t>
      </w:r>
      <w:r w:rsidRPr="00D73F5B">
        <w:rPr>
          <w:rFonts w:ascii="Times New Roman" w:hAnsi="Times New Roman"/>
          <w:color w:val="000000" w:themeColor="text1"/>
          <w:sz w:val="28"/>
          <w:szCs w:val="28"/>
        </w:rPr>
        <w:t xml:space="preserve"> осуществляет свою деятельность</w:t>
      </w:r>
      <w:r w:rsidRPr="00D73F5B">
        <w:rPr>
          <w:rFonts w:ascii="Times New Roman" w:eastAsia="Times New Roman" w:hAnsi="Times New Roman"/>
          <w:color w:val="000000" w:themeColor="text1"/>
          <w:sz w:val="28"/>
          <w:szCs w:val="28"/>
        </w:rPr>
        <w:t xml:space="preserve"> в соответствии с планом, утвержденным сторонами, </w:t>
      </w:r>
      <w:r w:rsidRPr="00D73F5B">
        <w:rPr>
          <w:rFonts w:ascii="Times New Roman" w:hAnsi="Times New Roman"/>
          <w:color w:val="000000" w:themeColor="text1"/>
          <w:sz w:val="28"/>
          <w:szCs w:val="28"/>
        </w:rPr>
        <w:t>и с учетом необходимости оперативного решения вопросов, возникающих в ходе выполнения Соглашения.</w:t>
      </w:r>
    </w:p>
    <w:p w14:paraId="01A9A788" w14:textId="77777777" w:rsidR="004E1B7C" w:rsidRPr="00D73F5B" w:rsidRDefault="004E1B7C" w:rsidP="004E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ab/>
        <w:t>5.2. Вопросы, рассматриваемые Отраслевой комиссией, готовятся рабочей группой, формируемой по предложению сторон на паритетной основе.</w:t>
      </w:r>
    </w:p>
    <w:p w14:paraId="648CB8E9" w14:textId="77777777" w:rsidR="004E1B7C" w:rsidRPr="00D73F5B" w:rsidRDefault="004E1B7C" w:rsidP="004E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ab/>
        <w:t>5.3. Отраслевая комиссия правомочна принимать решение, если на ее заседании присутствует более половины ее членов (от каждой стороны).</w:t>
      </w:r>
    </w:p>
    <w:p w14:paraId="059EBECE"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5.4. Решение Отраслевой комиссии считается принятым, если за него проголосовали обе стороны Соглашения</w:t>
      </w:r>
      <w:r w:rsidRPr="00D73F5B">
        <w:rPr>
          <w:rFonts w:ascii="Times New Roman" w:eastAsia="Times New Roman" w:hAnsi="Times New Roman"/>
          <w:color w:val="000000" w:themeColor="text1"/>
          <w:sz w:val="28"/>
          <w:szCs w:val="28"/>
        </w:rPr>
        <w:t xml:space="preserve"> (большинством голосов от каждой стороны)</w:t>
      </w:r>
      <w:r w:rsidRPr="00D73F5B">
        <w:rPr>
          <w:rFonts w:ascii="Times New Roman" w:hAnsi="Times New Roman"/>
          <w:color w:val="000000" w:themeColor="text1"/>
          <w:sz w:val="28"/>
          <w:szCs w:val="28"/>
        </w:rPr>
        <w:t>.</w:t>
      </w:r>
    </w:p>
    <w:p w14:paraId="360AA2F4"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5.5. 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14:paraId="511A345F"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5.6. Работу Отраслевой комиссии организуют сопредседатели Отраслевой комиссии, назначаемые сторонами Соглашения. </w:t>
      </w:r>
    </w:p>
    <w:p w14:paraId="7557F028"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Сопредседатели Отраслевой комиссии обеспечивают взаимодействие и 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14:paraId="49A531F5"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5.7. Секретарь </w:t>
      </w:r>
      <w:r w:rsidRPr="007616FB">
        <w:rPr>
          <w:rStyle w:val="af2"/>
          <w:rFonts w:ascii="Times New Roman" w:hAnsi="Times New Roman"/>
          <w:bCs/>
          <w:i w:val="0"/>
          <w:color w:val="000000" w:themeColor="text1"/>
          <w:sz w:val="28"/>
          <w:szCs w:val="28"/>
        </w:rPr>
        <w:t>Отраслевой</w:t>
      </w:r>
      <w:r w:rsidRPr="00D73F5B">
        <w:rPr>
          <w:rStyle w:val="af2"/>
          <w:rFonts w:ascii="Times New Roman" w:hAnsi="Times New Roman"/>
          <w:bCs/>
          <w:color w:val="000000" w:themeColor="text1"/>
          <w:sz w:val="28"/>
          <w:szCs w:val="28"/>
        </w:rPr>
        <w:t xml:space="preserve"> к</w:t>
      </w:r>
      <w:r w:rsidRPr="00D73F5B">
        <w:rPr>
          <w:rFonts w:ascii="Times New Roman" w:hAnsi="Times New Roman"/>
          <w:color w:val="000000" w:themeColor="text1"/>
          <w:sz w:val="28"/>
          <w:szCs w:val="28"/>
        </w:rPr>
        <w:t xml:space="preserve">омиссии ведет протокол заседаний, готовит иные необходимые для работы Отраслевой комиссии материалы. </w:t>
      </w:r>
    </w:p>
    <w:p w14:paraId="617A4E8E"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5.8. Члены </w:t>
      </w:r>
      <w:r w:rsidRPr="007616FB">
        <w:rPr>
          <w:rStyle w:val="af2"/>
          <w:rFonts w:ascii="Times New Roman" w:hAnsi="Times New Roman"/>
          <w:bCs/>
          <w:i w:val="0"/>
          <w:color w:val="000000" w:themeColor="text1"/>
          <w:sz w:val="28"/>
          <w:szCs w:val="28"/>
        </w:rPr>
        <w:t>Отраслевой</w:t>
      </w:r>
      <w:r w:rsidRPr="00D73F5B">
        <w:rPr>
          <w:rStyle w:val="af2"/>
          <w:rFonts w:ascii="Times New Roman" w:hAnsi="Times New Roman"/>
          <w:bCs/>
          <w:color w:val="000000" w:themeColor="text1"/>
          <w:sz w:val="28"/>
          <w:szCs w:val="28"/>
        </w:rPr>
        <w:t xml:space="preserve"> к</w:t>
      </w:r>
      <w:r w:rsidRPr="00D73F5B">
        <w:rPr>
          <w:rFonts w:ascii="Times New Roman" w:hAnsi="Times New Roman"/>
          <w:color w:val="000000" w:themeColor="text1"/>
          <w:sz w:val="28"/>
          <w:szCs w:val="28"/>
        </w:rPr>
        <w:t xml:space="preserve">омиссии вправе знакомиться с информационными, справочными и иными материалами. </w:t>
      </w:r>
    </w:p>
    <w:p w14:paraId="2C249386"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EF14A7">
        <w:rPr>
          <w:rStyle w:val="af2"/>
          <w:rFonts w:ascii="Times New Roman" w:hAnsi="Times New Roman"/>
          <w:bCs/>
          <w:i w:val="0"/>
          <w:color w:val="000000" w:themeColor="text1"/>
          <w:sz w:val="28"/>
          <w:szCs w:val="28"/>
        </w:rPr>
        <w:t>5.9</w:t>
      </w:r>
      <w:r w:rsidRPr="00D73F5B">
        <w:rPr>
          <w:rStyle w:val="af2"/>
          <w:rFonts w:ascii="Times New Roman" w:hAnsi="Times New Roman"/>
          <w:bCs/>
          <w:color w:val="000000" w:themeColor="text1"/>
          <w:sz w:val="28"/>
          <w:szCs w:val="28"/>
        </w:rPr>
        <w:t xml:space="preserve">. </w:t>
      </w:r>
      <w:r w:rsidRPr="007616FB">
        <w:rPr>
          <w:rStyle w:val="af2"/>
          <w:rFonts w:ascii="Times New Roman" w:hAnsi="Times New Roman"/>
          <w:bCs/>
          <w:i w:val="0"/>
          <w:color w:val="000000" w:themeColor="text1"/>
          <w:sz w:val="28"/>
          <w:szCs w:val="28"/>
        </w:rPr>
        <w:t>Отраслевая</w:t>
      </w:r>
      <w:r w:rsidRPr="00D73F5B">
        <w:rPr>
          <w:rStyle w:val="af2"/>
          <w:rFonts w:ascii="Times New Roman" w:hAnsi="Times New Roman"/>
          <w:bCs/>
          <w:color w:val="000000" w:themeColor="text1"/>
          <w:sz w:val="28"/>
          <w:szCs w:val="28"/>
        </w:rPr>
        <w:t xml:space="preserve"> к</w:t>
      </w:r>
      <w:r w:rsidRPr="00D73F5B">
        <w:rPr>
          <w:rFonts w:ascii="Times New Roman" w:hAnsi="Times New Roman"/>
          <w:color w:val="000000" w:themeColor="text1"/>
          <w:sz w:val="28"/>
          <w:szCs w:val="28"/>
        </w:rPr>
        <w:t>омиссия сохраняет свои полномочия на период действия Соглашения.</w:t>
      </w:r>
    </w:p>
    <w:p w14:paraId="123C51C7"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5.10. Обеспечение деятельности Отраслевой комиссии, в том числе материально-техническое, осуществляется сторонами Соглашения по договоренности.</w:t>
      </w:r>
    </w:p>
    <w:p w14:paraId="2F19E775"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p>
    <w:p w14:paraId="0FD134C5" w14:textId="77777777" w:rsidR="004E1B7C" w:rsidRPr="00D73F5B" w:rsidRDefault="004E1B7C" w:rsidP="004E1B7C">
      <w:pPr>
        <w:spacing w:after="0" w:line="240" w:lineRule="auto"/>
        <w:contextualSpacing/>
        <w:rPr>
          <w:rFonts w:ascii="Times New Roman" w:eastAsia="Times New Roman" w:hAnsi="Times New Roman" w:cs="Times New Roman"/>
          <w:color w:val="000000" w:themeColor="text1"/>
          <w:sz w:val="28"/>
          <w:szCs w:val="28"/>
        </w:rPr>
      </w:pPr>
    </w:p>
    <w:p w14:paraId="67E2250F" w14:textId="77777777" w:rsidR="004E1B7C" w:rsidRPr="00D73F5B" w:rsidRDefault="004E1B7C" w:rsidP="004E1B7C">
      <w:pPr>
        <w:spacing w:after="0" w:line="240" w:lineRule="auto"/>
        <w:contextualSpacing/>
        <w:rPr>
          <w:rFonts w:ascii="Times New Roman" w:eastAsia="Times New Roman" w:hAnsi="Times New Roman" w:cs="Times New Roman"/>
          <w:color w:val="000000" w:themeColor="text1"/>
          <w:sz w:val="28"/>
          <w:szCs w:val="28"/>
        </w:rPr>
      </w:pPr>
    </w:p>
    <w:p w14:paraId="69B492D4" w14:textId="77777777" w:rsidR="004E1B7C" w:rsidRPr="00D73F5B" w:rsidRDefault="004E1B7C" w:rsidP="004E1B7C">
      <w:pPr>
        <w:spacing w:after="0" w:line="240" w:lineRule="auto"/>
        <w:contextualSpacing/>
        <w:rPr>
          <w:rFonts w:ascii="Times New Roman" w:hAnsi="Times New Roman" w:cs="Times New Roman"/>
          <w:color w:val="000000" w:themeColor="text1"/>
        </w:rPr>
      </w:pPr>
      <w:r w:rsidRPr="00D73F5B">
        <w:rPr>
          <w:rFonts w:ascii="Times New Roman" w:hAnsi="Times New Roman" w:cs="Times New Roman"/>
          <w:color w:val="000000" w:themeColor="text1"/>
        </w:rPr>
        <w:t xml:space="preserve">                                                              </w:t>
      </w:r>
    </w:p>
    <w:p w14:paraId="1A1A947D" w14:textId="77777777" w:rsidR="00EF14A7" w:rsidRDefault="00CA4043" w:rsidP="00CA4043">
      <w:pPr>
        <w:spacing w:after="0" w:line="240" w:lineRule="auto"/>
        <w:contextualSpacing/>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p>
    <w:p w14:paraId="2C3DA70D"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543E56E4"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7698595E"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4DA9649B"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76857914"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29CCC161" w14:textId="7982EE3F" w:rsidR="00CA4043" w:rsidRPr="001D0C11" w:rsidRDefault="00EF14A7" w:rsidP="00CA4043">
      <w:pPr>
        <w:spacing w:after="0" w:line="240" w:lineRule="auto"/>
        <w:contextualSpacing/>
        <w:jc w:val="center"/>
        <w:rPr>
          <w:rFonts w:ascii="Times New Roman" w:hAnsi="Times New Roman" w:cs="Times New Roman"/>
        </w:rPr>
      </w:pPr>
      <w:r>
        <w:rPr>
          <w:rFonts w:ascii="Times New Roman" w:hAnsi="Times New Roman" w:cs="Times New Roman"/>
          <w:b/>
          <w:i/>
          <w:color w:val="000000" w:themeColor="text1"/>
          <w:sz w:val="28"/>
          <w:szCs w:val="28"/>
        </w:rPr>
        <w:lastRenderedPageBreak/>
        <w:t xml:space="preserve">                                      </w:t>
      </w:r>
      <w:r w:rsidR="00CA4043" w:rsidRPr="001D0C11">
        <w:rPr>
          <w:rFonts w:ascii="Times New Roman" w:hAnsi="Times New Roman" w:cs="Times New Roman"/>
          <w:b/>
          <w:i/>
          <w:sz w:val="28"/>
          <w:szCs w:val="28"/>
        </w:rPr>
        <w:t>Приложение №2</w:t>
      </w:r>
    </w:p>
    <w:p w14:paraId="2F23785C" w14:textId="77777777" w:rsidR="00CA4043" w:rsidRPr="001D0C11" w:rsidRDefault="00CA4043" w:rsidP="00CA4043">
      <w:pPr>
        <w:pStyle w:val="a5"/>
        <w:spacing w:before="0" w:beforeAutospacing="0" w:after="0"/>
        <w:ind w:left="-110" w:right="-416"/>
        <w:contextualSpacing/>
        <w:jc w:val="center"/>
        <w:rPr>
          <w:i/>
          <w:sz w:val="28"/>
          <w:szCs w:val="28"/>
        </w:rPr>
      </w:pPr>
      <w:r w:rsidRPr="001D0C11">
        <w:rPr>
          <w:i/>
          <w:sz w:val="28"/>
          <w:szCs w:val="28"/>
        </w:rPr>
        <w:t xml:space="preserve">                                                      к отраслевому Соглашению по</w:t>
      </w:r>
    </w:p>
    <w:p w14:paraId="7ECD3E41" w14:textId="77777777" w:rsidR="00CA4043" w:rsidRPr="001D0C11" w:rsidRDefault="00CA4043" w:rsidP="00CA4043">
      <w:pPr>
        <w:pStyle w:val="a5"/>
        <w:spacing w:before="0" w:beforeAutospacing="0" w:after="0"/>
        <w:ind w:left="-110" w:right="-416"/>
        <w:contextualSpacing/>
        <w:rPr>
          <w:bCs/>
          <w:i/>
          <w:sz w:val="28"/>
          <w:szCs w:val="28"/>
        </w:rPr>
      </w:pPr>
      <w:r w:rsidRPr="001D0C11">
        <w:rPr>
          <w:i/>
          <w:sz w:val="28"/>
          <w:szCs w:val="28"/>
        </w:rPr>
        <w:t xml:space="preserve">                                                                        организациям отрасли </w:t>
      </w:r>
      <w:r w:rsidRPr="001D0C11">
        <w:rPr>
          <w:bCs/>
          <w:i/>
          <w:sz w:val="28"/>
          <w:szCs w:val="28"/>
        </w:rPr>
        <w:t>образования</w:t>
      </w:r>
    </w:p>
    <w:p w14:paraId="22DA45D7" w14:textId="77777777" w:rsidR="00CA4043" w:rsidRPr="001D0C11" w:rsidRDefault="00CA4043" w:rsidP="00CA4043">
      <w:pPr>
        <w:pStyle w:val="a5"/>
        <w:spacing w:before="0" w:beforeAutospacing="0" w:after="0"/>
        <w:ind w:left="-110" w:right="-416"/>
        <w:contextualSpacing/>
        <w:jc w:val="center"/>
        <w:rPr>
          <w:bCs/>
          <w:i/>
          <w:sz w:val="28"/>
          <w:szCs w:val="28"/>
        </w:rPr>
      </w:pPr>
      <w:r w:rsidRPr="001D0C11">
        <w:rPr>
          <w:bCs/>
          <w:i/>
          <w:sz w:val="28"/>
          <w:szCs w:val="28"/>
        </w:rPr>
        <w:t xml:space="preserve">                                                  муниципального образования</w:t>
      </w:r>
    </w:p>
    <w:p w14:paraId="2AB61742" w14:textId="77777777" w:rsidR="00CA4043" w:rsidRPr="001D0C11" w:rsidRDefault="00CA4043" w:rsidP="00CA4043">
      <w:pPr>
        <w:pStyle w:val="a5"/>
        <w:spacing w:before="0" w:beforeAutospacing="0" w:after="0"/>
        <w:ind w:left="-110" w:right="-416"/>
        <w:contextualSpacing/>
        <w:jc w:val="center"/>
        <w:rPr>
          <w:bCs/>
          <w:i/>
          <w:sz w:val="28"/>
          <w:szCs w:val="28"/>
        </w:rPr>
      </w:pPr>
      <w:r w:rsidRPr="001D0C11">
        <w:rPr>
          <w:bCs/>
          <w:i/>
          <w:sz w:val="28"/>
          <w:szCs w:val="28"/>
        </w:rPr>
        <w:t xml:space="preserve">                                       Щербиновский район,</w:t>
      </w:r>
    </w:p>
    <w:p w14:paraId="26A703C3" w14:textId="11E6A0FD" w:rsidR="00CA4043" w:rsidRPr="001D0C11" w:rsidRDefault="00CA4043" w:rsidP="00CA4043">
      <w:pPr>
        <w:pStyle w:val="a5"/>
        <w:spacing w:before="0" w:beforeAutospacing="0" w:after="0"/>
        <w:contextualSpacing/>
        <w:jc w:val="both"/>
        <w:rPr>
          <w:b/>
          <w:sz w:val="28"/>
          <w:szCs w:val="28"/>
        </w:rPr>
      </w:pPr>
      <w:r w:rsidRPr="001D0C11">
        <w:rPr>
          <w:bCs/>
          <w:i/>
          <w:sz w:val="28"/>
          <w:szCs w:val="28"/>
        </w:rPr>
        <w:t xml:space="preserve">                                   </w:t>
      </w:r>
      <w:r w:rsidR="00EF14A7">
        <w:rPr>
          <w:bCs/>
          <w:i/>
          <w:sz w:val="28"/>
          <w:szCs w:val="28"/>
        </w:rPr>
        <w:t xml:space="preserve">                                </w:t>
      </w:r>
      <w:r w:rsidRPr="001D0C11">
        <w:rPr>
          <w:bCs/>
          <w:i/>
          <w:sz w:val="28"/>
          <w:szCs w:val="28"/>
        </w:rPr>
        <w:t>на 2022 – 2024 годы</w:t>
      </w:r>
      <w:r w:rsidRPr="001D0C11">
        <w:rPr>
          <w:b/>
          <w:sz w:val="28"/>
          <w:szCs w:val="28"/>
        </w:rPr>
        <w:tab/>
      </w:r>
    </w:p>
    <w:p w14:paraId="4F71BBD0" w14:textId="77777777" w:rsidR="004E1B7C" w:rsidRPr="001D0C11" w:rsidRDefault="004E1B7C" w:rsidP="004E1B7C">
      <w:pPr>
        <w:spacing w:after="0" w:line="240" w:lineRule="auto"/>
        <w:contextualSpacing/>
        <w:rPr>
          <w:rFonts w:ascii="Times New Roman" w:hAnsi="Times New Roman" w:cs="Times New Roman"/>
        </w:rPr>
      </w:pPr>
    </w:p>
    <w:p w14:paraId="593EEA83" w14:textId="77777777" w:rsidR="004E1B7C" w:rsidRPr="001D0C11" w:rsidRDefault="004E1B7C" w:rsidP="004E1B7C">
      <w:pPr>
        <w:spacing w:after="0" w:line="240" w:lineRule="auto"/>
        <w:contextualSpacing/>
        <w:rPr>
          <w:rFonts w:ascii="Times New Roman" w:hAnsi="Times New Roman" w:cs="Times New Roman"/>
        </w:rPr>
      </w:pPr>
    </w:p>
    <w:p w14:paraId="42ACDC4F" w14:textId="77777777" w:rsidR="00CA4043" w:rsidRPr="001D0C11" w:rsidRDefault="00CA4043" w:rsidP="00CA4043">
      <w:pPr>
        <w:spacing w:after="0"/>
        <w:jc w:val="center"/>
        <w:rPr>
          <w:rFonts w:ascii="Times New Roman" w:hAnsi="Times New Roman" w:cs="Times New Roman"/>
          <w:b/>
          <w:sz w:val="28"/>
        </w:rPr>
      </w:pPr>
      <w:r w:rsidRPr="001D0C11">
        <w:rPr>
          <w:rFonts w:ascii="Times New Roman" w:hAnsi="Times New Roman" w:cs="Times New Roman"/>
          <w:b/>
          <w:sz w:val="28"/>
        </w:rPr>
        <w:t>ПРИМЕРНОЕ ПОЛОЖЕНИЕ</w:t>
      </w:r>
    </w:p>
    <w:p w14:paraId="7C8CA155" w14:textId="77777777" w:rsidR="00CA4043" w:rsidRPr="001D0C11" w:rsidRDefault="00CA4043" w:rsidP="00CA4043">
      <w:pPr>
        <w:spacing w:after="0"/>
        <w:jc w:val="center"/>
        <w:rPr>
          <w:rFonts w:ascii="Times New Roman" w:hAnsi="Times New Roman" w:cs="Times New Roman"/>
          <w:b/>
          <w:sz w:val="28"/>
        </w:rPr>
      </w:pPr>
      <w:r w:rsidRPr="001D0C11">
        <w:rPr>
          <w:rFonts w:ascii="Times New Roman" w:hAnsi="Times New Roman" w:cs="Times New Roman"/>
          <w:b/>
          <w:sz w:val="28"/>
        </w:rPr>
        <w:t>о временной дистанционной (удаленной) работе</w:t>
      </w:r>
    </w:p>
    <w:p w14:paraId="3A162387" w14:textId="77777777" w:rsidR="00CA4043" w:rsidRPr="001D0C11" w:rsidRDefault="00CA4043" w:rsidP="00CA4043">
      <w:pPr>
        <w:spacing w:after="0"/>
        <w:rPr>
          <w:rFonts w:ascii="Times New Roman" w:hAnsi="Times New Roman" w:cs="Times New Roman"/>
          <w:b/>
          <w:sz w:val="28"/>
        </w:rPr>
      </w:pPr>
    </w:p>
    <w:p w14:paraId="7E5DD060" w14:textId="77777777" w:rsidR="00CA4043" w:rsidRPr="001D0C11" w:rsidRDefault="00CA4043" w:rsidP="00CA4043">
      <w:pPr>
        <w:spacing w:after="0" w:line="240" w:lineRule="auto"/>
        <w:ind w:firstLine="709"/>
        <w:contextualSpacing/>
        <w:jc w:val="center"/>
        <w:rPr>
          <w:rFonts w:ascii="Times New Roman" w:hAnsi="Times New Roman" w:cs="Times New Roman"/>
          <w:b/>
          <w:sz w:val="28"/>
        </w:rPr>
      </w:pPr>
      <w:r w:rsidRPr="001D0C11">
        <w:rPr>
          <w:rFonts w:ascii="Times New Roman" w:hAnsi="Times New Roman" w:cs="Times New Roman"/>
          <w:b/>
          <w:sz w:val="28"/>
        </w:rPr>
        <w:t>1. Общие положения</w:t>
      </w:r>
    </w:p>
    <w:p w14:paraId="700FE703"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1.1. Настоящее Положение разработано на основании главы 49.1 Трудового кодекса Российской Федерации (далее – ТК РФ) в целях регулирования и регламентирования трудовых отношений работников </w:t>
      </w:r>
      <w:r w:rsidRPr="001D0C11">
        <w:rPr>
          <w:rFonts w:ascii="Times New Roman" w:hAnsi="Times New Roman" w:cs="Times New Roman"/>
          <w:i/>
          <w:sz w:val="28"/>
          <w:u w:val="single"/>
        </w:rPr>
        <w:t>наименование организации</w:t>
      </w:r>
      <w:r w:rsidRPr="001D0C11">
        <w:rPr>
          <w:rFonts w:ascii="Times New Roman" w:hAnsi="Times New Roman" w:cs="Times New Roman"/>
          <w:sz w:val="28"/>
        </w:rPr>
        <w:t xml:space="preserve"> в части порядка организации временной дистанционной работы.</w:t>
      </w:r>
    </w:p>
    <w:p w14:paraId="2D1E4CE9"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1.2. Положение определяет порядок работы и взаимодействия работников на временной дистанционной (удаленной) работе.</w:t>
      </w:r>
    </w:p>
    <w:p w14:paraId="7E7952F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1.3. Положение действует в соответствии с ТК РФ, уставом </w:t>
      </w:r>
      <w:r w:rsidRPr="001D0C11">
        <w:rPr>
          <w:rFonts w:ascii="Times New Roman" w:hAnsi="Times New Roman" w:cs="Times New Roman"/>
          <w:i/>
          <w:sz w:val="28"/>
          <w:u w:val="single"/>
        </w:rPr>
        <w:t>наименование организации</w:t>
      </w:r>
      <w:r w:rsidRPr="001D0C11">
        <w:rPr>
          <w:rFonts w:ascii="Times New Roman" w:hAnsi="Times New Roman" w:cs="Times New Roman"/>
          <w:sz w:val="28"/>
        </w:rPr>
        <w:t>, коллективным договором и иными нормативно-правовыми актами.</w:t>
      </w:r>
    </w:p>
    <w:p w14:paraId="0F71DE0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1.4. Дистанционной (удаленной) работой является выполнение определенной трудовым договором трудовой функции вне стационарного рабочего места,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14:paraId="1E5E6611"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1.5. На дистанционных работников, в период выполнения ими трудовой функции дистанционно (удаленно), распространяется действие трудового законодательства и иных актов, содержащих нормы трудового права, с учетом особенностей, установленных настоящим Положением и ТК РФ. Сохраняются все социально-трудовые права и гарантии, установленные трудовым договором, коллективным договором, включая уровень заработной платы.</w:t>
      </w:r>
    </w:p>
    <w:p w14:paraId="267E5944"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458EED0C" w14:textId="57BAC2EE" w:rsidR="00CA4043" w:rsidRPr="00EF14A7" w:rsidRDefault="00CA4043" w:rsidP="00EF14A7">
      <w:pPr>
        <w:spacing w:after="0" w:line="240" w:lineRule="auto"/>
        <w:ind w:firstLine="709"/>
        <w:contextualSpacing/>
        <w:jc w:val="center"/>
        <w:rPr>
          <w:rFonts w:ascii="Times New Roman" w:hAnsi="Times New Roman" w:cs="Times New Roman"/>
          <w:b/>
          <w:sz w:val="28"/>
        </w:rPr>
      </w:pPr>
      <w:r w:rsidRPr="001D0C11">
        <w:rPr>
          <w:rFonts w:ascii="Times New Roman" w:hAnsi="Times New Roman" w:cs="Times New Roman"/>
          <w:b/>
          <w:sz w:val="28"/>
        </w:rPr>
        <w:t>2. Взаимодействие с дистанционным работником</w:t>
      </w:r>
    </w:p>
    <w:p w14:paraId="1728C74B"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2.1. Взаимодействие работника и работодателя осуществляется в рабочее время по графику работы работника, установленным в трудовом договоре, посредством телефонной связи, электронной почты, программного обеспечения и сети интернет.</w:t>
      </w:r>
    </w:p>
    <w:p w14:paraId="12724B3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Передача результатов работы и отчетов о выполненной работе по запросам работодателя осуществляется путем обмена электронными документами, пересылаемыми по электронной почте, а также с помощью иных средств связи: телефонной, мобильной, интернет и т.д.</w:t>
      </w:r>
    </w:p>
    <w:p w14:paraId="45BCFF1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lastRenderedPageBreak/>
        <w:t>2.2. К электронным документам, в частности, относятся: скан-образы (фотокопии, скриншоты) распоряжений, уведомлений, требования работодателя, заявления и извещения работника, планы выполнения работ, отчеты различных форм и видов, запросы и электронная переписка сторон и т. д.</w:t>
      </w:r>
    </w:p>
    <w:p w14:paraId="7E93A57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2.3. Обмен электронными документами может осуществляться с использованием личной электронной почты, других видов электронной подписи или в иной форме, позволяющей обеспечить фиксацию факта получения работником и (или) работодателем документов в электронном виде. </w:t>
      </w:r>
    </w:p>
    <w:p w14:paraId="0140C831" w14:textId="77777777" w:rsidR="00CA4043" w:rsidRPr="001D0C11" w:rsidRDefault="00CA4043" w:rsidP="00CA4043">
      <w:pPr>
        <w:spacing w:after="0" w:line="240" w:lineRule="auto"/>
        <w:ind w:firstLine="709"/>
        <w:contextualSpacing/>
        <w:jc w:val="both"/>
        <w:rPr>
          <w:rFonts w:ascii="Times New Roman" w:hAnsi="Times New Roman" w:cs="Times New Roman"/>
          <w:i/>
          <w:sz w:val="28"/>
        </w:rPr>
      </w:pPr>
      <w:r w:rsidRPr="001D0C11">
        <w:rPr>
          <w:rFonts w:ascii="Times New Roman" w:hAnsi="Times New Roman" w:cs="Times New Roman"/>
          <w:sz w:val="28"/>
        </w:rPr>
        <w:t xml:space="preserve">2.4.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течение _____ </w:t>
      </w:r>
      <w:r w:rsidRPr="001D0C11">
        <w:rPr>
          <w:rFonts w:ascii="Times New Roman" w:hAnsi="Times New Roman" w:cs="Times New Roman"/>
          <w:i/>
          <w:sz w:val="28"/>
        </w:rPr>
        <w:t>(часов, дней).</w:t>
      </w:r>
    </w:p>
    <w:p w14:paraId="2D4CA531"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2.5. Дистанционный работник должен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в порядке, предусмотренном пунктом 2.1 Положения.</w:t>
      </w:r>
    </w:p>
    <w:p w14:paraId="706A14C7"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30AC02AE"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t>3. Обстоятельства для временного перевода работников на дистанционную работу</w:t>
      </w:r>
    </w:p>
    <w:p w14:paraId="51EF8A2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3.1. Работодатель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руководства </w:t>
      </w:r>
      <w:r w:rsidRPr="001D0C11">
        <w:rPr>
          <w:rFonts w:ascii="Times New Roman" w:hAnsi="Times New Roman" w:cs="Times New Roman"/>
          <w:i/>
          <w:sz w:val="28"/>
          <w:u w:val="single"/>
        </w:rPr>
        <w:t>наименование организации</w:t>
      </w:r>
      <w:r w:rsidRPr="001D0C11">
        <w:rPr>
          <w:rFonts w:ascii="Times New Roman" w:hAnsi="Times New Roman" w:cs="Times New Roman"/>
          <w:sz w:val="28"/>
        </w:rPr>
        <w:t xml:space="preserve"> на дистанционную работу на период наличия указанных обстоятельств (случаев).</w:t>
      </w:r>
    </w:p>
    <w:p w14:paraId="6D92E15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3.2.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36DAA549"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7D03B8A8"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t>4. Список работников, временно переводимых на дистанционную работу</w:t>
      </w:r>
    </w:p>
    <w:p w14:paraId="12D00EC1" w14:textId="77777777" w:rsidR="00CA4043" w:rsidRPr="001D0C11" w:rsidRDefault="00CA4043" w:rsidP="00CA4043">
      <w:pPr>
        <w:spacing w:after="0" w:line="240" w:lineRule="auto"/>
        <w:ind w:firstLine="709"/>
        <w:contextualSpacing/>
        <w:jc w:val="both"/>
        <w:rPr>
          <w:rFonts w:ascii="Times New Roman" w:hAnsi="Times New Roman" w:cs="Times New Roman"/>
          <w:i/>
          <w:sz w:val="28"/>
          <w:u w:val="single"/>
        </w:rPr>
      </w:pPr>
      <w:r w:rsidRPr="001D0C11">
        <w:rPr>
          <w:rFonts w:ascii="Times New Roman" w:hAnsi="Times New Roman" w:cs="Times New Roman"/>
          <w:sz w:val="28"/>
        </w:rPr>
        <w:t xml:space="preserve">4.1. Список работников, которых работодатель временно переводит на дистанционную работу в силу обстоятельств, указанных в ст. 312.9 ТК РФ, утверждается распоряжением или приказом руководителя организации с учетом мнения первичной профсоюзной организацией </w:t>
      </w:r>
      <w:r w:rsidRPr="001D0C11">
        <w:rPr>
          <w:rFonts w:ascii="Times New Roman" w:hAnsi="Times New Roman" w:cs="Times New Roman"/>
          <w:i/>
          <w:sz w:val="28"/>
          <w:u w:val="single"/>
        </w:rPr>
        <w:t>наименование организации.</w:t>
      </w:r>
    </w:p>
    <w:p w14:paraId="52D2B032" w14:textId="77777777" w:rsidR="00CA4043" w:rsidRPr="001D0C11" w:rsidRDefault="00CA4043" w:rsidP="00CA4043">
      <w:pPr>
        <w:spacing w:after="0" w:line="240" w:lineRule="auto"/>
        <w:ind w:firstLine="709"/>
        <w:contextualSpacing/>
        <w:jc w:val="both"/>
        <w:rPr>
          <w:rFonts w:ascii="Times New Roman" w:hAnsi="Times New Roman" w:cs="Times New Roman"/>
          <w:i/>
          <w:sz w:val="28"/>
          <w:u w:val="single"/>
        </w:rPr>
      </w:pPr>
    </w:p>
    <w:p w14:paraId="77BE3CD6"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lastRenderedPageBreak/>
        <w:t>5. Срок временного перевода на дистанционную (удаленную) работу</w:t>
      </w:r>
    </w:p>
    <w:p w14:paraId="5830D34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5.1. Срок временного перевода на дистанционную работу определяется распоряжением или приказом работодателя. </w:t>
      </w:r>
    </w:p>
    <w:p w14:paraId="64273106"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5.2. При наличии обстоятельств, указанных в ст. 312.9 ТК РФ, работодатель вправе продлить срок временного перевода на период наличия обстоятельства, послужившего основанием для принятия решения о временном переводе работников на дистанционную работу.</w:t>
      </w:r>
    </w:p>
    <w:p w14:paraId="4E909D47" w14:textId="77777777" w:rsidR="00CA4043" w:rsidRPr="001D0C11" w:rsidRDefault="00CA4043" w:rsidP="00CA4043">
      <w:pPr>
        <w:spacing w:after="0" w:line="240" w:lineRule="auto"/>
        <w:ind w:firstLine="709"/>
        <w:contextualSpacing/>
        <w:jc w:val="center"/>
        <w:rPr>
          <w:rFonts w:ascii="Times New Roman" w:hAnsi="Times New Roman" w:cs="Times New Roman"/>
          <w:b/>
          <w:sz w:val="28"/>
        </w:rPr>
      </w:pPr>
    </w:p>
    <w:p w14:paraId="1CEE8E6D" w14:textId="77777777" w:rsidR="00CA4043" w:rsidRPr="001D0C11" w:rsidRDefault="00CA4043" w:rsidP="00CA4043">
      <w:pPr>
        <w:spacing w:after="0" w:line="240" w:lineRule="auto"/>
        <w:ind w:firstLine="709"/>
        <w:contextualSpacing/>
        <w:jc w:val="center"/>
        <w:rPr>
          <w:rFonts w:ascii="Times New Roman" w:hAnsi="Times New Roman" w:cs="Times New Roman"/>
          <w:b/>
          <w:sz w:val="28"/>
        </w:rPr>
      </w:pPr>
      <w:r w:rsidRPr="001D0C11">
        <w:rPr>
          <w:rFonts w:ascii="Times New Roman" w:hAnsi="Times New Roman" w:cs="Times New Roman"/>
          <w:b/>
          <w:sz w:val="28"/>
        </w:rPr>
        <w:t>6. Порядок обеспечения оборудованием</w:t>
      </w:r>
    </w:p>
    <w:p w14:paraId="06DAB914"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6.1. Работодатель обеспечивает работников за свой счет всем необходимым для выполнения трудовой функции оборудованием, программно-техническими средствами, средствами защиты информации и иными средствами.</w:t>
      </w:r>
    </w:p>
    <w:p w14:paraId="0FFAE0B4"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6.2. При невозможности обеспечения дистанционного работника необходимым оборудованием допускается по соглашению сторон использование работником собственного оборудования, программно-технических средств, средств защиты информации и иных средств.</w:t>
      </w:r>
    </w:p>
    <w:p w14:paraId="268B01DB"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За использование собственного оборудования, программно-технических средств, средств защиты информации и иных средств работодатель выплачивает работнику компенсацию в размере_____________ рублей.</w:t>
      </w:r>
    </w:p>
    <w:p w14:paraId="3DD2E555"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5EB4BF40" w14:textId="77777777" w:rsidR="00CA4043" w:rsidRPr="001D0C11" w:rsidRDefault="00CA4043" w:rsidP="00CA4043">
      <w:pPr>
        <w:pStyle w:val="ConsNormal"/>
        <w:contextualSpacing/>
        <w:jc w:val="center"/>
        <w:rPr>
          <w:rFonts w:ascii="Times New Roman" w:hAnsi="Times New Roman" w:cs="Times New Roman"/>
          <w:b/>
          <w:sz w:val="28"/>
        </w:rPr>
      </w:pPr>
      <w:r w:rsidRPr="001D0C11">
        <w:rPr>
          <w:rFonts w:ascii="Times New Roman" w:hAnsi="Times New Roman" w:cs="Times New Roman"/>
          <w:b/>
          <w:sz w:val="28"/>
        </w:rPr>
        <w:t>7. Порядок организации труда работников,</w:t>
      </w:r>
    </w:p>
    <w:p w14:paraId="166B76B3" w14:textId="32D50711" w:rsidR="00CA4043" w:rsidRPr="001D0C11" w:rsidRDefault="00CA4043" w:rsidP="00EF14A7">
      <w:pPr>
        <w:pStyle w:val="ConsNormal"/>
        <w:contextualSpacing/>
        <w:jc w:val="center"/>
        <w:rPr>
          <w:rFonts w:ascii="Times New Roman" w:hAnsi="Times New Roman" w:cs="Times New Roman"/>
          <w:b/>
          <w:sz w:val="28"/>
        </w:rPr>
      </w:pPr>
      <w:r w:rsidRPr="001D0C11">
        <w:rPr>
          <w:rFonts w:ascii="Times New Roman" w:hAnsi="Times New Roman" w:cs="Times New Roman"/>
          <w:b/>
          <w:sz w:val="28"/>
        </w:rPr>
        <w:t>временно переведенных на дистанционную работу</w:t>
      </w:r>
    </w:p>
    <w:p w14:paraId="33B57B48" w14:textId="77777777" w:rsidR="00CA4043" w:rsidRPr="001D0C11" w:rsidRDefault="00CA4043" w:rsidP="00CA4043">
      <w:pPr>
        <w:pStyle w:val="ConsNormal"/>
        <w:contextualSpacing/>
        <w:rPr>
          <w:rFonts w:ascii="Times New Roman" w:hAnsi="Times New Roman" w:cs="Times New Roman"/>
          <w:sz w:val="28"/>
          <w:szCs w:val="28"/>
        </w:rPr>
      </w:pPr>
      <w:r w:rsidRPr="001D0C11">
        <w:rPr>
          <w:rFonts w:ascii="Times New Roman" w:hAnsi="Times New Roman" w:cs="Times New Roman"/>
          <w:sz w:val="28"/>
          <w:szCs w:val="28"/>
        </w:rPr>
        <w:t xml:space="preserve">           7.1. Работникам, устанавливается следующий режим рабочего времени: </w:t>
      </w:r>
      <w:r w:rsidRPr="001D0C11">
        <w:rPr>
          <w:rFonts w:ascii="Times New Roman" w:hAnsi="Times New Roman" w:cs="Times New Roman"/>
          <w:i/>
          <w:sz w:val="28"/>
          <w:szCs w:val="28"/>
        </w:rPr>
        <w:t xml:space="preserve">пятидневная рабочая неделя продолжительностью ____ часов в неделю с двумя выходными днями (суббота и воскресенье). </w:t>
      </w:r>
      <w:r w:rsidRPr="001D0C11">
        <w:rPr>
          <w:rFonts w:ascii="Times New Roman" w:hAnsi="Times New Roman" w:cs="Times New Roman"/>
          <w:sz w:val="28"/>
          <w:szCs w:val="28"/>
        </w:rPr>
        <w:t>Время начала работы - ___, время окончания работы - ____.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____. Время окончания перерыва - ____.</w:t>
      </w:r>
    </w:p>
    <w:p w14:paraId="54475338"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szCs w:val="28"/>
        </w:rPr>
        <w:t>Режим рабочего времени педагогических работников, ведущих преподавательскую работу, регулируется расписанием учебных занятий.</w:t>
      </w:r>
      <w:r w:rsidRPr="001D0C11">
        <w:rPr>
          <w:rFonts w:ascii="Times New Roman" w:hAnsi="Times New Roman" w:cs="Times New Roman"/>
          <w:sz w:val="28"/>
        </w:rPr>
        <w:t xml:space="preserve"> </w:t>
      </w:r>
    </w:p>
    <w:p w14:paraId="4F5071E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7.2. Работник обязан быть доступным для работодателя и иметь доступ в интернет и иные средства связи в течение рабочего времени, в том числе:</w:t>
      </w:r>
    </w:p>
    <w:p w14:paraId="5C2F37C2"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проверять содержимое электронной почты;</w:t>
      </w:r>
    </w:p>
    <w:p w14:paraId="1A7B0331"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оперативно рассматривать поступающие от работодателя электронные документы;</w:t>
      </w:r>
    </w:p>
    <w:p w14:paraId="7C362FF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направлять работодателю электронные ответы, электронные документы;</w:t>
      </w:r>
    </w:p>
    <w:p w14:paraId="45DBD7C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осуществлять электронную переписку с работодателем, а также иными работниками организации;</w:t>
      </w:r>
    </w:p>
    <w:p w14:paraId="1DF293B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участвовать в совещаниях и заседаниях по видеоконференцсвязи;</w:t>
      </w:r>
    </w:p>
    <w:p w14:paraId="7E1893F6"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lastRenderedPageBreak/>
        <w:t>выполнять иные разумные и зависящие от работника действия, направленные на соблюдение порядка взаимодействия сторон.</w:t>
      </w:r>
    </w:p>
    <w:p w14:paraId="0FF13A15" w14:textId="77777777" w:rsidR="00CA4043" w:rsidRPr="001D0C11" w:rsidRDefault="00CA4043" w:rsidP="00CA4043">
      <w:pPr>
        <w:spacing w:after="0" w:line="240" w:lineRule="auto"/>
        <w:ind w:firstLine="709"/>
        <w:contextualSpacing/>
        <w:jc w:val="both"/>
        <w:rPr>
          <w:rFonts w:ascii="Times New Roman" w:hAnsi="Times New Roman" w:cs="Times New Roman"/>
          <w:sz w:val="28"/>
          <w:szCs w:val="28"/>
        </w:rPr>
      </w:pPr>
      <w:r w:rsidRPr="001D0C11">
        <w:rPr>
          <w:rFonts w:ascii="Times New Roman" w:hAnsi="Times New Roman" w:cs="Times New Roman"/>
          <w:sz w:val="28"/>
          <w:szCs w:val="28"/>
        </w:rPr>
        <w:t xml:space="preserve"> 7.3. Работники, указанные в п. 4.1 настоящего Положения, ежедневно в рабочие дни с ____ до ____ представляют информацию о выполненной работе руководителю. </w:t>
      </w:r>
    </w:p>
    <w:p w14:paraId="344DF8E4" w14:textId="77777777" w:rsidR="00CA4043" w:rsidRPr="001D0C11" w:rsidRDefault="00CA4043" w:rsidP="00CA4043">
      <w:pPr>
        <w:spacing w:after="0" w:line="240" w:lineRule="auto"/>
        <w:ind w:firstLine="709"/>
        <w:contextualSpacing/>
        <w:jc w:val="both"/>
        <w:rPr>
          <w:rFonts w:ascii="Times New Roman" w:hAnsi="Times New Roman" w:cs="Times New Roman"/>
          <w:i/>
          <w:sz w:val="28"/>
        </w:rPr>
      </w:pPr>
      <w:r w:rsidRPr="001D0C11">
        <w:rPr>
          <w:rFonts w:ascii="Times New Roman" w:hAnsi="Times New Roman" w:cs="Times New Roman"/>
          <w:sz w:val="28"/>
        </w:rPr>
        <w:t>7.4. Работодатель в случае необходимости может вызвать работника, выполняющего дистанционную работу временно, для выполнения им трудовой функции на стационарном рабочем месте на ____________ (</w:t>
      </w:r>
      <w:r w:rsidRPr="001D0C11">
        <w:rPr>
          <w:rFonts w:ascii="Times New Roman" w:hAnsi="Times New Roman" w:cs="Times New Roman"/>
          <w:i/>
          <w:sz w:val="28"/>
        </w:rPr>
        <w:t>пример: не более одного раза в неделю на время не более 4-х часов в день).</w:t>
      </w:r>
    </w:p>
    <w:p w14:paraId="2E5224B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7.5. Время взаимодействия дистанционного работника с работодателем включается в рабочее время.</w:t>
      </w:r>
    </w:p>
    <w:p w14:paraId="20562FF5" w14:textId="77777777" w:rsidR="00CA4043" w:rsidRPr="001D0C11" w:rsidRDefault="00CA4043" w:rsidP="00CA4043">
      <w:pPr>
        <w:pStyle w:val="ConsNormal"/>
        <w:contextualSpacing/>
        <w:rPr>
          <w:rFonts w:ascii="Times New Roman" w:hAnsi="Times New Roman" w:cs="Times New Roman"/>
          <w:sz w:val="28"/>
        </w:rPr>
      </w:pPr>
    </w:p>
    <w:p w14:paraId="257A9070"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t>8. Заключительные положения</w:t>
      </w:r>
    </w:p>
    <w:p w14:paraId="6A03E8A2"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8.1. При необходимости работодатель проводит обучение работников применению оборудования и средств, рекомендованных или предоставленных работодателем. Указанное обучение может проводиться, в том числе, с использованием дистанционных технологий.</w:t>
      </w:r>
    </w:p>
    <w:p w14:paraId="330087C9"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 8.2. С настоящим положением работодатель знакомит работников под роспись.</w:t>
      </w:r>
    </w:p>
    <w:p w14:paraId="36660A4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 8.3 Настоящее положение вступает в силу с «___» ________ г. </w:t>
      </w:r>
    </w:p>
    <w:p w14:paraId="03A6157A" w14:textId="77777777" w:rsidR="00CA4043" w:rsidRPr="001D0C11" w:rsidRDefault="00CA4043" w:rsidP="00CA4043">
      <w:pPr>
        <w:spacing w:after="0" w:line="240" w:lineRule="auto"/>
        <w:contextualSpacing/>
        <w:jc w:val="both"/>
        <w:rPr>
          <w:rFonts w:ascii="Times New Roman" w:hAnsi="Times New Roman" w:cs="Times New Roman"/>
          <w:b/>
          <w:i/>
          <w:u w:val="single"/>
        </w:rPr>
      </w:pPr>
    </w:p>
    <w:p w14:paraId="15929335" w14:textId="77777777" w:rsidR="00CA4043" w:rsidRPr="001D0C11" w:rsidRDefault="00CA4043" w:rsidP="00CA4043">
      <w:pPr>
        <w:spacing w:after="0" w:line="240" w:lineRule="auto"/>
        <w:contextualSpacing/>
        <w:jc w:val="both"/>
        <w:rPr>
          <w:rFonts w:ascii="Times New Roman" w:hAnsi="Times New Roman" w:cs="Times New Roman"/>
          <w:i/>
          <w:sz w:val="24"/>
          <w:szCs w:val="24"/>
        </w:rPr>
      </w:pPr>
      <w:r w:rsidRPr="001D0C11">
        <w:rPr>
          <w:rFonts w:ascii="Times New Roman" w:hAnsi="Times New Roman" w:cs="Times New Roman"/>
          <w:b/>
          <w:i/>
          <w:sz w:val="24"/>
          <w:szCs w:val="24"/>
          <w:u w:val="single"/>
        </w:rPr>
        <w:t>Примечание</w:t>
      </w:r>
      <w:r w:rsidRPr="001D0C11">
        <w:rPr>
          <w:rFonts w:ascii="Times New Roman" w:hAnsi="Times New Roman" w:cs="Times New Roman"/>
          <w:b/>
          <w:i/>
          <w:sz w:val="24"/>
          <w:szCs w:val="24"/>
        </w:rPr>
        <w:t xml:space="preserve">: </w:t>
      </w:r>
      <w:r w:rsidRPr="001D0C11">
        <w:rPr>
          <w:rFonts w:ascii="Times New Roman" w:hAnsi="Times New Roman" w:cs="Times New Roman"/>
          <w:i/>
          <w:sz w:val="24"/>
          <w:szCs w:val="24"/>
        </w:rPr>
        <w:t>в настоящем локальном нормативном акте могут быть закреплены и иные условия трудовых отношений в дистанционном формате с учётом специфики работы организации</w:t>
      </w:r>
    </w:p>
    <w:p w14:paraId="33262056" w14:textId="77777777" w:rsidR="00CA4043" w:rsidRPr="001D0C11" w:rsidRDefault="00CA4043" w:rsidP="00CA4043">
      <w:pPr>
        <w:pStyle w:val="a5"/>
        <w:spacing w:before="0" w:beforeAutospacing="0" w:after="0"/>
        <w:contextualSpacing/>
        <w:jc w:val="both"/>
        <w:rPr>
          <w:bCs/>
          <w:i/>
          <w:sz w:val="28"/>
          <w:szCs w:val="28"/>
        </w:rPr>
      </w:pPr>
    </w:p>
    <w:p w14:paraId="58B3530A" w14:textId="77777777" w:rsidR="00CA4043" w:rsidRPr="001D0C11" w:rsidRDefault="00CA4043" w:rsidP="00CA4043">
      <w:pPr>
        <w:pStyle w:val="a5"/>
        <w:spacing w:before="0" w:beforeAutospacing="0" w:after="0"/>
        <w:contextualSpacing/>
        <w:jc w:val="both"/>
        <w:rPr>
          <w:bCs/>
          <w:i/>
          <w:sz w:val="28"/>
          <w:szCs w:val="28"/>
        </w:rPr>
      </w:pPr>
    </w:p>
    <w:p w14:paraId="728591A1" w14:textId="77777777" w:rsidR="00CA4043" w:rsidRPr="001D0C11" w:rsidRDefault="00CA4043" w:rsidP="00CA4043">
      <w:pPr>
        <w:pStyle w:val="a5"/>
        <w:spacing w:before="0" w:beforeAutospacing="0" w:after="0"/>
        <w:contextualSpacing/>
        <w:jc w:val="both"/>
        <w:rPr>
          <w:bCs/>
          <w:i/>
          <w:sz w:val="28"/>
          <w:szCs w:val="28"/>
        </w:rPr>
      </w:pPr>
    </w:p>
    <w:p w14:paraId="0930B604" w14:textId="77777777" w:rsidR="00CA4043" w:rsidRPr="001D0C11" w:rsidRDefault="00CA4043" w:rsidP="00CA4043">
      <w:pPr>
        <w:pStyle w:val="a5"/>
        <w:spacing w:before="0" w:beforeAutospacing="0" w:after="0"/>
        <w:contextualSpacing/>
        <w:jc w:val="both"/>
        <w:rPr>
          <w:bCs/>
          <w:i/>
          <w:sz w:val="28"/>
          <w:szCs w:val="28"/>
        </w:rPr>
      </w:pPr>
    </w:p>
    <w:p w14:paraId="2CC379EB" w14:textId="77777777" w:rsidR="00CA4043" w:rsidRPr="001D0C11" w:rsidRDefault="00CA4043" w:rsidP="00CA4043">
      <w:pPr>
        <w:pStyle w:val="a5"/>
        <w:spacing w:before="0" w:beforeAutospacing="0" w:after="0"/>
        <w:contextualSpacing/>
        <w:jc w:val="both"/>
        <w:rPr>
          <w:bCs/>
          <w:i/>
          <w:sz w:val="28"/>
          <w:szCs w:val="28"/>
        </w:rPr>
      </w:pPr>
    </w:p>
    <w:p w14:paraId="6228E444" w14:textId="77777777" w:rsidR="00CA4043" w:rsidRPr="001D0C11" w:rsidRDefault="00CA4043" w:rsidP="00CA4043">
      <w:pPr>
        <w:pStyle w:val="a5"/>
        <w:spacing w:before="0" w:beforeAutospacing="0" w:after="0"/>
        <w:contextualSpacing/>
        <w:jc w:val="both"/>
        <w:rPr>
          <w:bCs/>
          <w:i/>
          <w:sz w:val="28"/>
          <w:szCs w:val="28"/>
        </w:rPr>
      </w:pPr>
    </w:p>
    <w:p w14:paraId="55C9F1DF" w14:textId="77777777" w:rsidR="00CA4043" w:rsidRPr="001D0C11" w:rsidRDefault="00CA4043" w:rsidP="00CA4043">
      <w:pPr>
        <w:pStyle w:val="a5"/>
        <w:spacing w:before="0" w:beforeAutospacing="0" w:after="0"/>
        <w:contextualSpacing/>
        <w:jc w:val="both"/>
        <w:rPr>
          <w:bCs/>
          <w:i/>
          <w:sz w:val="28"/>
          <w:szCs w:val="28"/>
        </w:rPr>
      </w:pPr>
    </w:p>
    <w:p w14:paraId="3F50EACD" w14:textId="77777777" w:rsidR="00CA4043" w:rsidRPr="001D0C11" w:rsidRDefault="00CA4043" w:rsidP="00CA4043">
      <w:pPr>
        <w:pStyle w:val="a5"/>
        <w:spacing w:before="0" w:beforeAutospacing="0" w:after="0"/>
        <w:contextualSpacing/>
        <w:jc w:val="both"/>
        <w:rPr>
          <w:bCs/>
          <w:i/>
          <w:sz w:val="28"/>
          <w:szCs w:val="28"/>
        </w:rPr>
      </w:pPr>
    </w:p>
    <w:p w14:paraId="1E4C9ECE" w14:textId="77777777" w:rsidR="00CA4043" w:rsidRPr="001D0C11" w:rsidRDefault="00CA4043" w:rsidP="00CA4043">
      <w:pPr>
        <w:pStyle w:val="a5"/>
        <w:spacing w:before="0" w:beforeAutospacing="0" w:after="0"/>
        <w:contextualSpacing/>
        <w:jc w:val="both"/>
        <w:rPr>
          <w:bCs/>
          <w:i/>
          <w:sz w:val="28"/>
          <w:szCs w:val="28"/>
        </w:rPr>
      </w:pPr>
    </w:p>
    <w:p w14:paraId="7C7500A0" w14:textId="77777777" w:rsidR="00CA4043" w:rsidRPr="001D0C11" w:rsidRDefault="00CA4043" w:rsidP="00CA4043">
      <w:pPr>
        <w:pStyle w:val="a5"/>
        <w:spacing w:before="0" w:beforeAutospacing="0" w:after="0"/>
        <w:contextualSpacing/>
        <w:jc w:val="both"/>
        <w:rPr>
          <w:bCs/>
          <w:i/>
          <w:sz w:val="28"/>
          <w:szCs w:val="28"/>
        </w:rPr>
      </w:pPr>
    </w:p>
    <w:p w14:paraId="2FA5F861" w14:textId="77777777" w:rsidR="00CA4043" w:rsidRPr="001D0C11" w:rsidRDefault="00CA4043" w:rsidP="00CA4043">
      <w:pPr>
        <w:pStyle w:val="a5"/>
        <w:spacing w:before="0" w:beforeAutospacing="0" w:after="0"/>
        <w:contextualSpacing/>
        <w:jc w:val="both"/>
        <w:rPr>
          <w:bCs/>
          <w:i/>
          <w:sz w:val="28"/>
          <w:szCs w:val="28"/>
        </w:rPr>
      </w:pPr>
    </w:p>
    <w:p w14:paraId="0D367DA1" w14:textId="77777777" w:rsidR="00CA4043" w:rsidRPr="001D0C11" w:rsidRDefault="00CA4043" w:rsidP="00CA4043">
      <w:pPr>
        <w:pStyle w:val="a5"/>
        <w:spacing w:before="0" w:beforeAutospacing="0" w:after="0"/>
        <w:contextualSpacing/>
        <w:jc w:val="both"/>
        <w:rPr>
          <w:bCs/>
          <w:i/>
          <w:sz w:val="28"/>
          <w:szCs w:val="28"/>
        </w:rPr>
      </w:pPr>
    </w:p>
    <w:p w14:paraId="7E7E3B89" w14:textId="77777777" w:rsidR="00CA4043" w:rsidRPr="001D0C11" w:rsidRDefault="00CA4043" w:rsidP="00CA4043">
      <w:pPr>
        <w:pStyle w:val="a5"/>
        <w:spacing w:before="0" w:beforeAutospacing="0" w:after="0"/>
        <w:contextualSpacing/>
        <w:jc w:val="both"/>
        <w:rPr>
          <w:bCs/>
          <w:i/>
          <w:sz w:val="28"/>
          <w:szCs w:val="28"/>
        </w:rPr>
      </w:pPr>
    </w:p>
    <w:p w14:paraId="4BBF03DC" w14:textId="77777777" w:rsidR="00CA4043" w:rsidRPr="001D0C11" w:rsidRDefault="00CA4043" w:rsidP="00CA4043">
      <w:pPr>
        <w:pStyle w:val="a5"/>
        <w:spacing w:before="0" w:beforeAutospacing="0" w:after="0"/>
        <w:contextualSpacing/>
        <w:jc w:val="both"/>
        <w:rPr>
          <w:bCs/>
          <w:i/>
          <w:sz w:val="28"/>
          <w:szCs w:val="28"/>
        </w:rPr>
      </w:pPr>
    </w:p>
    <w:p w14:paraId="31EFB47B" w14:textId="77777777" w:rsidR="00840D58" w:rsidRPr="001D0C11" w:rsidRDefault="00840D58" w:rsidP="004E1B7C">
      <w:pPr>
        <w:spacing w:after="0" w:line="240" w:lineRule="auto"/>
        <w:contextualSpacing/>
        <w:rPr>
          <w:rFonts w:ascii="Times New Roman" w:hAnsi="Times New Roman" w:cs="Times New Roman"/>
        </w:rPr>
      </w:pPr>
    </w:p>
    <w:p w14:paraId="1A93034D" w14:textId="77777777" w:rsidR="00884F44" w:rsidRPr="001D0C11" w:rsidRDefault="00884F44" w:rsidP="004E1B7C">
      <w:pPr>
        <w:spacing w:after="0" w:line="240" w:lineRule="auto"/>
        <w:contextualSpacing/>
        <w:rPr>
          <w:rFonts w:ascii="Times New Roman" w:hAnsi="Times New Roman" w:cs="Times New Roman"/>
        </w:rPr>
      </w:pPr>
    </w:p>
    <w:p w14:paraId="6A57B57B" w14:textId="02D13E84" w:rsidR="00E27F7B" w:rsidRPr="001D0C11" w:rsidRDefault="004E1B7C" w:rsidP="004E1B7C">
      <w:pPr>
        <w:spacing w:after="0" w:line="240" w:lineRule="auto"/>
        <w:contextualSpacing/>
        <w:rPr>
          <w:rFonts w:ascii="Times New Roman" w:hAnsi="Times New Roman" w:cs="Times New Roman"/>
        </w:rPr>
      </w:pPr>
      <w:r w:rsidRPr="001D0C11">
        <w:rPr>
          <w:rFonts w:ascii="Times New Roman" w:hAnsi="Times New Roman" w:cs="Times New Roman"/>
        </w:rPr>
        <w:t xml:space="preserve">                                                                </w:t>
      </w:r>
    </w:p>
    <w:p w14:paraId="623CE32D" w14:textId="77777777" w:rsidR="004E1B7C" w:rsidRPr="001D0C11" w:rsidRDefault="004E1B7C" w:rsidP="004E1B7C">
      <w:pPr>
        <w:spacing w:after="0" w:line="240" w:lineRule="auto"/>
        <w:contextualSpacing/>
        <w:rPr>
          <w:rFonts w:ascii="Times New Roman" w:hAnsi="Times New Roman" w:cs="Times New Roman"/>
        </w:rPr>
      </w:pPr>
    </w:p>
    <w:p w14:paraId="317CF284" w14:textId="77777777" w:rsidR="00EF14A7" w:rsidRDefault="0037216F" w:rsidP="0037216F">
      <w:pPr>
        <w:spacing w:after="0" w:line="240" w:lineRule="auto"/>
        <w:contextualSpacing/>
        <w:jc w:val="center"/>
        <w:rPr>
          <w:rFonts w:ascii="Times New Roman" w:hAnsi="Times New Roman" w:cs="Times New Roman"/>
          <w:b/>
          <w:i/>
          <w:sz w:val="28"/>
          <w:szCs w:val="28"/>
        </w:rPr>
      </w:pPr>
      <w:r w:rsidRPr="001D0C11">
        <w:rPr>
          <w:rFonts w:ascii="Times New Roman" w:hAnsi="Times New Roman" w:cs="Times New Roman"/>
          <w:b/>
          <w:i/>
          <w:sz w:val="28"/>
          <w:szCs w:val="28"/>
        </w:rPr>
        <w:t xml:space="preserve">                                    </w:t>
      </w:r>
    </w:p>
    <w:p w14:paraId="725A02D3"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022B54BD"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535E8258"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6BBB3FD6"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54E41ED9" w14:textId="098CEBBB" w:rsidR="004E1B7C" w:rsidRPr="001D0C11" w:rsidRDefault="00EF14A7" w:rsidP="0037216F">
      <w:pPr>
        <w:spacing w:after="0" w:line="240" w:lineRule="auto"/>
        <w:contextualSpacing/>
        <w:jc w:val="center"/>
        <w:rPr>
          <w:rFonts w:ascii="Times New Roman" w:hAnsi="Times New Roman" w:cs="Times New Roman"/>
        </w:rPr>
      </w:pPr>
      <w:r>
        <w:rPr>
          <w:rFonts w:ascii="Times New Roman" w:hAnsi="Times New Roman" w:cs="Times New Roman"/>
          <w:b/>
          <w:i/>
          <w:sz w:val="28"/>
          <w:szCs w:val="28"/>
        </w:rPr>
        <w:lastRenderedPageBreak/>
        <w:t xml:space="preserve">                                      </w:t>
      </w:r>
      <w:r w:rsidR="0037216F" w:rsidRPr="001D0C11">
        <w:rPr>
          <w:rFonts w:ascii="Times New Roman" w:hAnsi="Times New Roman" w:cs="Times New Roman"/>
          <w:b/>
          <w:i/>
          <w:sz w:val="28"/>
          <w:szCs w:val="28"/>
        </w:rPr>
        <w:t xml:space="preserve"> </w:t>
      </w:r>
      <w:r w:rsidR="00CA4043" w:rsidRPr="001D0C11">
        <w:rPr>
          <w:rFonts w:ascii="Times New Roman" w:hAnsi="Times New Roman" w:cs="Times New Roman"/>
          <w:b/>
          <w:i/>
          <w:sz w:val="28"/>
          <w:szCs w:val="28"/>
        </w:rPr>
        <w:t>Приложение №3</w:t>
      </w:r>
    </w:p>
    <w:p w14:paraId="0042E8BB" w14:textId="3231E70C" w:rsidR="0037216F" w:rsidRPr="001D0C11" w:rsidRDefault="0037216F" w:rsidP="0037216F">
      <w:pPr>
        <w:pStyle w:val="a5"/>
        <w:spacing w:before="0" w:beforeAutospacing="0" w:after="0"/>
        <w:ind w:left="-110" w:right="-416"/>
        <w:contextualSpacing/>
        <w:jc w:val="center"/>
        <w:rPr>
          <w:i/>
          <w:sz w:val="28"/>
          <w:szCs w:val="28"/>
        </w:rPr>
      </w:pPr>
      <w:r w:rsidRPr="001D0C11">
        <w:rPr>
          <w:i/>
          <w:sz w:val="28"/>
          <w:szCs w:val="28"/>
        </w:rPr>
        <w:t xml:space="preserve">                                                      к отраслевому Соглашению по</w:t>
      </w:r>
    </w:p>
    <w:p w14:paraId="0B271999" w14:textId="779B7462" w:rsidR="0037216F" w:rsidRPr="001D0C11" w:rsidRDefault="0037216F" w:rsidP="0037216F">
      <w:pPr>
        <w:pStyle w:val="a5"/>
        <w:spacing w:before="0" w:beforeAutospacing="0" w:after="0"/>
        <w:ind w:left="-110" w:right="-416"/>
        <w:contextualSpacing/>
        <w:rPr>
          <w:bCs/>
          <w:i/>
          <w:sz w:val="28"/>
          <w:szCs w:val="28"/>
        </w:rPr>
      </w:pPr>
      <w:r w:rsidRPr="001D0C11">
        <w:rPr>
          <w:i/>
          <w:sz w:val="28"/>
          <w:szCs w:val="28"/>
        </w:rPr>
        <w:t xml:space="preserve">                                                                 </w:t>
      </w:r>
      <w:r w:rsidR="00884F44" w:rsidRPr="001D0C11">
        <w:rPr>
          <w:i/>
          <w:sz w:val="28"/>
          <w:szCs w:val="28"/>
        </w:rPr>
        <w:t xml:space="preserve">       организациям отрасли </w:t>
      </w:r>
      <w:r w:rsidRPr="001D0C11">
        <w:rPr>
          <w:bCs/>
          <w:i/>
          <w:sz w:val="28"/>
          <w:szCs w:val="28"/>
        </w:rPr>
        <w:t>образования</w:t>
      </w:r>
    </w:p>
    <w:p w14:paraId="21E707A1" w14:textId="5524E2E3" w:rsidR="0037216F" w:rsidRPr="001D0C11" w:rsidRDefault="0037216F" w:rsidP="0037216F">
      <w:pPr>
        <w:pStyle w:val="a5"/>
        <w:spacing w:before="0" w:beforeAutospacing="0" w:after="0"/>
        <w:ind w:left="-110" w:right="-416"/>
        <w:contextualSpacing/>
        <w:jc w:val="center"/>
        <w:rPr>
          <w:bCs/>
          <w:i/>
          <w:sz w:val="28"/>
          <w:szCs w:val="28"/>
        </w:rPr>
      </w:pPr>
      <w:r w:rsidRPr="001D0C11">
        <w:rPr>
          <w:bCs/>
          <w:i/>
          <w:sz w:val="28"/>
          <w:szCs w:val="28"/>
        </w:rPr>
        <w:t xml:space="preserve">                                                  муниципального образования</w:t>
      </w:r>
    </w:p>
    <w:p w14:paraId="371C8016" w14:textId="252C9FBA" w:rsidR="0037216F" w:rsidRPr="001D0C11" w:rsidRDefault="0037216F" w:rsidP="0037216F">
      <w:pPr>
        <w:pStyle w:val="a5"/>
        <w:spacing w:before="0" w:beforeAutospacing="0" w:after="0"/>
        <w:ind w:left="-110" w:right="-416"/>
        <w:contextualSpacing/>
        <w:jc w:val="center"/>
        <w:rPr>
          <w:bCs/>
          <w:i/>
          <w:sz w:val="28"/>
          <w:szCs w:val="28"/>
        </w:rPr>
      </w:pPr>
      <w:r w:rsidRPr="001D0C11">
        <w:rPr>
          <w:bCs/>
          <w:i/>
          <w:sz w:val="28"/>
          <w:szCs w:val="28"/>
        </w:rPr>
        <w:t xml:space="preserve">                                       Щербиновский район,</w:t>
      </w:r>
    </w:p>
    <w:p w14:paraId="7EC44FE1" w14:textId="14007779" w:rsidR="0037216F" w:rsidRPr="001D0C11" w:rsidRDefault="0037216F" w:rsidP="0037216F">
      <w:pPr>
        <w:pStyle w:val="a5"/>
        <w:spacing w:before="0" w:beforeAutospacing="0" w:after="0"/>
        <w:contextualSpacing/>
        <w:jc w:val="both"/>
        <w:rPr>
          <w:b/>
          <w:sz w:val="28"/>
          <w:szCs w:val="28"/>
        </w:rPr>
      </w:pPr>
      <w:r w:rsidRPr="001D0C11">
        <w:rPr>
          <w:bCs/>
          <w:i/>
          <w:sz w:val="28"/>
          <w:szCs w:val="28"/>
        </w:rPr>
        <w:t xml:space="preserve">                                                                  </w:t>
      </w:r>
      <w:r w:rsidR="00884F44" w:rsidRPr="001D0C11">
        <w:rPr>
          <w:bCs/>
          <w:i/>
          <w:sz w:val="28"/>
          <w:szCs w:val="28"/>
        </w:rPr>
        <w:t xml:space="preserve"> </w:t>
      </w:r>
      <w:r w:rsidRPr="001D0C11">
        <w:rPr>
          <w:bCs/>
          <w:i/>
          <w:sz w:val="28"/>
          <w:szCs w:val="28"/>
        </w:rPr>
        <w:t>на 2022 – 2024 годы</w:t>
      </w:r>
      <w:r w:rsidR="004E1B7C" w:rsidRPr="001D0C11">
        <w:rPr>
          <w:b/>
          <w:sz w:val="28"/>
          <w:szCs w:val="28"/>
        </w:rPr>
        <w:tab/>
      </w:r>
    </w:p>
    <w:p w14:paraId="50CE5C79" w14:textId="77777777" w:rsidR="0037216F" w:rsidRDefault="0037216F" w:rsidP="0037216F">
      <w:pPr>
        <w:pStyle w:val="a5"/>
        <w:spacing w:before="0" w:beforeAutospacing="0" w:after="0"/>
        <w:contextualSpacing/>
        <w:jc w:val="both"/>
        <w:rPr>
          <w:b/>
          <w:color w:val="000000" w:themeColor="text1"/>
          <w:sz w:val="28"/>
          <w:szCs w:val="28"/>
        </w:rPr>
      </w:pPr>
    </w:p>
    <w:p w14:paraId="62506436" w14:textId="4C39646C" w:rsidR="004E1B7C" w:rsidRPr="00D73F5B" w:rsidRDefault="004E1B7C" w:rsidP="0037216F">
      <w:pPr>
        <w:pStyle w:val="a5"/>
        <w:spacing w:before="0" w:beforeAutospacing="0" w:after="0"/>
        <w:ind w:firstLine="708"/>
        <w:contextualSpacing/>
        <w:jc w:val="both"/>
        <w:rPr>
          <w:b/>
          <w:color w:val="000000" w:themeColor="text1"/>
          <w:spacing w:val="-1"/>
          <w:sz w:val="28"/>
          <w:szCs w:val="28"/>
        </w:rPr>
      </w:pPr>
      <w:r w:rsidRPr="00D73F5B">
        <w:rPr>
          <w:b/>
          <w:color w:val="000000" w:themeColor="text1"/>
          <w:sz w:val="28"/>
          <w:szCs w:val="28"/>
        </w:rPr>
        <w:t xml:space="preserve">Рекомендации о закреплении в коллективных договорах обязательств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Pr="00D73F5B">
        <w:rPr>
          <w:b/>
          <w:color w:val="000000" w:themeColor="text1"/>
          <w:spacing w:val="-1"/>
          <w:sz w:val="28"/>
          <w:szCs w:val="28"/>
        </w:rPr>
        <w:t>если по выполняемой работе совпадают должностные обязанности, учебные программы, профили работы (деятельности)</w:t>
      </w:r>
    </w:p>
    <w:p w14:paraId="41216946"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4E1B7C" w:rsidRPr="00D73F5B" w14:paraId="03282603"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39D06D5C"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Должность, по которой</w:t>
            </w:r>
          </w:p>
          <w:p w14:paraId="0C002E7A"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 xml:space="preserve">установлена </w:t>
            </w:r>
          </w:p>
          <w:p w14:paraId="7E03BFCE" w14:textId="77777777" w:rsidR="004E1B7C" w:rsidRPr="00D73F5B" w:rsidRDefault="004E1B7C" w:rsidP="00BF6036">
            <w:pPr>
              <w:pStyle w:val="ab"/>
              <w:ind w:left="-108"/>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квалификационная</w:t>
            </w:r>
          </w:p>
          <w:p w14:paraId="70E23898" w14:textId="77777777" w:rsidR="004E1B7C" w:rsidRPr="00D73F5B" w:rsidRDefault="004E1B7C" w:rsidP="00BF6036">
            <w:pPr>
              <w:pStyle w:val="ab"/>
              <w:jc w:val="center"/>
              <w:rPr>
                <w:rFonts w:ascii="Times New Roman" w:hAnsi="Times New Roman"/>
                <w:color w:val="000000" w:themeColor="text1"/>
                <w:sz w:val="28"/>
                <w:szCs w:val="28"/>
              </w:rPr>
            </w:pPr>
            <w:r w:rsidRPr="00D73F5B">
              <w:rPr>
                <w:rFonts w:ascii="Times New Roman" w:hAnsi="Times New Roman"/>
                <w:b/>
                <w:color w:val="000000" w:themeColor="text1"/>
                <w:sz w:val="28"/>
                <w:szCs w:val="28"/>
              </w:rPr>
              <w:t>категория</w:t>
            </w:r>
          </w:p>
        </w:tc>
        <w:tc>
          <w:tcPr>
            <w:tcW w:w="5103" w:type="dxa"/>
            <w:tcBorders>
              <w:top w:val="single" w:sz="4" w:space="0" w:color="auto"/>
              <w:left w:val="single" w:sz="4" w:space="0" w:color="auto"/>
              <w:bottom w:val="single" w:sz="4" w:space="0" w:color="auto"/>
              <w:right w:val="single" w:sz="4" w:space="0" w:color="auto"/>
            </w:tcBorders>
            <w:hideMark/>
          </w:tcPr>
          <w:p w14:paraId="31A21BAD"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Должность, по которой рекомендуется при оплате труда учитывать квалификационную</w:t>
            </w:r>
          </w:p>
          <w:p w14:paraId="330C8A73" w14:textId="77777777" w:rsidR="004E1B7C" w:rsidRPr="00D73F5B" w:rsidRDefault="004E1B7C" w:rsidP="00BF6036">
            <w:pPr>
              <w:pStyle w:val="ab"/>
              <w:jc w:val="center"/>
              <w:rPr>
                <w:rFonts w:ascii="Times New Roman" w:hAnsi="Times New Roman"/>
                <w:color w:val="000000" w:themeColor="text1"/>
                <w:sz w:val="28"/>
                <w:szCs w:val="28"/>
              </w:rPr>
            </w:pPr>
            <w:r w:rsidRPr="00D73F5B">
              <w:rPr>
                <w:rFonts w:ascii="Times New Roman" w:hAnsi="Times New Roman"/>
                <w:b/>
                <w:color w:val="000000" w:themeColor="text1"/>
                <w:sz w:val="28"/>
                <w:szCs w:val="28"/>
              </w:rPr>
              <w:t>категорию, установленную по должности, указанной в графе 1</w:t>
            </w:r>
          </w:p>
        </w:tc>
      </w:tr>
      <w:tr w:rsidR="004E1B7C" w:rsidRPr="00D73F5B" w14:paraId="0996390B" w14:textId="77777777" w:rsidTr="00BF6036">
        <w:trPr>
          <w:trHeight w:val="362"/>
        </w:trPr>
        <w:tc>
          <w:tcPr>
            <w:tcW w:w="4253" w:type="dxa"/>
            <w:tcBorders>
              <w:top w:val="single" w:sz="4" w:space="0" w:color="auto"/>
              <w:left w:val="single" w:sz="4" w:space="0" w:color="auto"/>
              <w:bottom w:val="single" w:sz="4" w:space="0" w:color="auto"/>
              <w:right w:val="single" w:sz="4" w:space="0" w:color="auto"/>
            </w:tcBorders>
            <w:hideMark/>
          </w:tcPr>
          <w:p w14:paraId="3646F876"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14:paraId="5BB6A9A0"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2</w:t>
            </w:r>
          </w:p>
        </w:tc>
      </w:tr>
      <w:tr w:rsidR="004E1B7C" w:rsidRPr="00D73F5B" w14:paraId="6E2E7626"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3170D45"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Учитель; </w:t>
            </w:r>
          </w:p>
          <w:p w14:paraId="06650BB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w:t>
            </w:r>
          </w:p>
        </w:tc>
        <w:tc>
          <w:tcPr>
            <w:tcW w:w="5103" w:type="dxa"/>
            <w:tcBorders>
              <w:top w:val="single" w:sz="4" w:space="0" w:color="auto"/>
              <w:left w:val="single" w:sz="4" w:space="0" w:color="auto"/>
              <w:bottom w:val="single" w:sz="4" w:space="0" w:color="auto"/>
              <w:right w:val="single" w:sz="4" w:space="0" w:color="auto"/>
            </w:tcBorders>
            <w:hideMark/>
          </w:tcPr>
          <w:p w14:paraId="6D7EA0A0"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w:t>
            </w:r>
          </w:p>
          <w:p w14:paraId="2DE508B8"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w:t>
            </w:r>
          </w:p>
          <w:p w14:paraId="468C589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воспитатель (независимо от типа организации, в которой выполняется работа);</w:t>
            </w:r>
          </w:p>
          <w:p w14:paraId="112F0886"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социальный педагог;</w:t>
            </w:r>
          </w:p>
          <w:p w14:paraId="5466BF9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педагог-организатор;</w:t>
            </w:r>
          </w:p>
          <w:p w14:paraId="04D0E591"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p w14:paraId="5D0399C1" w14:textId="77777777" w:rsidR="004E1B7C" w:rsidRPr="00D73F5B" w:rsidRDefault="004E1B7C" w:rsidP="00BF6036">
            <w:pPr>
              <w:pStyle w:val="ab"/>
              <w:jc w:val="both"/>
              <w:rPr>
                <w:rFonts w:ascii="Times New Roman" w:hAnsi="Times New Roman"/>
                <w:strike/>
                <w:color w:val="000000" w:themeColor="text1"/>
                <w:sz w:val="28"/>
                <w:szCs w:val="28"/>
              </w:rPr>
            </w:pPr>
            <w:r w:rsidRPr="00D73F5B">
              <w:rPr>
                <w:rFonts w:ascii="Times New Roman" w:hAnsi="Times New Roman"/>
                <w:color w:val="000000" w:themeColor="text1"/>
                <w:sz w:val="28"/>
                <w:szCs w:val="28"/>
              </w:rPr>
              <w:t>педагог – библиотекарь.</w:t>
            </w:r>
          </w:p>
        </w:tc>
      </w:tr>
      <w:tr w:rsidR="004E1B7C" w:rsidRPr="00D73F5B" w14:paraId="5B368822"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0777855F"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воспитатель;</w:t>
            </w:r>
          </w:p>
          <w:p w14:paraId="0F4440D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воспитатель.</w:t>
            </w:r>
          </w:p>
        </w:tc>
        <w:tc>
          <w:tcPr>
            <w:tcW w:w="5103" w:type="dxa"/>
            <w:tcBorders>
              <w:top w:val="single" w:sz="4" w:space="0" w:color="auto"/>
              <w:left w:val="single" w:sz="4" w:space="0" w:color="auto"/>
              <w:bottom w:val="single" w:sz="4" w:space="0" w:color="auto"/>
              <w:right w:val="single" w:sz="4" w:space="0" w:color="auto"/>
            </w:tcBorders>
            <w:hideMark/>
          </w:tcPr>
          <w:p w14:paraId="48783BD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Воспитатель;</w:t>
            </w:r>
          </w:p>
          <w:p w14:paraId="479C88BD"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воспитатель.</w:t>
            </w:r>
          </w:p>
        </w:tc>
      </w:tr>
      <w:tr w:rsidR="004E1B7C" w:rsidRPr="00D73F5B" w14:paraId="079270A6"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56117982"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Преподаватель-организатор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776F6569"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w:t>
            </w:r>
            <w:r w:rsidRPr="00D73F5B">
              <w:rPr>
                <w:rFonts w:ascii="Times New Roman" w:hAnsi="Times New Roman"/>
                <w:color w:val="000000" w:themeColor="text1"/>
                <w:sz w:val="28"/>
                <w:szCs w:val="28"/>
              </w:rPr>
              <w:lastRenderedPageBreak/>
              <w:t>обязанности преподавателя-организатора основ безопасности жизнедеятельности).</w:t>
            </w:r>
          </w:p>
        </w:tc>
      </w:tr>
      <w:tr w:rsidR="004E1B7C" w:rsidRPr="00D73F5B" w14:paraId="0F6FB7CD"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17F83B64"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w:t>
            </w:r>
          </w:p>
          <w:p w14:paraId="290B2FD0"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2D36192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Преподаватель-организатор основ безопасности жизнедеятельности.</w:t>
            </w:r>
          </w:p>
        </w:tc>
      </w:tr>
      <w:tr w:rsidR="004E1B7C" w:rsidRPr="00D73F5B" w14:paraId="035CCD6E"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4BEAE3A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Руководитель физического воспитания.</w:t>
            </w:r>
          </w:p>
        </w:tc>
        <w:tc>
          <w:tcPr>
            <w:tcW w:w="5103" w:type="dxa"/>
            <w:tcBorders>
              <w:top w:val="single" w:sz="4" w:space="0" w:color="auto"/>
              <w:left w:val="single" w:sz="4" w:space="0" w:color="auto"/>
              <w:bottom w:val="single" w:sz="4" w:space="0" w:color="auto"/>
              <w:right w:val="single" w:sz="4" w:space="0" w:color="auto"/>
            </w:tcBorders>
            <w:hideMark/>
          </w:tcPr>
          <w:p w14:paraId="0D2C4FA5" w14:textId="77777777" w:rsidR="004E1B7C" w:rsidRPr="00D73F5B" w:rsidRDefault="004E1B7C" w:rsidP="00BF6036">
            <w:pPr>
              <w:pStyle w:val="ab"/>
              <w:rPr>
                <w:rFonts w:ascii="Times New Roman" w:hAnsi="Times New Roman"/>
                <w:strike/>
                <w:color w:val="000000" w:themeColor="text1"/>
                <w:sz w:val="28"/>
                <w:szCs w:val="28"/>
                <w:highlight w:val="cyan"/>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14:paraId="77F81579" w14:textId="77777777" w:rsidR="004E1B7C" w:rsidRPr="00D73F5B" w:rsidRDefault="004E1B7C" w:rsidP="00BF6036">
            <w:pPr>
              <w:pStyle w:val="ab"/>
              <w:rPr>
                <w:rFonts w:ascii="Times New Roman" w:hAnsi="Times New Roman"/>
                <w:strike/>
                <w:color w:val="000000" w:themeColor="text1"/>
                <w:sz w:val="28"/>
                <w:szCs w:val="28"/>
              </w:rPr>
            </w:pPr>
            <w:r w:rsidRPr="00D73F5B">
              <w:rPr>
                <w:rFonts w:ascii="Times New Roman" w:hAnsi="Times New Roman"/>
                <w:color w:val="000000" w:themeColor="text1"/>
                <w:sz w:val="28"/>
                <w:szCs w:val="28"/>
              </w:rPr>
              <w:t>инструктор по физической культуре.</w:t>
            </w:r>
          </w:p>
        </w:tc>
      </w:tr>
      <w:tr w:rsidR="004E1B7C" w:rsidRPr="00D73F5B" w14:paraId="0F4863BA" w14:textId="77777777" w:rsidTr="00BF6036">
        <w:tc>
          <w:tcPr>
            <w:tcW w:w="4253" w:type="dxa"/>
            <w:tcBorders>
              <w:top w:val="single" w:sz="4" w:space="0" w:color="auto"/>
              <w:left w:val="single" w:sz="4" w:space="0" w:color="auto"/>
              <w:bottom w:val="single" w:sz="4" w:space="0" w:color="auto"/>
              <w:right w:val="single" w:sz="4" w:space="0" w:color="auto"/>
            </w:tcBorders>
          </w:tcPr>
          <w:p w14:paraId="1A419BDA"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инструктор по физической культуре.</w:t>
            </w:r>
          </w:p>
          <w:p w14:paraId="6204B816" w14:textId="77777777" w:rsidR="004E1B7C" w:rsidRPr="00D73F5B" w:rsidRDefault="004E1B7C" w:rsidP="00BF6036">
            <w:pPr>
              <w:pStyle w:val="ab"/>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14:paraId="6A16FF2D"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Руководитель физического воспитания.</w:t>
            </w:r>
          </w:p>
        </w:tc>
      </w:tr>
      <w:tr w:rsidR="004E1B7C" w:rsidRPr="00D73F5B" w14:paraId="796D64D3"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7268C2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Мастер производственного обучения.</w:t>
            </w:r>
          </w:p>
        </w:tc>
        <w:tc>
          <w:tcPr>
            <w:tcW w:w="5103" w:type="dxa"/>
            <w:tcBorders>
              <w:top w:val="single" w:sz="4" w:space="0" w:color="auto"/>
              <w:left w:val="single" w:sz="4" w:space="0" w:color="auto"/>
              <w:bottom w:val="single" w:sz="4" w:space="0" w:color="auto"/>
              <w:right w:val="single" w:sz="4" w:space="0" w:color="auto"/>
            </w:tcBorders>
            <w:hideMark/>
          </w:tcPr>
          <w:p w14:paraId="4CDB3C69"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11A9613D"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инструктор по труду; </w:t>
            </w:r>
          </w:p>
          <w:p w14:paraId="2A041383"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педагог дополнительного образования (при совпадении профиля кружка, направления  работы с профилем работы по основной должности).</w:t>
            </w:r>
          </w:p>
        </w:tc>
      </w:tr>
      <w:tr w:rsidR="004E1B7C" w:rsidRPr="00D73F5B" w14:paraId="5FAC2D26" w14:textId="77777777" w:rsidTr="00BF6036">
        <w:tc>
          <w:tcPr>
            <w:tcW w:w="4253" w:type="dxa"/>
            <w:tcBorders>
              <w:top w:val="single" w:sz="4" w:space="0" w:color="auto"/>
              <w:left w:val="single" w:sz="4" w:space="0" w:color="auto"/>
              <w:bottom w:val="single" w:sz="4" w:space="0" w:color="auto"/>
              <w:right w:val="single" w:sz="4" w:space="0" w:color="auto"/>
            </w:tcBorders>
          </w:tcPr>
          <w:p w14:paraId="74C1E37E"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4D4147E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инструктор по труду;</w:t>
            </w:r>
          </w:p>
          <w:p w14:paraId="5C6FDE0D"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педагог дополнительного образования (при совпадении </w:t>
            </w:r>
            <w:r w:rsidRPr="00D73F5B">
              <w:rPr>
                <w:rFonts w:ascii="Times New Roman" w:hAnsi="Times New Roman"/>
                <w:color w:val="000000" w:themeColor="text1"/>
                <w:sz w:val="28"/>
                <w:szCs w:val="28"/>
              </w:rPr>
              <w:lastRenderedPageBreak/>
              <w:t>профиля кружка, направления  работы с профилем работы мастера производственного обучения).</w:t>
            </w:r>
          </w:p>
          <w:p w14:paraId="4AA68BF6" w14:textId="77777777" w:rsidR="004E1B7C" w:rsidRPr="00D73F5B" w:rsidRDefault="004E1B7C" w:rsidP="00BF6036">
            <w:pPr>
              <w:pStyle w:val="ab"/>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254442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Мастер производственного обучения.</w:t>
            </w:r>
          </w:p>
          <w:p w14:paraId="25C708E0" w14:textId="77777777" w:rsidR="004E1B7C" w:rsidRPr="00D73F5B" w:rsidRDefault="004E1B7C" w:rsidP="00BF6036">
            <w:pPr>
              <w:pStyle w:val="ab"/>
              <w:jc w:val="both"/>
              <w:rPr>
                <w:rFonts w:ascii="Times New Roman" w:hAnsi="Times New Roman"/>
                <w:color w:val="000000" w:themeColor="text1"/>
                <w:sz w:val="28"/>
                <w:szCs w:val="28"/>
              </w:rPr>
            </w:pPr>
          </w:p>
        </w:tc>
      </w:tr>
      <w:tr w:rsidR="004E1B7C" w:rsidRPr="00D73F5B" w14:paraId="0B7E12AE" w14:textId="77777777" w:rsidTr="00BF6036">
        <w:tc>
          <w:tcPr>
            <w:tcW w:w="4253" w:type="dxa"/>
            <w:tcBorders>
              <w:top w:val="single" w:sz="4" w:space="0" w:color="auto"/>
              <w:left w:val="single" w:sz="4" w:space="0" w:color="auto"/>
              <w:bottom w:val="single" w:sz="4" w:space="0" w:color="auto"/>
              <w:right w:val="single" w:sz="4" w:space="0" w:color="auto"/>
            </w:tcBorders>
          </w:tcPr>
          <w:p w14:paraId="6B4CF859"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Учитель-дефектолог, учитель логопед.</w:t>
            </w:r>
          </w:p>
          <w:p w14:paraId="02E05D9B" w14:textId="77777777" w:rsidR="004E1B7C" w:rsidRPr="00D73F5B" w:rsidRDefault="004E1B7C" w:rsidP="00BF6036">
            <w:pPr>
              <w:pStyle w:val="ab"/>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14:paraId="7473ACBE"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Учитель-логопед;</w:t>
            </w:r>
          </w:p>
          <w:p w14:paraId="14B6E007"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учитель-дефектолог; учитель (при выполнении учебной (преподавательской) работы по адаптированным образовательным программам);</w:t>
            </w:r>
          </w:p>
          <w:p w14:paraId="46BD1F6B"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воспитатель, педагог дополнительного </w:t>
            </w:r>
          </w:p>
          <w:p w14:paraId="606B3285"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4E1B7C" w:rsidRPr="00D73F5B" w14:paraId="7B225861" w14:textId="77777777" w:rsidTr="00BF6036">
        <w:tc>
          <w:tcPr>
            <w:tcW w:w="4253" w:type="dxa"/>
            <w:tcBorders>
              <w:top w:val="single" w:sz="4" w:space="0" w:color="auto"/>
              <w:left w:val="single" w:sz="4" w:space="0" w:color="auto"/>
              <w:bottom w:val="single" w:sz="4" w:space="0" w:color="auto"/>
              <w:right w:val="single" w:sz="4" w:space="0" w:color="auto"/>
            </w:tcBorders>
          </w:tcPr>
          <w:p w14:paraId="7E9F4212"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(при выполнении учебной (преподавательской) работы по учебным предметам (образовательным программам) в области искусства).</w:t>
            </w:r>
          </w:p>
          <w:p w14:paraId="3EB6BAD4" w14:textId="77777777" w:rsidR="004E1B7C" w:rsidRPr="00D73F5B" w:rsidRDefault="004E1B7C" w:rsidP="00BF6036">
            <w:pPr>
              <w:pStyle w:val="ab"/>
              <w:jc w:val="both"/>
              <w:rPr>
                <w:rFonts w:ascii="Times New Roman" w:hAnsi="Times New Roman"/>
                <w:color w:val="000000" w:themeColor="text1"/>
                <w:sz w:val="28"/>
                <w:szCs w:val="28"/>
                <w:highlight w:val="cyan"/>
              </w:rPr>
            </w:pPr>
          </w:p>
        </w:tc>
        <w:tc>
          <w:tcPr>
            <w:tcW w:w="5103" w:type="dxa"/>
            <w:tcBorders>
              <w:top w:val="single" w:sz="4" w:space="0" w:color="auto"/>
              <w:left w:val="single" w:sz="4" w:space="0" w:color="auto"/>
              <w:bottom w:val="single" w:sz="4" w:space="0" w:color="auto"/>
              <w:right w:val="single" w:sz="4" w:space="0" w:color="auto"/>
            </w:tcBorders>
            <w:hideMark/>
          </w:tcPr>
          <w:p w14:paraId="032A2E76"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(детских школ по видам искусства);</w:t>
            </w:r>
          </w:p>
          <w:p w14:paraId="0445175F"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музыкальный руководитель;</w:t>
            </w:r>
          </w:p>
          <w:p w14:paraId="699E5B52" w14:textId="77777777" w:rsidR="004E1B7C" w:rsidRPr="00D73F5B" w:rsidRDefault="004E1B7C" w:rsidP="00BF6036">
            <w:pPr>
              <w:pStyle w:val="ab"/>
              <w:jc w:val="both"/>
              <w:rPr>
                <w:rFonts w:ascii="Times New Roman" w:hAnsi="Times New Roman"/>
                <w:color w:val="000000" w:themeColor="text1"/>
                <w:sz w:val="28"/>
                <w:szCs w:val="28"/>
                <w:highlight w:val="cyan"/>
              </w:rPr>
            </w:pPr>
            <w:r w:rsidRPr="00D73F5B">
              <w:rPr>
                <w:rFonts w:ascii="Times New Roman" w:hAnsi="Times New Roman"/>
                <w:color w:val="000000" w:themeColor="text1"/>
                <w:sz w:val="28"/>
                <w:szCs w:val="28"/>
              </w:rPr>
              <w:t>концертмейстер.</w:t>
            </w:r>
          </w:p>
        </w:tc>
      </w:tr>
      <w:tr w:rsidR="004E1B7C" w:rsidRPr="00D73F5B" w14:paraId="4098B505"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FA57EF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(детских школ по видам искусства); концертмейстер.</w:t>
            </w:r>
          </w:p>
        </w:tc>
        <w:tc>
          <w:tcPr>
            <w:tcW w:w="5103" w:type="dxa"/>
            <w:tcBorders>
              <w:top w:val="single" w:sz="4" w:space="0" w:color="auto"/>
              <w:left w:val="single" w:sz="4" w:space="0" w:color="auto"/>
              <w:bottom w:val="single" w:sz="4" w:space="0" w:color="auto"/>
              <w:right w:val="single" w:sz="4" w:space="0" w:color="auto"/>
            </w:tcBorders>
            <w:hideMark/>
          </w:tcPr>
          <w:p w14:paraId="3B04C224"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искусства).</w:t>
            </w:r>
          </w:p>
        </w:tc>
      </w:tr>
      <w:tr w:rsidR="004E1B7C" w:rsidRPr="00D73F5B" w14:paraId="7880236D"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3D6567C5"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тренер-преподаватель;</w:t>
            </w:r>
          </w:p>
          <w:p w14:paraId="764ABA11"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тренер-преподаватель.</w:t>
            </w:r>
          </w:p>
        </w:tc>
        <w:tc>
          <w:tcPr>
            <w:tcW w:w="5103" w:type="dxa"/>
            <w:tcBorders>
              <w:top w:val="single" w:sz="4" w:space="0" w:color="auto"/>
              <w:left w:val="single" w:sz="4" w:space="0" w:color="auto"/>
              <w:bottom w:val="single" w:sz="4" w:space="0" w:color="auto"/>
              <w:right w:val="single" w:sz="4" w:space="0" w:color="auto"/>
            </w:tcBorders>
            <w:hideMark/>
          </w:tcPr>
          <w:p w14:paraId="2BD125A6"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14:paraId="119E145E" w14:textId="77777777" w:rsidR="004E1B7C" w:rsidRPr="00D73F5B" w:rsidRDefault="004E1B7C" w:rsidP="00BF6036">
            <w:pPr>
              <w:pStyle w:val="ab"/>
              <w:rPr>
                <w:rFonts w:ascii="Times New Roman" w:hAnsi="Times New Roman"/>
                <w:color w:val="000000" w:themeColor="text1"/>
                <w:sz w:val="28"/>
                <w:szCs w:val="28"/>
                <w:highlight w:val="cyan"/>
              </w:rPr>
            </w:pPr>
            <w:r w:rsidRPr="00D73F5B">
              <w:rPr>
                <w:rFonts w:ascii="Times New Roman" w:hAnsi="Times New Roman"/>
                <w:color w:val="000000" w:themeColor="text1"/>
                <w:sz w:val="28"/>
                <w:szCs w:val="28"/>
              </w:rPr>
              <w:t>инструктор по физической культуре.</w:t>
            </w:r>
          </w:p>
        </w:tc>
      </w:tr>
      <w:tr w:rsidR="004E1B7C" w:rsidRPr="00D73F5B" w14:paraId="2834701C"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6DBFF29"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14:paraId="20D8BDC2"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инструктор по физической культуре.</w:t>
            </w:r>
          </w:p>
        </w:tc>
        <w:tc>
          <w:tcPr>
            <w:tcW w:w="5103" w:type="dxa"/>
            <w:tcBorders>
              <w:top w:val="single" w:sz="4" w:space="0" w:color="auto"/>
              <w:left w:val="single" w:sz="4" w:space="0" w:color="auto"/>
              <w:bottom w:val="single" w:sz="4" w:space="0" w:color="auto"/>
              <w:right w:val="single" w:sz="4" w:space="0" w:color="auto"/>
            </w:tcBorders>
            <w:hideMark/>
          </w:tcPr>
          <w:p w14:paraId="35F48A9A"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тренер-преподаватель;</w:t>
            </w:r>
          </w:p>
          <w:p w14:paraId="01760898"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тренер-преподаватель.</w:t>
            </w:r>
          </w:p>
        </w:tc>
      </w:tr>
    </w:tbl>
    <w:p w14:paraId="7EBDA12F" w14:textId="77777777" w:rsidR="004E1B7C" w:rsidRPr="00D73F5B" w:rsidRDefault="004E1B7C" w:rsidP="004E1B7C">
      <w:pPr>
        <w:spacing w:after="0" w:line="240" w:lineRule="auto"/>
        <w:contextualSpacing/>
        <w:rPr>
          <w:rFonts w:ascii="Times New Roman" w:hAnsi="Times New Roman" w:cs="Times New Roman"/>
          <w:b/>
          <w:color w:val="000000" w:themeColor="text1"/>
          <w:sz w:val="28"/>
          <w:szCs w:val="28"/>
        </w:rPr>
      </w:pPr>
    </w:p>
    <w:p w14:paraId="4BDD8A90" w14:textId="77777777" w:rsidR="004E1B7C" w:rsidRPr="00D73F5B" w:rsidRDefault="004E1B7C" w:rsidP="004E1B7C">
      <w:pPr>
        <w:spacing w:after="0" w:line="240" w:lineRule="auto"/>
        <w:contextualSpacing/>
        <w:rPr>
          <w:rFonts w:ascii="Times New Roman" w:hAnsi="Times New Roman" w:cs="Times New Roman"/>
          <w:b/>
          <w:color w:val="000000" w:themeColor="text1"/>
          <w:sz w:val="28"/>
          <w:szCs w:val="28"/>
        </w:rPr>
      </w:pPr>
    </w:p>
    <w:p w14:paraId="0D198990" w14:textId="676A4E03" w:rsidR="004E1B7C" w:rsidRDefault="004E1B7C" w:rsidP="004E1B7C">
      <w:pPr>
        <w:spacing w:after="0" w:line="240" w:lineRule="auto"/>
        <w:contextualSpacing/>
        <w:rPr>
          <w:rFonts w:ascii="Times New Roman" w:hAnsi="Times New Roman" w:cs="Times New Roman"/>
          <w:b/>
          <w:i/>
          <w:color w:val="000000" w:themeColor="text1"/>
          <w:sz w:val="28"/>
          <w:szCs w:val="28"/>
        </w:rPr>
      </w:pPr>
      <w:r w:rsidRPr="00D73F5B">
        <w:rPr>
          <w:rFonts w:ascii="Times New Roman" w:hAnsi="Times New Roman" w:cs="Times New Roman"/>
          <w:b/>
          <w:i/>
          <w:color w:val="000000" w:themeColor="text1"/>
          <w:sz w:val="28"/>
          <w:szCs w:val="28"/>
        </w:rPr>
        <w:t xml:space="preserve">                                             </w:t>
      </w:r>
    </w:p>
    <w:p w14:paraId="743FA70C" w14:textId="48F86F05" w:rsidR="004E1B7C" w:rsidRDefault="004E1B7C" w:rsidP="004E1B7C">
      <w:pPr>
        <w:spacing w:after="0" w:line="240" w:lineRule="auto"/>
        <w:contextualSpacing/>
        <w:rPr>
          <w:rFonts w:ascii="Times New Roman" w:hAnsi="Times New Roman" w:cs="Times New Roman"/>
          <w:b/>
          <w:i/>
          <w:color w:val="000000" w:themeColor="text1"/>
          <w:sz w:val="28"/>
          <w:szCs w:val="28"/>
        </w:rPr>
      </w:pPr>
    </w:p>
    <w:p w14:paraId="725AF1EC" w14:textId="77777777" w:rsidR="004E1B7C" w:rsidRPr="00D73F5B" w:rsidRDefault="004E1B7C" w:rsidP="004E1B7C">
      <w:pPr>
        <w:spacing w:after="0" w:line="240" w:lineRule="auto"/>
        <w:contextualSpacing/>
        <w:rPr>
          <w:rFonts w:ascii="Times New Roman" w:hAnsi="Times New Roman" w:cs="Times New Roman"/>
          <w:b/>
          <w:i/>
          <w:color w:val="000000" w:themeColor="text1"/>
          <w:sz w:val="28"/>
          <w:szCs w:val="28"/>
        </w:rPr>
      </w:pPr>
    </w:p>
    <w:p w14:paraId="3057F6F1" w14:textId="77777777" w:rsidR="00840D58" w:rsidRDefault="00840D58" w:rsidP="00DD4D28">
      <w:pPr>
        <w:spacing w:after="0" w:line="240" w:lineRule="auto"/>
        <w:ind w:left="2832" w:firstLine="708"/>
        <w:contextualSpacing/>
        <w:jc w:val="center"/>
        <w:rPr>
          <w:rFonts w:ascii="Times New Roman" w:hAnsi="Times New Roman" w:cs="Times New Roman"/>
          <w:b/>
          <w:i/>
          <w:color w:val="000000" w:themeColor="text1"/>
          <w:sz w:val="28"/>
          <w:szCs w:val="28"/>
        </w:rPr>
      </w:pPr>
    </w:p>
    <w:p w14:paraId="27BF0539" w14:textId="0CD5D6CB" w:rsidR="004E1B7C" w:rsidRPr="0037216F" w:rsidRDefault="00CA4043" w:rsidP="00DD4D28">
      <w:pPr>
        <w:spacing w:after="0" w:line="240" w:lineRule="auto"/>
        <w:ind w:left="2832" w:firstLine="708"/>
        <w:contextualSpacing/>
        <w:jc w:val="center"/>
        <w:rPr>
          <w:rFonts w:ascii="Times New Roman" w:hAnsi="Times New Roman" w:cs="Times New Roman"/>
          <w:color w:val="000000" w:themeColor="text1"/>
        </w:rPr>
      </w:pPr>
      <w:r>
        <w:rPr>
          <w:rFonts w:ascii="Times New Roman" w:hAnsi="Times New Roman" w:cs="Times New Roman"/>
          <w:b/>
          <w:i/>
          <w:color w:val="000000" w:themeColor="text1"/>
          <w:sz w:val="28"/>
          <w:szCs w:val="28"/>
        </w:rPr>
        <w:t>Приложение № 4</w:t>
      </w:r>
    </w:p>
    <w:p w14:paraId="0B7A07D9" w14:textId="24005349" w:rsidR="0037216F" w:rsidRDefault="00DD4D28" w:rsidP="00DD4D28">
      <w:pPr>
        <w:pStyle w:val="a5"/>
        <w:spacing w:before="0" w:beforeAutospacing="0" w:after="0"/>
        <w:ind w:left="-110" w:right="-416"/>
        <w:contextualSpacing/>
        <w:jc w:val="center"/>
        <w:rPr>
          <w:i/>
          <w:color w:val="000000" w:themeColor="text1"/>
          <w:sz w:val="28"/>
          <w:szCs w:val="28"/>
        </w:rPr>
      </w:pPr>
      <w:bookmarkStart w:id="1" w:name="bookmark0"/>
      <w:r>
        <w:rPr>
          <w:i/>
          <w:color w:val="000000" w:themeColor="text1"/>
          <w:sz w:val="28"/>
          <w:szCs w:val="28"/>
        </w:rPr>
        <w:t xml:space="preserve">                                                                </w:t>
      </w:r>
      <w:r w:rsidR="0037216F" w:rsidRPr="0037216F">
        <w:rPr>
          <w:i/>
          <w:color w:val="000000" w:themeColor="text1"/>
          <w:sz w:val="28"/>
          <w:szCs w:val="28"/>
        </w:rPr>
        <w:t>к отраслевому Соглашению по</w:t>
      </w:r>
    </w:p>
    <w:p w14:paraId="399775E9" w14:textId="3B87D4E3"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0037216F" w:rsidRPr="0037216F">
        <w:rPr>
          <w:i/>
          <w:color w:val="000000" w:themeColor="text1"/>
          <w:sz w:val="28"/>
          <w:szCs w:val="28"/>
        </w:rPr>
        <w:t xml:space="preserve">организациям отрасли </w:t>
      </w:r>
      <w:r w:rsidR="0037216F" w:rsidRPr="0037216F">
        <w:rPr>
          <w:bCs/>
          <w:i/>
          <w:color w:val="000000" w:themeColor="text1"/>
          <w:sz w:val="28"/>
          <w:szCs w:val="28"/>
        </w:rPr>
        <w:t xml:space="preserve"> </w:t>
      </w:r>
      <w:r w:rsidR="0037216F">
        <w:rPr>
          <w:bCs/>
          <w:i/>
          <w:color w:val="000000" w:themeColor="text1"/>
          <w:sz w:val="28"/>
          <w:szCs w:val="28"/>
        </w:rPr>
        <w:t>образования</w:t>
      </w:r>
    </w:p>
    <w:p w14:paraId="638BC9F9" w14:textId="64FED93C" w:rsidR="0037216F"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r w:rsidR="0037216F">
        <w:rPr>
          <w:bCs/>
          <w:i/>
          <w:color w:val="000000" w:themeColor="text1"/>
          <w:sz w:val="28"/>
          <w:szCs w:val="28"/>
        </w:rPr>
        <w:t>муниципального образования</w:t>
      </w:r>
    </w:p>
    <w:p w14:paraId="04D053DD" w14:textId="1FE0CBA9" w:rsidR="0037216F"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r w:rsidR="0037216F">
        <w:rPr>
          <w:bCs/>
          <w:i/>
          <w:color w:val="000000" w:themeColor="text1"/>
          <w:sz w:val="28"/>
          <w:szCs w:val="28"/>
        </w:rPr>
        <w:t>Щербиновский район</w:t>
      </w:r>
      <w:r w:rsidR="0037216F" w:rsidRPr="0037216F">
        <w:rPr>
          <w:bCs/>
          <w:i/>
          <w:color w:val="000000" w:themeColor="text1"/>
          <w:sz w:val="28"/>
          <w:szCs w:val="28"/>
        </w:rPr>
        <w:t>,</w:t>
      </w:r>
    </w:p>
    <w:p w14:paraId="657E251D" w14:textId="0DF1C559" w:rsidR="0037216F" w:rsidRDefault="00DD4D28" w:rsidP="00DD4D28">
      <w:pPr>
        <w:pStyle w:val="a5"/>
        <w:spacing w:before="0" w:beforeAutospacing="0" w:after="0"/>
        <w:contextualSpacing/>
        <w:jc w:val="center"/>
        <w:rPr>
          <w:b/>
          <w:color w:val="000000" w:themeColor="text1"/>
        </w:rPr>
      </w:pPr>
      <w:r>
        <w:rPr>
          <w:bCs/>
          <w:i/>
          <w:color w:val="000000" w:themeColor="text1"/>
          <w:sz w:val="28"/>
          <w:szCs w:val="28"/>
        </w:rPr>
        <w:t xml:space="preserve">                                                  </w:t>
      </w:r>
      <w:r w:rsidR="0037216F" w:rsidRPr="0037216F">
        <w:rPr>
          <w:bCs/>
          <w:i/>
          <w:color w:val="000000" w:themeColor="text1"/>
          <w:sz w:val="28"/>
          <w:szCs w:val="28"/>
        </w:rPr>
        <w:t>на 2022 – 2024 годы</w:t>
      </w:r>
    </w:p>
    <w:p w14:paraId="6C1C54C8" w14:textId="77777777" w:rsidR="0037216F" w:rsidRDefault="0037216F" w:rsidP="0037216F">
      <w:pPr>
        <w:pStyle w:val="a5"/>
        <w:spacing w:before="0" w:beforeAutospacing="0" w:after="0"/>
        <w:contextualSpacing/>
        <w:jc w:val="both"/>
        <w:rPr>
          <w:b/>
          <w:color w:val="000000" w:themeColor="text1"/>
        </w:rPr>
      </w:pPr>
    </w:p>
    <w:p w14:paraId="13604131" w14:textId="30B11C0B" w:rsidR="00840D58" w:rsidRDefault="004E1B7C" w:rsidP="00840D58">
      <w:pPr>
        <w:pStyle w:val="a5"/>
        <w:spacing w:before="0" w:beforeAutospacing="0" w:after="0"/>
        <w:ind w:firstLine="708"/>
        <w:contextualSpacing/>
        <w:jc w:val="center"/>
        <w:rPr>
          <w:b/>
          <w:color w:val="000000" w:themeColor="text1"/>
          <w:sz w:val="28"/>
          <w:szCs w:val="28"/>
        </w:rPr>
      </w:pPr>
      <w:r w:rsidRPr="0037216F">
        <w:rPr>
          <w:b/>
          <w:color w:val="000000" w:themeColor="text1"/>
          <w:sz w:val="28"/>
          <w:szCs w:val="28"/>
        </w:rPr>
        <w:t>Разъяснение</w:t>
      </w:r>
      <w:bookmarkStart w:id="2" w:name="bookmark1"/>
      <w:bookmarkEnd w:id="1"/>
    </w:p>
    <w:p w14:paraId="335F56BE" w14:textId="6EB1A919" w:rsidR="004E1B7C" w:rsidRDefault="004E1B7C" w:rsidP="00840D58">
      <w:pPr>
        <w:pStyle w:val="a5"/>
        <w:spacing w:before="0" w:beforeAutospacing="0" w:after="0"/>
        <w:ind w:firstLine="708"/>
        <w:contextualSpacing/>
        <w:jc w:val="center"/>
        <w:rPr>
          <w:b/>
          <w:color w:val="000000" w:themeColor="text1"/>
          <w:sz w:val="28"/>
          <w:szCs w:val="28"/>
        </w:rPr>
      </w:pPr>
      <w:r w:rsidRPr="0037216F">
        <w:rPr>
          <w:b/>
          <w:color w:val="000000" w:themeColor="text1"/>
          <w:sz w:val="28"/>
          <w:szCs w:val="28"/>
        </w:rPr>
        <w:t>«О минимальном размере оплаты труда, порядке замещения и увеличения объема работы временно отсутствующих педагогических работников и оплате труда за дополнительную работу»</w:t>
      </w:r>
      <w:bookmarkEnd w:id="2"/>
    </w:p>
    <w:p w14:paraId="53EBAD32" w14:textId="77777777" w:rsidR="00840D58" w:rsidRPr="0037216F" w:rsidRDefault="00840D58" w:rsidP="00840D58">
      <w:pPr>
        <w:pStyle w:val="a5"/>
        <w:spacing w:before="0" w:beforeAutospacing="0" w:after="0"/>
        <w:ind w:firstLine="708"/>
        <w:contextualSpacing/>
        <w:jc w:val="center"/>
        <w:rPr>
          <w:b/>
          <w:color w:val="000000" w:themeColor="text1"/>
          <w:sz w:val="28"/>
          <w:szCs w:val="28"/>
        </w:rPr>
      </w:pPr>
    </w:p>
    <w:p w14:paraId="6B8F95E1" w14:textId="77777777" w:rsidR="004E1B7C" w:rsidRPr="00D73F5B" w:rsidRDefault="004E1B7C" w:rsidP="004E1B7C">
      <w:pPr>
        <w:pStyle w:val="4"/>
        <w:shd w:val="clear" w:color="auto" w:fill="auto"/>
        <w:spacing w:after="0" w:line="240" w:lineRule="auto"/>
        <w:ind w:right="40" w:firstLine="708"/>
        <w:jc w:val="both"/>
        <w:rPr>
          <w:color w:val="000000" w:themeColor="text1"/>
        </w:rPr>
      </w:pPr>
      <w:r w:rsidRPr="00D73F5B">
        <w:rPr>
          <w:color w:val="000000" w:themeColor="text1"/>
        </w:rPr>
        <w:t>В соответствии с частью 3 статьи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(далее - МРОТ).</w:t>
      </w:r>
    </w:p>
    <w:p w14:paraId="7E75D74A"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Из определения, закрепленного в части 1 статьи 129 ТК РФ, следует, что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09D12A25"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Таким образом, заработная плата работника, отработавшего норму рабочего времени и выполнившего нормы труда (трудовые обязанности), должна быть не ниже МРОТ, установленного в Российской Федерации.</w:t>
      </w:r>
    </w:p>
    <w:p w14:paraId="384A9573"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Вместе с тем у руководителей государственных и муниципальных образовательных организаций края возникают многочисленные вопросы, связанные с установлением размера заработной платы</w:t>
      </w:r>
      <w:r w:rsidRPr="00D73F5B">
        <w:rPr>
          <w:rStyle w:val="af7"/>
          <w:color w:val="000000" w:themeColor="text1"/>
        </w:rPr>
        <w:t xml:space="preserve"> работникам из числа учебно-вспомогательного и обслуживающего персонала,</w:t>
      </w:r>
      <w:r w:rsidRPr="00D73F5B">
        <w:rPr>
          <w:color w:val="000000" w:themeColor="text1"/>
        </w:rPr>
        <w:t xml:space="preserve"> которые в соответствии со статьей 60.2 ТК РФ наряду с основной работой, определенной трудовым договором, выполняют дополнительную работу по другой или такой же профессии или должности (совмещение, расширение зон обслуживания, увеличение объема работы, исполнение обязанностей временно отсутствующего работника без освобождения от основной работы).  Согласно части 1 указанной статьи такая работа выполняется за дополнительную плату, размер которой, в соответствии со статьей 151 ТК РФ, устанавливается по соглашению сторон трудового договора. В практике встречаются случаи, когда доплаты, устанавливаемые работникам в соответствии со статьёй 151 ТК РФ, включаются работодателем в состав </w:t>
      </w:r>
      <w:r w:rsidRPr="00D73F5B">
        <w:rPr>
          <w:color w:val="000000" w:themeColor="text1"/>
        </w:rPr>
        <w:lastRenderedPageBreak/>
        <w:t>гарантированного МРОТ в месяц, что не соответствует указанным выше положениям ТК РФ.</w:t>
      </w:r>
    </w:p>
    <w:p w14:paraId="2054259C"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Из изложенного следует, что МРОТ - это установленный государством нижний предел заработной платы за выполнение работником нормы труда (трудовых обязанностей) или определенной нормы рабочего времени.                   </w:t>
      </w:r>
      <w:r w:rsidRPr="00D73F5B">
        <w:rPr>
          <w:rStyle w:val="11"/>
          <w:color w:val="000000" w:themeColor="text1"/>
        </w:rPr>
        <w:t>За выполненную дополнительную работу (сверх установленной нормы) в зарплату работника должна быть включена соответствующая доплата</w:t>
      </w:r>
      <w:r w:rsidRPr="00D73F5B">
        <w:rPr>
          <w:color w:val="000000" w:themeColor="text1"/>
        </w:rPr>
        <w:t>.</w:t>
      </w:r>
    </w:p>
    <w:p w14:paraId="57339A6D"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В противном случае работник вправе отказаться от выполнения дополнительной работы, предупредив об этом работодателя в письменной форме, но не позднее чем за три рабочих дня.</w:t>
      </w:r>
    </w:p>
    <w:p w14:paraId="71B82FBF"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Что касается порядка замещения и увеличения объема работы временно отсутствующих педагогических работников, а также оплаты их труда за дополнительную работу, образовательных организаций, реализующих общеобразовательные программы, образовательные программы начального и среднего профессионального образования, дополнительные образовательные программы, то в практике работы возникают вопросы, связанные с выполнением учебного плана в связи с отсутствием педагогических работников по причине их нахождения в служебной командировке, отпусках, в период временной нетрудоспособности, повышения квалификации.</w:t>
      </w:r>
    </w:p>
    <w:p w14:paraId="420C9EA9"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Учитывая, что отсутствие педагогических работников по указанным причинам предполагает освобождение их от работы, обусловленной трудовым договором, то руководитель образовательной организации              </w:t>
      </w:r>
      <w:r w:rsidRPr="00D73F5B">
        <w:rPr>
          <w:rStyle w:val="11"/>
          <w:color w:val="000000" w:themeColor="text1"/>
        </w:rPr>
        <w:t>не вправе требовать от них выполнения установленного по тарификации объема учебной нагрузки, так как такая работа будет считаться для них дополнительной</w:t>
      </w:r>
      <w:r w:rsidRPr="00D73F5B">
        <w:rPr>
          <w:color w:val="000000" w:themeColor="text1"/>
        </w:rPr>
        <w:t>.</w:t>
      </w:r>
    </w:p>
    <w:p w14:paraId="792F7F00"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Так, уроки временно отсутствующих</w:t>
      </w:r>
      <w:r w:rsidRPr="00D73F5B">
        <w:rPr>
          <w:rStyle w:val="af7"/>
          <w:color w:val="000000" w:themeColor="text1"/>
        </w:rPr>
        <w:t xml:space="preserve"> учителей</w:t>
      </w:r>
      <w:r w:rsidRPr="00D73F5B">
        <w:rPr>
          <w:b/>
          <w:color w:val="000000" w:themeColor="text1"/>
        </w:rPr>
        <w:t xml:space="preserve"> </w:t>
      </w:r>
      <w:r w:rsidRPr="00D73F5B">
        <w:rPr>
          <w:color w:val="000000" w:themeColor="text1"/>
        </w:rPr>
        <w:t>образовательных организаций, как правило, должны замещаться учителями той же специальности, которым за дополнительно проведенное количество часов занятий по тому же предмету, должна производиться почасовая оплата, размер которой определяется с учетом квалификации замещающего работника. В исключительных случаях, когда такую замену осуществить невозможно, может иметь место замещение отсутствующих учителей учителями, преподающими другие предметы, которые могут выполнить программу по своему предмету несколько вперед, чтобы затем в счет учебных часов по предмету замещавшего педагогического работника отсутствовавший учитель мог восполнить пропущенные занятия.</w:t>
      </w:r>
    </w:p>
    <w:p w14:paraId="2E281963"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Оплата труда указанных учителей при таком замещении будет производиться следующим образом. Учитель, замещавший отсутствовавшего учителя и проводивший уроки по своему предмету вперед, дополнительную плату за эту работу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 Отсутствовавший же учитель, который при возвращении будет проводить учебные занятия по расписанию учителя, замещавшего его в период отсутствия, получает почасовую оплату за проведение этой дополнительной </w:t>
      </w:r>
      <w:r w:rsidRPr="00D73F5B">
        <w:rPr>
          <w:color w:val="000000" w:themeColor="text1"/>
        </w:rPr>
        <w:lastRenderedPageBreak/>
        <w:t>работы. Такой порядок замещения позволит восполнить пропущенную программу, не допуская перегрузки обучающихся.</w:t>
      </w:r>
    </w:p>
    <w:p w14:paraId="5362C481"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Относительно замещения временно отсутствующих</w:t>
      </w:r>
      <w:r w:rsidRPr="00D73F5B">
        <w:rPr>
          <w:rStyle w:val="af7"/>
          <w:color w:val="000000" w:themeColor="text1"/>
        </w:rPr>
        <w:t xml:space="preserve"> тренеров- преподавателей</w:t>
      </w:r>
      <w:r w:rsidRPr="00D73F5B">
        <w:rPr>
          <w:b/>
          <w:color w:val="000000" w:themeColor="text1"/>
        </w:rPr>
        <w:t xml:space="preserve"> </w:t>
      </w:r>
      <w:r w:rsidRPr="00D73F5B">
        <w:rPr>
          <w:color w:val="000000" w:themeColor="text1"/>
        </w:rPr>
        <w:t>и</w:t>
      </w:r>
      <w:r w:rsidRPr="00D73F5B">
        <w:rPr>
          <w:rStyle w:val="af7"/>
          <w:color w:val="000000" w:themeColor="text1"/>
        </w:rPr>
        <w:t xml:space="preserve"> педагогов дополнительного образования,</w:t>
      </w:r>
      <w:r w:rsidRPr="00D73F5B">
        <w:rPr>
          <w:b/>
          <w:color w:val="000000" w:themeColor="text1"/>
        </w:rPr>
        <w:t xml:space="preserve"> </w:t>
      </w:r>
      <w:r w:rsidRPr="00D73F5B">
        <w:rPr>
          <w:color w:val="000000" w:themeColor="text1"/>
        </w:rPr>
        <w:t>то оно может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w:t>
      </w:r>
    </w:p>
    <w:p w14:paraId="0F196507"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В случае если тренеры-преподаватели или педагоги дополнительного образования направляются в служебную командировку с частью обучающихся для участия их в соревновании, конкурсе или другом мероприятии, то за ними на этот период сохраняется средний заработок и возмещаются связанные с командировкой расходы (статья 167 ТК РФ).</w:t>
      </w:r>
    </w:p>
    <w:p w14:paraId="5C45810D"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 xml:space="preserve">Если по возвращению из командировки требуется восполнение пропущенных учебно-тренировочных и иных занятий, в связи с чем выделяется дополнительное время, то за их проведение с письменного согласия работников сверх количества часов, установленных при тарификации, им </w:t>
      </w:r>
      <w:r w:rsidRPr="00D73F5B">
        <w:rPr>
          <w:rStyle w:val="2"/>
          <w:color w:val="000000" w:themeColor="text1"/>
        </w:rPr>
        <w:t>должна производиться соответствующая дополнительная оплата</w:t>
      </w:r>
      <w:r w:rsidRPr="00D73F5B">
        <w:rPr>
          <w:color w:val="000000" w:themeColor="text1"/>
        </w:rPr>
        <w:t>.</w:t>
      </w:r>
    </w:p>
    <w:p w14:paraId="7174C2CF"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Принимая во внимание, что оплата труда</w:t>
      </w:r>
      <w:r w:rsidRPr="00D73F5B">
        <w:rPr>
          <w:rStyle w:val="af7"/>
          <w:color w:val="000000" w:themeColor="text1"/>
        </w:rPr>
        <w:t xml:space="preserve"> преподавателей </w:t>
      </w:r>
      <w:r w:rsidRPr="00D73F5B">
        <w:rPr>
          <w:color w:val="000000" w:themeColor="text1"/>
        </w:rPr>
        <w:t>образовательных организаций, реализующих образовательные программы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 установленной при тарификации.</w:t>
      </w:r>
    </w:p>
    <w:p w14:paraId="27627F67"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 xml:space="preserve">В том случае, когда в соответствии с действующим законодательством преподаватели освобождаются от учебных занятий по причине нахождения в командировке, отпусках, в период временной нетрудоспособности, повышения квалификации,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При этом </w:t>
      </w:r>
      <w:r w:rsidRPr="00D73F5B">
        <w:rPr>
          <w:rStyle w:val="2"/>
          <w:color w:val="000000" w:themeColor="text1"/>
        </w:rPr>
        <w:t>установленная по тарификации заработная плата уменьшению не подлежит</w:t>
      </w:r>
      <w:r w:rsidRPr="00D73F5B">
        <w:rPr>
          <w:color w:val="000000" w:themeColor="text1"/>
        </w:rPr>
        <w:t>.</w:t>
      </w:r>
    </w:p>
    <w:p w14:paraId="27EA2A29" w14:textId="5856EF37" w:rsidR="004E1B7C" w:rsidRDefault="004E1B7C" w:rsidP="00884F44">
      <w:pPr>
        <w:pStyle w:val="4"/>
        <w:shd w:val="clear" w:color="auto" w:fill="auto"/>
        <w:spacing w:after="0" w:line="240" w:lineRule="auto"/>
        <w:ind w:right="20" w:firstLine="708"/>
        <w:jc w:val="both"/>
        <w:rPr>
          <w:rStyle w:val="3"/>
          <w:color w:val="000000" w:themeColor="text1"/>
        </w:rPr>
      </w:pPr>
      <w:r w:rsidRPr="00D73F5B">
        <w:rPr>
          <w:color w:val="000000" w:themeColor="text1"/>
        </w:rPr>
        <w:t xml:space="preserve">Так, в соответствии с гарантиями, закрепленными в статье 183 ТК РФ, в случае временной нетрудоспособности преподаватель получает в указанный период соответствующее пособие в размере и на условиях установленных федеральными законами. В связи с чем, при отсутствии согласия преподавателя на проведение пропущенных занятий в другое время в связи с болезнью, </w:t>
      </w:r>
      <w:r w:rsidRPr="00D73F5B">
        <w:rPr>
          <w:rStyle w:val="3"/>
          <w:color w:val="000000" w:themeColor="text1"/>
        </w:rPr>
        <w:t>работодатель не вправе требова</w:t>
      </w:r>
      <w:r w:rsidR="00884F44">
        <w:rPr>
          <w:rStyle w:val="3"/>
          <w:color w:val="000000" w:themeColor="text1"/>
        </w:rPr>
        <w:t>ть от него отработки этих часов</w:t>
      </w:r>
    </w:p>
    <w:p w14:paraId="1A23EF65" w14:textId="77777777" w:rsidR="00884F44" w:rsidRDefault="00884F44" w:rsidP="00884F44">
      <w:pPr>
        <w:pStyle w:val="4"/>
        <w:shd w:val="clear" w:color="auto" w:fill="auto"/>
        <w:spacing w:after="0" w:line="240" w:lineRule="auto"/>
        <w:ind w:right="20" w:firstLine="708"/>
        <w:jc w:val="both"/>
        <w:rPr>
          <w:rStyle w:val="3"/>
          <w:color w:val="000000" w:themeColor="text1"/>
        </w:rPr>
      </w:pPr>
    </w:p>
    <w:p w14:paraId="6FA3A412" w14:textId="77777777" w:rsidR="00884F44" w:rsidRPr="00D73F5B" w:rsidRDefault="00884F44" w:rsidP="00884F44">
      <w:pPr>
        <w:pStyle w:val="4"/>
        <w:shd w:val="clear" w:color="auto" w:fill="auto"/>
        <w:spacing w:after="0" w:line="240" w:lineRule="auto"/>
        <w:ind w:right="20" w:firstLine="708"/>
        <w:jc w:val="both"/>
        <w:rPr>
          <w:color w:val="000000" w:themeColor="text1"/>
          <w:u w:val="single"/>
          <w:shd w:val="clear" w:color="auto" w:fill="FFFFFF"/>
        </w:rPr>
      </w:pPr>
    </w:p>
    <w:p w14:paraId="5D6038DD" w14:textId="654259C5" w:rsidR="004E1B7C" w:rsidRPr="00DD4D28" w:rsidRDefault="00DD4D28" w:rsidP="00DD4D28">
      <w:pPr>
        <w:spacing w:after="0" w:line="240" w:lineRule="auto"/>
        <w:contextualSpacing/>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 xml:space="preserve">                               </w:t>
      </w:r>
      <w:r w:rsidR="00CA4043">
        <w:rPr>
          <w:rFonts w:ascii="Times New Roman" w:hAnsi="Times New Roman" w:cs="Times New Roman"/>
          <w:b/>
          <w:i/>
          <w:color w:val="000000" w:themeColor="text1"/>
          <w:sz w:val="28"/>
          <w:szCs w:val="28"/>
        </w:rPr>
        <w:t>Приложение № 5</w:t>
      </w:r>
    </w:p>
    <w:p w14:paraId="4032A6BB" w14:textId="18A2C7DF" w:rsidR="00DD4D28" w:rsidRDefault="00DD4D28" w:rsidP="00DD4D28">
      <w:pPr>
        <w:pStyle w:val="a5"/>
        <w:spacing w:before="0" w:beforeAutospacing="0" w:after="0"/>
        <w:ind w:left="-110" w:right="-416"/>
        <w:contextualSpacing/>
        <w:rPr>
          <w:i/>
          <w:color w:val="000000" w:themeColor="text1"/>
          <w:sz w:val="28"/>
          <w:szCs w:val="28"/>
        </w:rPr>
      </w:pPr>
      <w:r>
        <w:rPr>
          <w:b/>
          <w:color w:val="000000" w:themeColor="text1"/>
          <w:sz w:val="28"/>
          <w:szCs w:val="28"/>
        </w:rPr>
        <w:t xml:space="preserve">                                                        </w:t>
      </w:r>
      <w:r w:rsidR="00884F44">
        <w:rPr>
          <w:b/>
          <w:color w:val="000000" w:themeColor="text1"/>
          <w:sz w:val="28"/>
          <w:szCs w:val="28"/>
        </w:rPr>
        <w:t xml:space="preserve">            </w:t>
      </w:r>
      <w:r w:rsidRPr="0037216F">
        <w:rPr>
          <w:i/>
          <w:color w:val="000000" w:themeColor="text1"/>
          <w:sz w:val="28"/>
          <w:szCs w:val="28"/>
        </w:rPr>
        <w:t>к отраслевому Соглашению по</w:t>
      </w:r>
    </w:p>
    <w:p w14:paraId="2EF59658" w14:textId="17B64CCC"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организациям отрасли </w:t>
      </w:r>
      <w:r w:rsidRPr="0037216F">
        <w:rPr>
          <w:bCs/>
          <w:i/>
          <w:color w:val="000000" w:themeColor="text1"/>
          <w:sz w:val="28"/>
          <w:szCs w:val="28"/>
        </w:rPr>
        <w:t xml:space="preserve"> </w:t>
      </w:r>
      <w:r>
        <w:rPr>
          <w:bCs/>
          <w:i/>
          <w:color w:val="000000" w:themeColor="text1"/>
          <w:sz w:val="28"/>
          <w:szCs w:val="28"/>
        </w:rPr>
        <w:t xml:space="preserve">образования </w:t>
      </w:r>
    </w:p>
    <w:p w14:paraId="72331F89" w14:textId="11BD1B53"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муниципального образования</w:t>
      </w:r>
    </w:p>
    <w:p w14:paraId="2E4DAF2D" w14:textId="445740B5"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Щербиновский район</w:t>
      </w:r>
      <w:r w:rsidRPr="0037216F">
        <w:rPr>
          <w:bCs/>
          <w:i/>
          <w:color w:val="000000" w:themeColor="text1"/>
          <w:sz w:val="28"/>
          <w:szCs w:val="28"/>
        </w:rPr>
        <w:t xml:space="preserve">, </w:t>
      </w:r>
    </w:p>
    <w:p w14:paraId="6341B46D" w14:textId="185E7AB5" w:rsidR="004E1B7C" w:rsidRDefault="00DD4D28" w:rsidP="00DD4D28">
      <w:pPr>
        <w:pStyle w:val="a5"/>
        <w:spacing w:before="0" w:beforeAutospacing="0" w:after="0"/>
        <w:contextualSpacing/>
        <w:jc w:val="center"/>
        <w:rPr>
          <w:bCs/>
          <w:i/>
          <w:color w:val="000000" w:themeColor="text1"/>
          <w:sz w:val="28"/>
          <w:szCs w:val="28"/>
        </w:rPr>
      </w:pPr>
      <w:r>
        <w:rPr>
          <w:bCs/>
          <w:i/>
          <w:color w:val="000000" w:themeColor="text1"/>
          <w:sz w:val="28"/>
          <w:szCs w:val="28"/>
        </w:rPr>
        <w:t xml:space="preserve">                               </w:t>
      </w:r>
      <w:r w:rsidRPr="0037216F">
        <w:rPr>
          <w:bCs/>
          <w:i/>
          <w:color w:val="000000" w:themeColor="text1"/>
          <w:sz w:val="28"/>
          <w:szCs w:val="28"/>
        </w:rPr>
        <w:t>на 2022 – 2024 годы</w:t>
      </w:r>
    </w:p>
    <w:p w14:paraId="14EAB41C" w14:textId="77777777" w:rsidR="00DD4D28" w:rsidRPr="00D73F5B" w:rsidRDefault="00DD4D28" w:rsidP="00DD4D28">
      <w:pPr>
        <w:pStyle w:val="a5"/>
        <w:spacing w:before="0" w:beforeAutospacing="0" w:after="0"/>
        <w:contextualSpacing/>
        <w:jc w:val="center"/>
        <w:rPr>
          <w:color w:val="000000" w:themeColor="text1"/>
        </w:rPr>
      </w:pPr>
    </w:p>
    <w:p w14:paraId="6AB3A3D8" w14:textId="77777777" w:rsidR="004E1B7C" w:rsidRPr="00D73F5B" w:rsidRDefault="004E1B7C" w:rsidP="004E1B7C">
      <w:pPr>
        <w:spacing w:after="0" w:line="240" w:lineRule="auto"/>
        <w:contextualSpacing/>
        <w:jc w:val="center"/>
        <w:rPr>
          <w:rFonts w:ascii="Times New Roman" w:hAnsi="Times New Roman" w:cs="Times New Roman"/>
          <w:b/>
          <w:color w:val="000000" w:themeColor="text1"/>
          <w:sz w:val="28"/>
          <w:szCs w:val="28"/>
        </w:rPr>
      </w:pPr>
      <w:r w:rsidRPr="00D73F5B">
        <w:rPr>
          <w:rFonts w:ascii="Times New Roman" w:hAnsi="Times New Roman" w:cs="Times New Roman"/>
          <w:b/>
          <w:color w:val="000000" w:themeColor="text1"/>
          <w:sz w:val="28"/>
          <w:szCs w:val="28"/>
        </w:rPr>
        <w:t>Список должностей работников организаций отрасли образования, расположенных в сельской местности, в поселках городского типа, которым устанавливается выплата компенсационного характера за работу в сельской местности в размере 25 процентов к окладам (должностным окладам), ставкам заработной платы</w:t>
      </w:r>
    </w:p>
    <w:p w14:paraId="08A1850A" w14:textId="77777777" w:rsidR="004E1B7C" w:rsidRPr="00D73F5B" w:rsidRDefault="004E1B7C" w:rsidP="004E1B7C">
      <w:pPr>
        <w:spacing w:after="0" w:line="240" w:lineRule="auto"/>
        <w:contextualSpacing/>
        <w:jc w:val="center"/>
        <w:rPr>
          <w:rFonts w:ascii="Times New Roman" w:hAnsi="Times New Roman" w:cs="Times New Roman"/>
          <w:b/>
          <w:color w:val="000000" w:themeColor="text1"/>
          <w:sz w:val="28"/>
          <w:szCs w:val="28"/>
        </w:rPr>
      </w:pPr>
    </w:p>
    <w:p w14:paraId="377995DE" w14:textId="77777777" w:rsidR="004E1B7C" w:rsidRPr="00D73F5B" w:rsidRDefault="004E1B7C" w:rsidP="004E1B7C">
      <w:pPr>
        <w:spacing w:after="0" w:line="240" w:lineRule="auto"/>
        <w:contextualSpacing/>
        <w:rPr>
          <w:rFonts w:ascii="Times New Roman" w:hAnsi="Times New Roman" w:cs="Times New Roman"/>
          <w:color w:val="000000" w:themeColor="text1"/>
        </w:rPr>
      </w:pPr>
    </w:p>
    <w:p w14:paraId="4E773931" w14:textId="77777777" w:rsidR="004E1B7C" w:rsidRPr="00CF702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u w:val="single"/>
        </w:rPr>
        <w:t>Руководящие  работники</w:t>
      </w:r>
      <w:r w:rsidRPr="00CF702B">
        <w:rPr>
          <w:rFonts w:ascii="Times New Roman" w:eastAsia="Times New Roman" w:hAnsi="Times New Roman" w:cs="Times New Roman"/>
          <w:color w:val="000000" w:themeColor="text1"/>
          <w:sz w:val="28"/>
          <w:szCs w:val="28"/>
        </w:rPr>
        <w:t>: директор, начальник, заведующий; заместители руководителя (директора, начальника, заведующего); руководитель (заведующий, начальник, директор, управляющий) структурного подразделения; главные бухгалтеры, их заместители, руководители структурных подразделений, их заместители.</w:t>
      </w:r>
    </w:p>
    <w:p w14:paraId="4ED9FAF2" w14:textId="77777777" w:rsidR="004E1B7C" w:rsidRPr="00CF702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CF702B">
        <w:rPr>
          <w:rFonts w:ascii="Times New Roman" w:eastAsia="Times New Roman" w:hAnsi="Times New Roman" w:cs="Times New Roman"/>
          <w:color w:val="000000" w:themeColor="text1"/>
          <w:sz w:val="28"/>
          <w:szCs w:val="28"/>
          <w:u w:val="single"/>
        </w:rPr>
        <w:t>Педагогические работники</w:t>
      </w:r>
      <w:r w:rsidRPr="00CF702B">
        <w:rPr>
          <w:rFonts w:ascii="Times New Roman" w:eastAsia="Times New Roman" w:hAnsi="Times New Roman" w:cs="Times New Roman"/>
          <w:color w:val="000000" w:themeColor="text1"/>
          <w:sz w:val="28"/>
          <w:szCs w:val="28"/>
        </w:rPr>
        <w:t>: учитель, преподаватель, педагог-организатор, социальный педагог, учитель-дефектолог, учитель-логопед, педагог - психолог, педагог - библиотекарь, воспитатель (включая старшего), тьютор, старший вожатый, педагог дополнительного образования   включая старшего, музыкальный руководитель, концертмейстер, руководитель физического физвоспитания, инструктор по физической культуре, методист (включая старшего), инструктор-методист (включая старшего), инструктор по труду, тренер-преподаватель (включая старшего),  преподаватель- организатор основ безопасности жизнедеятельности, мастер производственного обучения.</w:t>
      </w:r>
    </w:p>
    <w:p w14:paraId="1B7CF035"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CF702B">
        <w:rPr>
          <w:rFonts w:ascii="Times New Roman" w:eastAsia="Times New Roman" w:hAnsi="Times New Roman" w:cs="Times New Roman"/>
          <w:color w:val="000000" w:themeColor="text1"/>
          <w:sz w:val="28"/>
          <w:szCs w:val="28"/>
          <w:u w:val="single"/>
        </w:rPr>
        <w:t>Другие категории специалистов</w:t>
      </w:r>
      <w:r w:rsidRPr="00CF702B">
        <w:rPr>
          <w:rFonts w:ascii="Times New Roman" w:eastAsia="Times New Roman" w:hAnsi="Times New Roman" w:cs="Times New Roman"/>
          <w:color w:val="000000" w:themeColor="text1"/>
          <w:sz w:val="28"/>
          <w:szCs w:val="28"/>
        </w:rPr>
        <w:t>: главные специалисты; ведущие специалисты,</w:t>
      </w:r>
      <w:r w:rsidRPr="00CF702B">
        <w:rPr>
          <w:rFonts w:ascii="Times New Roman" w:eastAsia="Times New Roman" w:hAnsi="Times New Roman" w:cs="Times New Roman"/>
          <w:i/>
          <w:color w:val="000000" w:themeColor="text1"/>
          <w:sz w:val="28"/>
          <w:szCs w:val="28"/>
        </w:rPr>
        <w:t xml:space="preserve"> </w:t>
      </w:r>
      <w:r w:rsidRPr="00CF702B">
        <w:rPr>
          <w:rFonts w:ascii="Times New Roman" w:eastAsia="Times New Roman" w:hAnsi="Times New Roman" w:cs="Times New Roman"/>
          <w:color w:val="000000" w:themeColor="text1"/>
          <w:sz w:val="28"/>
          <w:szCs w:val="28"/>
        </w:rPr>
        <w:t>переводчики; старшие лаборанты; бухгалтеры, экономисты, художники; инженеры, механики, техники, мастера, агрономы, зоотехники, специалисты по закупкам, другие специалисты, предусмотренные</w:t>
      </w:r>
      <w:r w:rsidRPr="00D73F5B">
        <w:rPr>
          <w:rFonts w:ascii="Times New Roman" w:eastAsia="Times New Roman" w:hAnsi="Times New Roman" w:cs="Times New Roman"/>
          <w:color w:val="000000" w:themeColor="text1"/>
          <w:sz w:val="28"/>
          <w:szCs w:val="28"/>
        </w:rPr>
        <w:t xml:space="preserve"> квалификационными справочниками.</w:t>
      </w:r>
    </w:p>
    <w:p w14:paraId="2317D003"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6393C3C0"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36C99396"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6E2FBE7A"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38AB381F"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1B94C306"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350A74C7"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6D2EC796" w14:textId="77777777" w:rsidR="004E1B7C" w:rsidRPr="00D73F5B" w:rsidRDefault="004E1B7C" w:rsidP="004E1B7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36ABC8C4" w14:textId="5E1915D8" w:rsidR="004E1B7C" w:rsidRDefault="004E1B7C" w:rsidP="004E1B7C">
      <w:pPr>
        <w:spacing w:after="0" w:line="240" w:lineRule="auto"/>
        <w:contextualSpacing/>
        <w:rPr>
          <w:rFonts w:ascii="Times New Roman" w:hAnsi="Times New Roman" w:cs="Times New Roman"/>
          <w:b/>
          <w:i/>
          <w:color w:val="000000" w:themeColor="text1"/>
          <w:sz w:val="28"/>
          <w:szCs w:val="28"/>
        </w:rPr>
      </w:pPr>
      <w:r w:rsidRPr="00D73F5B">
        <w:rPr>
          <w:rFonts w:ascii="Times New Roman" w:hAnsi="Times New Roman" w:cs="Times New Roman"/>
          <w:b/>
          <w:i/>
          <w:color w:val="000000" w:themeColor="text1"/>
          <w:sz w:val="28"/>
          <w:szCs w:val="28"/>
        </w:rPr>
        <w:t xml:space="preserve">                                                  </w:t>
      </w:r>
    </w:p>
    <w:p w14:paraId="0367F689" w14:textId="46698AEF" w:rsidR="004E1B7C" w:rsidRDefault="004E1B7C" w:rsidP="004E1B7C">
      <w:pPr>
        <w:spacing w:after="0" w:line="240" w:lineRule="auto"/>
        <w:contextualSpacing/>
        <w:rPr>
          <w:rFonts w:ascii="Times New Roman" w:hAnsi="Times New Roman" w:cs="Times New Roman"/>
          <w:b/>
          <w:i/>
          <w:color w:val="000000" w:themeColor="text1"/>
          <w:sz w:val="28"/>
          <w:szCs w:val="28"/>
        </w:rPr>
      </w:pPr>
    </w:p>
    <w:p w14:paraId="5A03D042" w14:textId="5F596138" w:rsidR="004E1B7C" w:rsidRDefault="004E1B7C" w:rsidP="004E1B7C">
      <w:pPr>
        <w:spacing w:after="0" w:line="240" w:lineRule="auto"/>
        <w:contextualSpacing/>
        <w:rPr>
          <w:rFonts w:ascii="Times New Roman" w:hAnsi="Times New Roman" w:cs="Times New Roman"/>
          <w:b/>
          <w:i/>
          <w:color w:val="000000" w:themeColor="text1"/>
          <w:sz w:val="28"/>
          <w:szCs w:val="28"/>
        </w:rPr>
      </w:pPr>
    </w:p>
    <w:p w14:paraId="02F39B1B" w14:textId="77777777" w:rsidR="004E1B7C" w:rsidRPr="00D73F5B" w:rsidRDefault="004E1B7C" w:rsidP="004E1B7C">
      <w:pPr>
        <w:spacing w:after="0" w:line="240" w:lineRule="auto"/>
        <w:contextualSpacing/>
        <w:rPr>
          <w:rFonts w:ascii="Times New Roman" w:hAnsi="Times New Roman" w:cs="Times New Roman"/>
          <w:b/>
          <w:i/>
          <w:color w:val="000000" w:themeColor="text1"/>
          <w:sz w:val="28"/>
          <w:szCs w:val="28"/>
        </w:rPr>
      </w:pPr>
    </w:p>
    <w:p w14:paraId="6AEA008A" w14:textId="395A12E8" w:rsidR="004E1B7C" w:rsidRPr="00D73F5B" w:rsidRDefault="004E1B7C" w:rsidP="004E1B7C">
      <w:pPr>
        <w:spacing w:after="0" w:line="240" w:lineRule="auto"/>
        <w:contextualSpacing/>
        <w:rPr>
          <w:rFonts w:ascii="Times New Roman" w:hAnsi="Times New Roman" w:cs="Times New Roman"/>
          <w:b/>
          <w:i/>
          <w:color w:val="000000" w:themeColor="text1"/>
          <w:sz w:val="28"/>
          <w:szCs w:val="28"/>
        </w:rPr>
      </w:pPr>
    </w:p>
    <w:p w14:paraId="2E2390E4" w14:textId="323F782A" w:rsidR="004E1B7C" w:rsidRPr="00DD4D28" w:rsidRDefault="00DD4D28" w:rsidP="00DD4D28">
      <w:pPr>
        <w:spacing w:after="0" w:line="240" w:lineRule="auto"/>
        <w:ind w:left="3540"/>
        <w:contextualSpacing/>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r w:rsidR="00EF14A7">
        <w:rPr>
          <w:rFonts w:ascii="Times New Roman" w:hAnsi="Times New Roman" w:cs="Times New Roman"/>
          <w:b/>
          <w:i/>
          <w:color w:val="000000" w:themeColor="text1"/>
          <w:sz w:val="28"/>
          <w:szCs w:val="28"/>
        </w:rPr>
        <w:t xml:space="preserve">                         </w:t>
      </w:r>
      <w:r w:rsidR="00CA4043">
        <w:rPr>
          <w:rFonts w:ascii="Times New Roman" w:hAnsi="Times New Roman" w:cs="Times New Roman"/>
          <w:b/>
          <w:i/>
          <w:color w:val="000000" w:themeColor="text1"/>
          <w:sz w:val="28"/>
          <w:szCs w:val="28"/>
        </w:rPr>
        <w:t>Приложение № 6</w:t>
      </w:r>
    </w:p>
    <w:p w14:paraId="74DC0FA9" w14:textId="77EDAD74" w:rsidR="00DD4D28" w:rsidRDefault="00DD4D28" w:rsidP="00DD4D28">
      <w:pPr>
        <w:pStyle w:val="a5"/>
        <w:spacing w:before="0" w:beforeAutospacing="0" w:after="0"/>
        <w:ind w:left="-110" w:right="-416"/>
        <w:contextualSpacing/>
        <w:jc w:val="center"/>
        <w:rPr>
          <w:i/>
          <w:color w:val="000000" w:themeColor="text1"/>
          <w:sz w:val="28"/>
          <w:szCs w:val="28"/>
        </w:rPr>
      </w:pPr>
      <w:r>
        <w:rPr>
          <w:i/>
          <w:color w:val="000000" w:themeColor="text1"/>
          <w:sz w:val="28"/>
          <w:szCs w:val="28"/>
        </w:rPr>
        <w:t xml:space="preserve">                                                                </w:t>
      </w:r>
      <w:r w:rsidRPr="0037216F">
        <w:rPr>
          <w:i/>
          <w:color w:val="000000" w:themeColor="text1"/>
          <w:sz w:val="28"/>
          <w:szCs w:val="28"/>
        </w:rPr>
        <w:t>к отраслевому Соглашению по</w:t>
      </w:r>
    </w:p>
    <w:p w14:paraId="58EBE06C" w14:textId="74242815"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организациям отрасли </w:t>
      </w:r>
      <w:r w:rsidRPr="0037216F">
        <w:rPr>
          <w:bCs/>
          <w:i/>
          <w:color w:val="000000" w:themeColor="text1"/>
          <w:sz w:val="28"/>
          <w:szCs w:val="28"/>
        </w:rPr>
        <w:t xml:space="preserve"> </w:t>
      </w:r>
      <w:r>
        <w:rPr>
          <w:bCs/>
          <w:i/>
          <w:color w:val="000000" w:themeColor="text1"/>
          <w:sz w:val="28"/>
          <w:szCs w:val="28"/>
        </w:rPr>
        <w:t xml:space="preserve">образования </w:t>
      </w:r>
    </w:p>
    <w:p w14:paraId="3951ACF9" w14:textId="2A22B207"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муниципального образования</w:t>
      </w:r>
    </w:p>
    <w:p w14:paraId="0D659990" w14:textId="2A2FFE02"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Щербиновский район</w:t>
      </w:r>
      <w:r w:rsidRPr="0037216F">
        <w:rPr>
          <w:bCs/>
          <w:i/>
          <w:color w:val="000000" w:themeColor="text1"/>
          <w:sz w:val="28"/>
          <w:szCs w:val="28"/>
        </w:rPr>
        <w:t>,</w:t>
      </w:r>
    </w:p>
    <w:p w14:paraId="730B989D" w14:textId="7FBA53DB" w:rsidR="00DD4D28" w:rsidRDefault="00DD4D28" w:rsidP="00DD4D28">
      <w:pPr>
        <w:pStyle w:val="a5"/>
        <w:spacing w:before="0" w:beforeAutospacing="0" w:after="0"/>
        <w:contextualSpacing/>
        <w:jc w:val="center"/>
        <w:rPr>
          <w:b/>
          <w:bCs/>
          <w:color w:val="000000" w:themeColor="text1"/>
          <w:sz w:val="28"/>
          <w:szCs w:val="28"/>
        </w:rPr>
      </w:pPr>
      <w:r>
        <w:rPr>
          <w:bCs/>
          <w:i/>
          <w:color w:val="000000" w:themeColor="text1"/>
          <w:sz w:val="28"/>
          <w:szCs w:val="28"/>
        </w:rPr>
        <w:t xml:space="preserve">                                                  </w:t>
      </w:r>
      <w:r w:rsidRPr="0037216F">
        <w:rPr>
          <w:bCs/>
          <w:i/>
          <w:color w:val="000000" w:themeColor="text1"/>
          <w:sz w:val="28"/>
          <w:szCs w:val="28"/>
        </w:rPr>
        <w:t>на 2022 – 2024 годы</w:t>
      </w:r>
    </w:p>
    <w:p w14:paraId="2A564B58" w14:textId="77777777" w:rsidR="00DD4D28" w:rsidRDefault="00DD4D28" w:rsidP="00DD4D28">
      <w:pPr>
        <w:pStyle w:val="a5"/>
        <w:spacing w:before="0" w:beforeAutospacing="0" w:after="0"/>
        <w:contextualSpacing/>
        <w:jc w:val="both"/>
        <w:rPr>
          <w:b/>
          <w:bCs/>
          <w:color w:val="000000" w:themeColor="text1"/>
          <w:sz w:val="28"/>
          <w:szCs w:val="28"/>
        </w:rPr>
      </w:pPr>
    </w:p>
    <w:p w14:paraId="639477C1" w14:textId="0E30598A" w:rsidR="004E1B7C" w:rsidRPr="00D73F5B" w:rsidRDefault="00DD4D28" w:rsidP="00DD4D28">
      <w:pPr>
        <w:pStyle w:val="a5"/>
        <w:spacing w:before="0" w:beforeAutospacing="0" w:after="0"/>
        <w:contextualSpacing/>
        <w:jc w:val="both"/>
        <w:rPr>
          <w:b/>
          <w:bCs/>
          <w:color w:val="000000" w:themeColor="text1"/>
          <w:sz w:val="28"/>
          <w:szCs w:val="28"/>
        </w:rPr>
      </w:pPr>
      <w:r>
        <w:rPr>
          <w:b/>
          <w:bCs/>
          <w:color w:val="000000" w:themeColor="text1"/>
          <w:sz w:val="28"/>
          <w:szCs w:val="28"/>
        </w:rPr>
        <w:t xml:space="preserve">                                              </w:t>
      </w:r>
      <w:r w:rsidR="004E1B7C" w:rsidRPr="00D73F5B">
        <w:rPr>
          <w:b/>
          <w:bCs/>
          <w:color w:val="000000" w:themeColor="text1"/>
          <w:sz w:val="28"/>
          <w:szCs w:val="28"/>
        </w:rPr>
        <w:t>ПРИМЕРНОЕ ПОЛОЖЕНИЕ</w:t>
      </w:r>
    </w:p>
    <w:p w14:paraId="51C30DFD" w14:textId="77777777" w:rsidR="004E1B7C" w:rsidRPr="00D73F5B" w:rsidRDefault="004E1B7C" w:rsidP="004E1B7C">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D73F5B">
        <w:rPr>
          <w:rFonts w:ascii="Times New Roman" w:hAnsi="Times New Roman" w:cs="Times New Roman"/>
          <w:b/>
          <w:bCs/>
          <w:color w:val="000000" w:themeColor="text1"/>
          <w:sz w:val="28"/>
          <w:szCs w:val="28"/>
        </w:rPr>
        <w:t>о порядке и условиях предоставления педагогическим</w:t>
      </w:r>
    </w:p>
    <w:p w14:paraId="42FC8BCF" w14:textId="77777777" w:rsidR="004E1B7C" w:rsidRPr="00D73F5B" w:rsidRDefault="004E1B7C" w:rsidP="004E1B7C">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D73F5B">
        <w:rPr>
          <w:rFonts w:ascii="Times New Roman" w:hAnsi="Times New Roman" w:cs="Times New Roman"/>
          <w:b/>
          <w:bCs/>
          <w:color w:val="000000" w:themeColor="text1"/>
          <w:sz w:val="28"/>
          <w:szCs w:val="28"/>
        </w:rPr>
        <w:t>работникам длительного отпуска сроком до одного года</w:t>
      </w:r>
    </w:p>
    <w:p w14:paraId="6D8C696D" w14:textId="77777777" w:rsidR="004E1B7C" w:rsidRPr="00D73F5B" w:rsidRDefault="004E1B7C" w:rsidP="004E1B7C">
      <w:pPr>
        <w:widowControl w:val="0"/>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
    <w:p w14:paraId="3EB563A6"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 Настоящее Положение разработано в соответствии с приказом</w:t>
      </w:r>
      <w:r w:rsidRPr="00D73F5B">
        <w:rPr>
          <w:rFonts w:ascii="Times New Roman" w:hAnsi="Times New Roman" w:cs="Times New Roman"/>
          <w:color w:val="000000" w:themeColor="text1"/>
          <w:sz w:val="28"/>
          <w:szCs w:val="28"/>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D73F5B">
        <w:rPr>
          <w:rFonts w:ascii="Times New Roman" w:hAnsi="Times New Roman" w:cs="Times New Roman"/>
          <w:color w:val="000000" w:themeColor="text1"/>
          <w:sz w:val="28"/>
          <w:szCs w:val="28"/>
        </w:rPr>
        <w:t xml:space="preserve"> устанавливает порядок и условия предоставления длительного отпуска сроком до одного года педагогическим работникам ______________________ </w:t>
      </w:r>
    </w:p>
    <w:p w14:paraId="4FBCA441"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rPr>
        <w:t>(указать наименование организации, осуществляющей образовательную деятельность)</w:t>
      </w:r>
    </w:p>
    <w:p w14:paraId="12F6405C" w14:textId="77777777" w:rsidR="004E1B7C" w:rsidRPr="00D73F5B" w:rsidRDefault="004E1B7C" w:rsidP="004E1B7C">
      <w:pPr>
        <w:widowControl w:val="0"/>
        <w:autoSpaceDE w:val="0"/>
        <w:autoSpaceDN w:val="0"/>
        <w:adjustRightInd w:val="0"/>
        <w:spacing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2. Педагогические работники образовательных организаций в соответствии со </w:t>
      </w:r>
      <w:hyperlink r:id="rId9" w:history="1">
        <w:r w:rsidRPr="00D73F5B">
          <w:rPr>
            <w:rFonts w:ascii="Times New Roman" w:hAnsi="Times New Roman" w:cs="Times New Roman"/>
            <w:color w:val="000000" w:themeColor="text1"/>
            <w:sz w:val="28"/>
            <w:szCs w:val="28"/>
          </w:rPr>
          <w:t>статьей 335</w:t>
        </w:r>
      </w:hyperlink>
      <w:r w:rsidRPr="00D73F5B">
        <w:rPr>
          <w:rFonts w:ascii="Times New Roman" w:hAnsi="Times New Roman" w:cs="Times New Roman"/>
          <w:color w:val="000000" w:themeColor="text1"/>
          <w:sz w:val="28"/>
          <w:szCs w:val="28"/>
        </w:rPr>
        <w:t xml:space="preserve"> Трудового кодекса Российской Федерации, </w:t>
      </w:r>
      <w:hyperlink r:id="rId10" w:history="1">
        <w:r w:rsidRPr="00D73F5B">
          <w:rPr>
            <w:rFonts w:ascii="Times New Roman" w:hAnsi="Times New Roman" w:cs="Times New Roman"/>
            <w:color w:val="000000" w:themeColor="text1"/>
            <w:sz w:val="28"/>
            <w:szCs w:val="28"/>
          </w:rPr>
          <w:t xml:space="preserve">пунктом 4 части 5 статьи 47 </w:t>
        </w:r>
      </w:hyperlink>
      <w:r w:rsidRPr="00D73F5B">
        <w:rPr>
          <w:rFonts w:ascii="Times New Roman" w:hAnsi="Times New Roman" w:cs="Times New Roman"/>
          <w:color w:val="000000" w:themeColor="text1"/>
          <w:sz w:val="28"/>
          <w:szCs w:val="28"/>
        </w:rPr>
        <w:t xml:space="preserve">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14:paraId="0C0FCEBC"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3.  Педагогические работники организации, замещающие должности __________________________________________________________________</w:t>
      </w:r>
    </w:p>
    <w:p w14:paraId="557AB672"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rPr>
        <w:t>(указать наименование должностей согласно штатному расписанию организации)</w:t>
      </w:r>
    </w:p>
    <w:p w14:paraId="5FB61D70"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имеют право на длительный отпуск.</w:t>
      </w:r>
    </w:p>
    <w:p w14:paraId="68942C59"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14:paraId="17764A4C" w14:textId="77777777" w:rsidR="004E1B7C" w:rsidRPr="00D73F5B" w:rsidRDefault="004E1B7C" w:rsidP="004E1B7C">
      <w:pPr>
        <w:widowControl w:val="0"/>
        <w:tabs>
          <w:tab w:val="left" w:pos="1245"/>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 В стаж непрерывной педагогической работы, дающей право на длительный отпуск, учитывается:</w:t>
      </w:r>
    </w:p>
    <w:p w14:paraId="300CF1AB" w14:textId="77777777" w:rsidR="004E1B7C" w:rsidRPr="00D73F5B" w:rsidRDefault="004E1B7C" w:rsidP="004E1B7C">
      <w:pPr>
        <w:widowControl w:val="0"/>
        <w:tabs>
          <w:tab w:val="left" w:pos="1245"/>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w:t>
      </w:r>
      <w:r w:rsidRPr="00D73F5B">
        <w:rPr>
          <w:rFonts w:ascii="Times New Roman" w:hAnsi="Times New Roman" w:cs="Times New Roman"/>
          <w:color w:val="000000" w:themeColor="text1"/>
          <w:sz w:val="28"/>
          <w:szCs w:val="28"/>
        </w:rPr>
        <w:lastRenderedPageBreak/>
        <w:t>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14:paraId="7B9FFF77" w14:textId="77777777" w:rsidR="004E1B7C" w:rsidRPr="00D73F5B" w:rsidRDefault="004E1B7C" w:rsidP="004E1B7C">
      <w:pPr>
        <w:widowControl w:val="0"/>
        <w:tabs>
          <w:tab w:val="left" w:pos="1230"/>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14:paraId="441869F9" w14:textId="77777777" w:rsidR="004E1B7C" w:rsidRPr="00D73F5B" w:rsidRDefault="004E1B7C" w:rsidP="004E1B7C">
      <w:pPr>
        <w:widowControl w:val="0"/>
        <w:tabs>
          <w:tab w:val="left" w:pos="1254"/>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14:paraId="77A6451A"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bookmarkStart w:id="3" w:name="sub_1008"/>
      <w:r w:rsidRPr="00D73F5B">
        <w:rPr>
          <w:rFonts w:ascii="Times New Roman" w:hAnsi="Times New Roman" w:cs="Times New Roman"/>
          <w:color w:val="000000" w:themeColor="text1"/>
          <w:sz w:val="28"/>
          <w:szCs w:val="28"/>
        </w:rPr>
        <w:t xml:space="preserve">6. </w:t>
      </w:r>
      <w:bookmarkEnd w:id="3"/>
      <w:r w:rsidRPr="00D73F5B">
        <w:rPr>
          <w:rFonts w:ascii="Times New Roman" w:hAnsi="Times New Roman" w:cs="Times New Roman"/>
          <w:color w:val="000000" w:themeColor="text1"/>
          <w:sz w:val="28"/>
          <w:szCs w:val="28"/>
        </w:rPr>
        <w:t>Длительный отпуск предоставляется педагогическому работнику по его заявлению и оформляется приказом образовательной организации.</w:t>
      </w:r>
    </w:p>
    <w:p w14:paraId="40B5F9DF" w14:textId="77777777" w:rsidR="004E1B7C" w:rsidRPr="00D73F5B" w:rsidRDefault="004E1B7C" w:rsidP="004E1B7C">
      <w:pPr>
        <w:spacing w:after="0" w:line="240" w:lineRule="auto"/>
        <w:ind w:firstLine="709"/>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color w:val="000000" w:themeColor="text1"/>
          <w:sz w:val="28"/>
          <w:szCs w:val="28"/>
        </w:rPr>
        <w:t xml:space="preserve">Заявление о предоставлении длительного отпуска работник направляет в администрацию _______________ </w:t>
      </w:r>
      <w:r w:rsidRPr="00D73F5B">
        <w:rPr>
          <w:rFonts w:ascii="Times New Roman" w:hAnsi="Times New Roman" w:cs="Times New Roman"/>
          <w:i/>
          <w:color w:val="000000" w:themeColor="text1"/>
          <w:sz w:val="28"/>
          <w:szCs w:val="28"/>
        </w:rPr>
        <w:t>(указать срок)</w:t>
      </w:r>
      <w:r w:rsidRPr="00D73F5B">
        <w:rPr>
          <w:rFonts w:ascii="Times New Roman" w:hAnsi="Times New Roman" w:cs="Times New Roman"/>
          <w:color w:val="000000" w:themeColor="text1"/>
          <w:sz w:val="28"/>
          <w:szCs w:val="28"/>
        </w:rPr>
        <w:t xml:space="preserve"> до начала отпуска. </w:t>
      </w:r>
      <w:r w:rsidRPr="00D73F5B">
        <w:rPr>
          <w:rFonts w:ascii="Times New Roman" w:hAnsi="Times New Roman" w:cs="Times New Roman"/>
          <w:bCs/>
          <w:color w:val="000000" w:themeColor="text1"/>
          <w:sz w:val="28"/>
          <w:szCs w:val="28"/>
        </w:rPr>
        <w:t xml:space="preserve">В заявлении и приказе о предоставлении отпуска указываются дата начала и конкретная продолжительность длительного отпуска. </w:t>
      </w:r>
    </w:p>
    <w:p w14:paraId="203FAA91" w14:textId="77777777" w:rsidR="004E1B7C" w:rsidRPr="00D73F5B" w:rsidRDefault="004E1B7C" w:rsidP="004E1B7C">
      <w:pPr>
        <w:widowControl w:val="0"/>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bCs/>
          <w:color w:val="000000" w:themeColor="text1"/>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14:paraId="457F4C40" w14:textId="77777777" w:rsidR="004E1B7C" w:rsidRPr="00D73F5B" w:rsidRDefault="004E1B7C" w:rsidP="004E1B7C">
      <w:pPr>
        <w:pStyle w:val="ConsPlusNormal"/>
        <w:ind w:firstLine="709"/>
        <w:contextualSpacing/>
        <w:jc w:val="both"/>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rPr>
        <w:t xml:space="preserve"> Длительный отпуск может быть разделен на части</w:t>
      </w:r>
      <w:r w:rsidRPr="00D73F5B">
        <w:rPr>
          <w:rStyle w:val="af5"/>
          <w:i/>
          <w:color w:val="000000" w:themeColor="text1"/>
          <w:sz w:val="28"/>
          <w:szCs w:val="28"/>
        </w:rPr>
        <w:footnoteReference w:id="1"/>
      </w:r>
      <w:r w:rsidRPr="00D73F5B">
        <w:rPr>
          <w:rFonts w:ascii="Times New Roman" w:hAnsi="Times New Roman" w:cs="Times New Roman"/>
          <w:i/>
          <w:color w:val="000000" w:themeColor="text1"/>
          <w:sz w:val="28"/>
          <w:szCs w:val="28"/>
        </w:rPr>
        <w:t xml:space="preserve">. </w:t>
      </w:r>
    </w:p>
    <w:p w14:paraId="3F9D0958" w14:textId="77777777" w:rsidR="004E1B7C" w:rsidRPr="00D73F5B" w:rsidRDefault="004E1B7C" w:rsidP="004E1B7C">
      <w:pPr>
        <w:pStyle w:val="ConsPlusNormal"/>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bCs/>
          <w:color w:val="000000" w:themeColor="text1"/>
          <w:sz w:val="28"/>
          <w:szCs w:val="28"/>
        </w:rPr>
        <w:t xml:space="preserve">7. </w:t>
      </w:r>
      <w:r w:rsidRPr="00D73F5B">
        <w:rPr>
          <w:rFonts w:ascii="Times New Roman" w:hAnsi="Times New Roman" w:cs="Times New Roman"/>
          <w:color w:val="000000" w:themeColor="text1"/>
          <w:sz w:val="28"/>
          <w:szCs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14:paraId="067C437F"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bCs/>
          <w:color w:val="000000" w:themeColor="text1"/>
          <w:sz w:val="28"/>
          <w:szCs w:val="28"/>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Pr="00D73F5B">
        <w:rPr>
          <w:rFonts w:ascii="Times New Roman" w:hAnsi="Times New Roman" w:cs="Times New Roman"/>
          <w:bCs/>
          <w:i/>
          <w:color w:val="000000" w:themeColor="text1"/>
          <w:sz w:val="28"/>
          <w:szCs w:val="28"/>
        </w:rPr>
        <w:t>указывается срок для предупреждения).</w:t>
      </w:r>
      <w:r w:rsidRPr="00D73F5B">
        <w:rPr>
          <w:rFonts w:ascii="Times New Roman" w:hAnsi="Times New Roman" w:cs="Times New Roman"/>
          <w:bCs/>
          <w:color w:val="000000" w:themeColor="text1"/>
          <w:sz w:val="28"/>
          <w:szCs w:val="28"/>
        </w:rPr>
        <w:t xml:space="preserve"> При этом оставшаяся не использованной часть длительного отпуска педагогическому работнику не предоставляется.</w:t>
      </w:r>
    </w:p>
    <w:p w14:paraId="68362066"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bCs/>
          <w:i/>
          <w:color w:val="000000" w:themeColor="text1"/>
          <w:sz w:val="28"/>
          <w:szCs w:val="28"/>
        </w:rPr>
      </w:pPr>
      <w:r w:rsidRPr="00D73F5B">
        <w:rPr>
          <w:rFonts w:ascii="Times New Roman" w:hAnsi="Times New Roman" w:cs="Times New Roman"/>
          <w:bCs/>
          <w:color w:val="000000" w:themeColor="text1"/>
          <w:sz w:val="28"/>
          <w:szCs w:val="28"/>
        </w:rPr>
        <w:t xml:space="preserve">9. </w:t>
      </w:r>
      <w:r w:rsidRPr="00D73F5B">
        <w:rPr>
          <w:rFonts w:ascii="Times New Roman" w:hAnsi="Times New Roman" w:cs="Times New Roman"/>
          <w:bCs/>
          <w:i/>
          <w:color w:val="000000" w:themeColor="text1"/>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14:paraId="27AF31C0" w14:textId="77777777" w:rsidR="0041321B" w:rsidRDefault="004E1B7C" w:rsidP="004132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10. Длительный отпуск предоставляется ____________(без оплаты; с </w:t>
      </w:r>
      <w:r w:rsidRPr="00D73F5B">
        <w:rPr>
          <w:rFonts w:ascii="Times New Roman" w:hAnsi="Times New Roman" w:cs="Times New Roman"/>
          <w:color w:val="000000" w:themeColor="text1"/>
          <w:sz w:val="28"/>
          <w:szCs w:val="28"/>
        </w:rPr>
        <w:lastRenderedPageBreak/>
        <w:t>оплатой (полностью или частично)</w:t>
      </w:r>
      <w:r w:rsidRPr="00D73F5B">
        <w:rPr>
          <w:rStyle w:val="af5"/>
          <w:b/>
          <w:color w:val="000000" w:themeColor="text1"/>
          <w:sz w:val="28"/>
          <w:szCs w:val="28"/>
        </w:rPr>
        <w:footnoteReference w:id="2"/>
      </w:r>
      <w:r w:rsidRPr="00D73F5B">
        <w:rPr>
          <w:rFonts w:ascii="Times New Roman" w:hAnsi="Times New Roman" w:cs="Times New Roman"/>
          <w:color w:val="000000" w:themeColor="text1"/>
          <w:sz w:val="28"/>
          <w:szCs w:val="28"/>
        </w:rPr>
        <w:t>.</w:t>
      </w:r>
    </w:p>
    <w:p w14:paraId="4AC62F06" w14:textId="3D4F5651" w:rsidR="004E1B7C" w:rsidRPr="00D73F5B" w:rsidRDefault="004E1B7C" w:rsidP="004132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11. За педагогическим работником, находящимся в длительном отпуске, в установленном порядке сохраняется место работы (должность).</w:t>
      </w:r>
    </w:p>
    <w:p w14:paraId="3006E60D" w14:textId="77777777" w:rsidR="004E1B7C" w:rsidRPr="00D73F5B" w:rsidRDefault="004E1B7C" w:rsidP="004E1B7C">
      <w:pPr>
        <w:widowControl w:val="0"/>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14:paraId="13B457A4"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D73F5B">
        <w:rPr>
          <w:rFonts w:ascii="Times New Roman" w:hAnsi="Times New Roman" w:cs="Times New Roman"/>
          <w:bCs/>
          <w:color w:val="000000" w:themeColor="text1"/>
          <w:sz w:val="28"/>
          <w:szCs w:val="28"/>
        </w:rPr>
        <w:t>работодателя</w:t>
      </w:r>
      <w:r w:rsidRPr="00D73F5B">
        <w:rPr>
          <w:rFonts w:ascii="Times New Roman" w:hAnsi="Times New Roman" w:cs="Times New Roman"/>
          <w:color w:val="000000" w:themeColor="text1"/>
          <w:sz w:val="28"/>
          <w:szCs w:val="28"/>
        </w:rPr>
        <w:t>, за исключением ликвидации образовательной учреждения.</w:t>
      </w:r>
    </w:p>
    <w:p w14:paraId="0892FD08"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14:paraId="0A01D634"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03834882"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14:paraId="5E815EDE"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16.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14:paraId="24215AF8"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2EEB5555" w14:textId="77777777" w:rsidR="00840D58" w:rsidRDefault="00840D58" w:rsidP="00884F44">
      <w:pPr>
        <w:spacing w:after="0" w:line="240" w:lineRule="auto"/>
        <w:contextualSpacing/>
        <w:rPr>
          <w:rFonts w:ascii="Times New Roman" w:hAnsi="Times New Roman" w:cs="Times New Roman"/>
          <w:color w:val="000000" w:themeColor="text1"/>
          <w:sz w:val="28"/>
          <w:szCs w:val="28"/>
        </w:rPr>
      </w:pPr>
    </w:p>
    <w:p w14:paraId="7B961FAF" w14:textId="77777777" w:rsidR="00884F44" w:rsidRDefault="00884F44" w:rsidP="00884F44">
      <w:pPr>
        <w:spacing w:after="0" w:line="240" w:lineRule="auto"/>
        <w:contextualSpacing/>
        <w:rPr>
          <w:rFonts w:ascii="Times New Roman" w:hAnsi="Times New Roman" w:cs="Times New Roman"/>
          <w:b/>
          <w:i/>
          <w:color w:val="000000" w:themeColor="text1"/>
          <w:sz w:val="28"/>
          <w:szCs w:val="28"/>
        </w:rPr>
      </w:pPr>
    </w:p>
    <w:p w14:paraId="15355C86" w14:textId="77777777" w:rsidR="00840D58" w:rsidRDefault="00840D58" w:rsidP="00DD4D28">
      <w:pPr>
        <w:spacing w:after="0" w:line="240" w:lineRule="auto"/>
        <w:ind w:left="3540"/>
        <w:contextualSpacing/>
        <w:jc w:val="center"/>
        <w:rPr>
          <w:rFonts w:ascii="Times New Roman" w:hAnsi="Times New Roman" w:cs="Times New Roman"/>
          <w:b/>
          <w:i/>
          <w:color w:val="000000" w:themeColor="text1"/>
          <w:sz w:val="28"/>
          <w:szCs w:val="28"/>
        </w:rPr>
      </w:pPr>
    </w:p>
    <w:p w14:paraId="49E6C7F7" w14:textId="77777777" w:rsidR="00E2442C" w:rsidRDefault="00E2442C" w:rsidP="00DD4D28">
      <w:pPr>
        <w:spacing w:after="0" w:line="240" w:lineRule="auto"/>
        <w:ind w:left="3540"/>
        <w:contextualSpacing/>
        <w:jc w:val="center"/>
        <w:rPr>
          <w:rFonts w:ascii="Times New Roman" w:hAnsi="Times New Roman" w:cs="Times New Roman"/>
          <w:b/>
          <w:i/>
          <w:color w:val="000000" w:themeColor="text1"/>
          <w:sz w:val="28"/>
          <w:szCs w:val="28"/>
        </w:rPr>
      </w:pPr>
    </w:p>
    <w:p w14:paraId="27FA76CB" w14:textId="6DE902DB" w:rsidR="004E1B7C" w:rsidRPr="00DD4D28" w:rsidRDefault="00CA4043" w:rsidP="00DD4D28">
      <w:pPr>
        <w:spacing w:after="0" w:line="240" w:lineRule="auto"/>
        <w:ind w:left="3540"/>
        <w:contextualSpacing/>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Приложение № 7</w:t>
      </w:r>
    </w:p>
    <w:p w14:paraId="6FE7A932" w14:textId="45DEBB4A" w:rsidR="00DD4D28" w:rsidRDefault="00DD4D28" w:rsidP="00DD4D28">
      <w:pPr>
        <w:pStyle w:val="a5"/>
        <w:spacing w:before="0" w:beforeAutospacing="0" w:after="0"/>
        <w:ind w:left="-110" w:right="-416"/>
        <w:contextualSpacing/>
        <w:jc w:val="center"/>
        <w:rPr>
          <w:i/>
          <w:color w:val="000000" w:themeColor="text1"/>
          <w:sz w:val="28"/>
          <w:szCs w:val="28"/>
        </w:rPr>
      </w:pPr>
      <w:r>
        <w:rPr>
          <w:i/>
          <w:color w:val="000000" w:themeColor="text1"/>
          <w:sz w:val="28"/>
          <w:szCs w:val="28"/>
        </w:rPr>
        <w:t xml:space="preserve">                                                              </w:t>
      </w:r>
      <w:r w:rsidRPr="0037216F">
        <w:rPr>
          <w:i/>
          <w:color w:val="000000" w:themeColor="text1"/>
          <w:sz w:val="28"/>
          <w:szCs w:val="28"/>
        </w:rPr>
        <w:t>к отраслевому Соглашению по</w:t>
      </w:r>
    </w:p>
    <w:p w14:paraId="3075FD9E" w14:textId="4B426ED4"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организациям отрасли </w:t>
      </w:r>
      <w:r w:rsidRPr="0037216F">
        <w:rPr>
          <w:bCs/>
          <w:i/>
          <w:color w:val="000000" w:themeColor="text1"/>
          <w:sz w:val="28"/>
          <w:szCs w:val="28"/>
        </w:rPr>
        <w:t xml:space="preserve"> </w:t>
      </w:r>
      <w:r>
        <w:rPr>
          <w:bCs/>
          <w:i/>
          <w:color w:val="000000" w:themeColor="text1"/>
          <w:sz w:val="28"/>
          <w:szCs w:val="28"/>
        </w:rPr>
        <w:t xml:space="preserve">образования </w:t>
      </w:r>
    </w:p>
    <w:p w14:paraId="2552C77F" w14:textId="51452F8F"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муниципального образования</w:t>
      </w:r>
    </w:p>
    <w:p w14:paraId="73BC0F00" w14:textId="03640F95"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Щербиновский район</w:t>
      </w:r>
      <w:r w:rsidRPr="0037216F">
        <w:rPr>
          <w:bCs/>
          <w:i/>
          <w:color w:val="000000" w:themeColor="text1"/>
          <w:sz w:val="28"/>
          <w:szCs w:val="28"/>
        </w:rPr>
        <w:t>,</w:t>
      </w:r>
    </w:p>
    <w:p w14:paraId="5CA77B99" w14:textId="628A897D" w:rsidR="004E1B7C" w:rsidRPr="00DD4D28" w:rsidRDefault="00DD4D28" w:rsidP="00DD4D28">
      <w:pPr>
        <w:autoSpaceDE w:val="0"/>
        <w:autoSpaceDN w:val="0"/>
        <w:adjustRightInd w:val="0"/>
        <w:spacing w:after="0" w:line="240" w:lineRule="auto"/>
        <w:ind w:firstLine="708"/>
        <w:jc w:val="center"/>
        <w:rPr>
          <w:rFonts w:ascii="Times New Roman" w:eastAsia="Times New Roman" w:hAnsi="Times New Roman" w:cs="Times New Roman"/>
          <w:i/>
          <w:color w:val="000000" w:themeColor="text1"/>
          <w:sz w:val="28"/>
          <w:szCs w:val="28"/>
        </w:rPr>
      </w:pPr>
      <w:r>
        <w:rPr>
          <w:bCs/>
          <w:i/>
          <w:color w:val="000000" w:themeColor="text1"/>
          <w:sz w:val="28"/>
          <w:szCs w:val="28"/>
        </w:rPr>
        <w:t xml:space="preserve">                                                 </w:t>
      </w:r>
      <w:r w:rsidRPr="00DD4D28">
        <w:rPr>
          <w:rFonts w:ascii="Times New Roman" w:hAnsi="Times New Roman" w:cs="Times New Roman"/>
          <w:bCs/>
          <w:i/>
          <w:color w:val="000000" w:themeColor="text1"/>
          <w:sz w:val="28"/>
          <w:szCs w:val="28"/>
        </w:rPr>
        <w:t>на 2022 – 2024 годы</w:t>
      </w:r>
    </w:p>
    <w:p w14:paraId="203D75D3" w14:textId="77777777" w:rsidR="004E1B7C" w:rsidRPr="00DD4D28"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i/>
          <w:color w:val="000000" w:themeColor="text1"/>
          <w:sz w:val="28"/>
          <w:szCs w:val="28"/>
        </w:rPr>
      </w:pPr>
    </w:p>
    <w:p w14:paraId="4FA7B05B" w14:textId="77777777" w:rsidR="0041321B" w:rsidRDefault="004E1B7C" w:rsidP="004E1B7C">
      <w:p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color w:val="000000" w:themeColor="text1"/>
          <w:sz w:val="28"/>
          <w:szCs w:val="28"/>
        </w:rPr>
      </w:pPr>
      <w:r w:rsidRPr="00D73F5B">
        <w:rPr>
          <w:rFonts w:ascii="Times New Roman" w:hAnsi="Times New Roman" w:cs="Times New Roman"/>
          <w:b/>
          <w:color w:val="000000" w:themeColor="text1"/>
          <w:sz w:val="28"/>
          <w:szCs w:val="28"/>
        </w:rPr>
        <w:t>Примерный перечень приложений к коллективному договору</w:t>
      </w:r>
    </w:p>
    <w:p w14:paraId="70DDDFF0" w14:textId="4140025E" w:rsidR="004E1B7C" w:rsidRPr="00D73F5B" w:rsidRDefault="004E1B7C" w:rsidP="004E1B7C">
      <w:p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color w:val="000000" w:themeColor="text1"/>
          <w:sz w:val="28"/>
          <w:szCs w:val="28"/>
        </w:rPr>
      </w:pPr>
      <w:r w:rsidRPr="00D73F5B">
        <w:rPr>
          <w:rFonts w:ascii="Times New Roman" w:hAnsi="Times New Roman" w:cs="Times New Roman"/>
          <w:b/>
          <w:color w:val="000000" w:themeColor="text1"/>
          <w:sz w:val="28"/>
          <w:szCs w:val="28"/>
        </w:rPr>
        <w:t xml:space="preserve"> образовательной организации</w:t>
      </w:r>
    </w:p>
    <w:p w14:paraId="0AE4F48D" w14:textId="77777777" w:rsidR="004E1B7C" w:rsidRPr="00D73F5B" w:rsidRDefault="004E1B7C" w:rsidP="004E1B7C">
      <w:p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color w:val="000000" w:themeColor="text1"/>
          <w:sz w:val="28"/>
          <w:szCs w:val="28"/>
        </w:rPr>
      </w:pPr>
    </w:p>
    <w:p w14:paraId="0C866A2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 Правила внутреннего трудового распорядка.</w:t>
      </w:r>
    </w:p>
    <w:p w14:paraId="1BA395C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2. Перечень профессий и должностей работников, которым предоставляется дополнительный отпуск за ненормированный рабочий день (указывается продолжительность отпуска).</w:t>
      </w:r>
      <w:r w:rsidRPr="00D73F5B">
        <w:rPr>
          <w:rFonts w:ascii="Times New Roman" w:hAnsi="Times New Roman" w:cs="Times New Roman"/>
          <w:color w:val="000000" w:themeColor="text1"/>
        </w:rPr>
        <w:t xml:space="preserve"> </w:t>
      </w:r>
    </w:p>
    <w:p w14:paraId="6DB639A0"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3. Перечень профессий и</w:t>
      </w:r>
      <w:r>
        <w:rPr>
          <w:rFonts w:ascii="Times New Roman" w:hAnsi="Times New Roman" w:cs="Times New Roman"/>
          <w:color w:val="000000" w:themeColor="text1"/>
          <w:sz w:val="28"/>
          <w:szCs w:val="28"/>
        </w:rPr>
        <w:t xml:space="preserve"> должностей с вредными и (или) </w:t>
      </w:r>
      <w:r w:rsidRPr="00D73F5B">
        <w:rPr>
          <w:rFonts w:ascii="Times New Roman" w:hAnsi="Times New Roman" w:cs="Times New Roman"/>
          <w:color w:val="000000" w:themeColor="text1"/>
          <w:sz w:val="28"/>
          <w:szCs w:val="28"/>
        </w:rPr>
        <w:t>условиями труда, по которым предоставляется дополнительный отпуск и сокращенный рабочий день (указывается продолжительность).</w:t>
      </w:r>
      <w:r w:rsidRPr="00D73F5B">
        <w:rPr>
          <w:rFonts w:ascii="Times New Roman" w:hAnsi="Times New Roman" w:cs="Times New Roman"/>
          <w:color w:val="000000" w:themeColor="text1"/>
        </w:rPr>
        <w:t xml:space="preserve"> </w:t>
      </w:r>
    </w:p>
    <w:p w14:paraId="02CDA7C3"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4. Положение об оплате труда.</w:t>
      </w:r>
    </w:p>
    <w:p w14:paraId="26A9A867"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5. Положение о премировании работников организации.</w:t>
      </w:r>
    </w:p>
    <w:p w14:paraId="55AE329D"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6. Положение об оказании материальной помощи.</w:t>
      </w:r>
    </w:p>
    <w:p w14:paraId="16D88E8C"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b/>
          <w:color w:val="000000" w:themeColor="text1"/>
        </w:rPr>
      </w:pPr>
      <w:r w:rsidRPr="00D73F5B">
        <w:rPr>
          <w:rFonts w:ascii="Times New Roman" w:hAnsi="Times New Roman" w:cs="Times New Roman"/>
          <w:color w:val="000000" w:themeColor="text1"/>
          <w:sz w:val="28"/>
          <w:szCs w:val="28"/>
        </w:rPr>
        <w:tab/>
        <w:t>7. Соглашение по охране труда.</w:t>
      </w:r>
    </w:p>
    <w:p w14:paraId="0CE15EB7"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8.Перечень должностей с </w:t>
      </w:r>
      <w:r>
        <w:rPr>
          <w:rFonts w:ascii="Times New Roman" w:hAnsi="Times New Roman" w:cs="Times New Roman"/>
          <w:color w:val="000000" w:themeColor="text1"/>
          <w:sz w:val="28"/>
          <w:szCs w:val="28"/>
        </w:rPr>
        <w:t>вредными и (</w:t>
      </w:r>
      <w:r w:rsidRPr="00D73F5B">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w:t>
      </w:r>
      <w:r w:rsidRPr="00D73F5B">
        <w:rPr>
          <w:rFonts w:ascii="Times New Roman" w:hAnsi="Times New Roman" w:cs="Times New Roman"/>
          <w:color w:val="000000" w:themeColor="text1"/>
          <w:sz w:val="28"/>
          <w:szCs w:val="28"/>
        </w:rPr>
        <w:t xml:space="preserve"> опасными условиями труда, по которым устанавливаются выплаты компенсационного характера (указывается размер доплаты в % к окладу, ставке; основание для выплаты).</w:t>
      </w:r>
      <w:r w:rsidRPr="00D73F5B">
        <w:rPr>
          <w:rFonts w:ascii="Times New Roman" w:hAnsi="Times New Roman" w:cs="Times New Roman"/>
          <w:color w:val="000000" w:themeColor="text1"/>
        </w:rPr>
        <w:t xml:space="preserve"> </w:t>
      </w:r>
    </w:p>
    <w:p w14:paraId="3CFB3B64"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9. Перечень профессий и должностей работников, которым установлена бесплатная выдача специальной одежды, обуви и</w:t>
      </w:r>
      <w:r>
        <w:rPr>
          <w:rFonts w:ascii="Times New Roman" w:hAnsi="Times New Roman" w:cs="Times New Roman"/>
          <w:color w:val="000000" w:themeColor="text1"/>
          <w:sz w:val="28"/>
          <w:szCs w:val="28"/>
        </w:rPr>
        <w:t xml:space="preserve"> других средств индивидуальной </w:t>
      </w:r>
      <w:r w:rsidRPr="00D73F5B">
        <w:rPr>
          <w:rFonts w:ascii="Times New Roman" w:hAnsi="Times New Roman" w:cs="Times New Roman"/>
          <w:color w:val="000000" w:themeColor="text1"/>
          <w:sz w:val="28"/>
          <w:szCs w:val="28"/>
        </w:rPr>
        <w:t>защиты.</w:t>
      </w:r>
    </w:p>
    <w:p w14:paraId="0D224BE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10. Перечень профессий работников, получающих бесплатно смывающие и обезвреживающие средства.</w:t>
      </w:r>
    </w:p>
    <w:p w14:paraId="77C708A7"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ab/>
        <w:t>11.Перечень должностей педагог</w:t>
      </w:r>
      <w:r>
        <w:rPr>
          <w:rFonts w:ascii="Times New Roman" w:hAnsi="Times New Roman" w:cs="Times New Roman"/>
          <w:color w:val="000000" w:themeColor="text1"/>
          <w:sz w:val="28"/>
          <w:szCs w:val="28"/>
        </w:rPr>
        <w:t xml:space="preserve">ических работников, по которым </w:t>
      </w:r>
      <w:r w:rsidRPr="00D73F5B">
        <w:rPr>
          <w:rFonts w:ascii="Times New Roman" w:hAnsi="Times New Roman" w:cs="Times New Roman"/>
          <w:color w:val="000000" w:themeColor="text1"/>
          <w:sz w:val="28"/>
          <w:szCs w:val="28"/>
        </w:rPr>
        <w:t xml:space="preserve">учитывается квалификационная категория за выполнение педагогической работы по должности с другим наименованием в случаях, </w:t>
      </w:r>
      <w:r w:rsidRPr="00D73F5B">
        <w:rPr>
          <w:rFonts w:ascii="Times New Roman" w:hAnsi="Times New Roman" w:cs="Times New Roman"/>
          <w:color w:val="000000" w:themeColor="text1"/>
          <w:spacing w:val="-1"/>
          <w:sz w:val="28"/>
          <w:szCs w:val="28"/>
        </w:rPr>
        <w:t>если п</w:t>
      </w:r>
      <w:r>
        <w:rPr>
          <w:rFonts w:ascii="Times New Roman" w:hAnsi="Times New Roman" w:cs="Times New Roman"/>
          <w:color w:val="000000" w:themeColor="text1"/>
          <w:spacing w:val="-1"/>
          <w:sz w:val="28"/>
          <w:szCs w:val="28"/>
        </w:rPr>
        <w:t xml:space="preserve">о выполняемой работе совпадают </w:t>
      </w:r>
      <w:r w:rsidRPr="00D73F5B">
        <w:rPr>
          <w:rFonts w:ascii="Times New Roman" w:hAnsi="Times New Roman" w:cs="Times New Roman"/>
          <w:color w:val="000000" w:themeColor="text1"/>
          <w:spacing w:val="-1"/>
          <w:sz w:val="28"/>
          <w:szCs w:val="28"/>
        </w:rPr>
        <w:t>должностные обязанности, профили работы (деятельности).</w:t>
      </w:r>
    </w:p>
    <w:p w14:paraId="29A3D4CC"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b/>
          <w:color w:val="000000" w:themeColor="text1"/>
        </w:rPr>
      </w:pPr>
      <w:r w:rsidRPr="00D73F5B">
        <w:rPr>
          <w:rFonts w:ascii="Times New Roman" w:hAnsi="Times New Roman" w:cs="Times New Roman"/>
          <w:b/>
          <w:color w:val="000000" w:themeColor="text1"/>
        </w:rPr>
        <w:tab/>
      </w:r>
      <w:r w:rsidRPr="00D73F5B">
        <w:rPr>
          <w:rFonts w:ascii="Times New Roman" w:hAnsi="Times New Roman" w:cs="Times New Roman"/>
          <w:color w:val="000000" w:themeColor="text1"/>
          <w:sz w:val="28"/>
          <w:szCs w:val="28"/>
        </w:rPr>
        <w:t>12. Положение о</w:t>
      </w:r>
      <w:r w:rsidRPr="00D73F5B">
        <w:rPr>
          <w:rFonts w:ascii="Times New Roman" w:hAnsi="Times New Roman" w:cs="Times New Roman"/>
          <w:b/>
          <w:bCs/>
          <w:color w:val="000000" w:themeColor="text1"/>
          <w:szCs w:val="28"/>
        </w:rPr>
        <w:t xml:space="preserve">  </w:t>
      </w:r>
      <w:r w:rsidRPr="00D73F5B">
        <w:rPr>
          <w:rFonts w:ascii="Times New Roman" w:hAnsi="Times New Roman" w:cs="Times New Roman"/>
          <w:bCs/>
          <w:color w:val="000000" w:themeColor="text1"/>
          <w:sz w:val="28"/>
          <w:szCs w:val="28"/>
        </w:rPr>
        <w:t>порядке  и  условиях  предоставления  педагогическим</w:t>
      </w:r>
    </w:p>
    <w:p w14:paraId="0D275FC4"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работникам </w:t>
      </w:r>
      <w:r w:rsidRPr="00D73F5B">
        <w:rPr>
          <w:rFonts w:ascii="Times New Roman" w:hAnsi="Times New Roman" w:cs="Times New Roman"/>
          <w:bCs/>
          <w:color w:val="000000" w:themeColor="text1"/>
          <w:sz w:val="28"/>
          <w:szCs w:val="28"/>
        </w:rPr>
        <w:t>длительного отпуска сроком до одного года.</w:t>
      </w:r>
    </w:p>
    <w:p w14:paraId="3A91AAE2"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bCs/>
          <w:color w:val="000000" w:themeColor="text1"/>
          <w:sz w:val="28"/>
          <w:szCs w:val="28"/>
        </w:rPr>
        <w:tab/>
        <w:t>13. Положение о нормах профессиональной этики работников.</w:t>
      </w:r>
    </w:p>
    <w:p w14:paraId="0155814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p>
    <w:p w14:paraId="484D978C" w14:textId="77777777" w:rsidR="004E1B7C" w:rsidRPr="00D73F5B" w:rsidRDefault="004E1B7C" w:rsidP="00281540">
      <w:pPr>
        <w:overflowPunct w:val="0"/>
        <w:autoSpaceDE w:val="0"/>
        <w:autoSpaceDN w:val="0"/>
        <w:adjustRightInd w:val="0"/>
        <w:spacing w:after="0" w:line="240" w:lineRule="auto"/>
        <w:ind w:firstLine="708"/>
        <w:contextualSpacing/>
        <w:textAlignment w:val="baseline"/>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lang w:val="en-US"/>
        </w:rPr>
        <w:t>P</w:t>
      </w:r>
      <w:r w:rsidRPr="00D73F5B">
        <w:rPr>
          <w:rFonts w:ascii="Times New Roman" w:hAnsi="Times New Roman" w:cs="Times New Roman"/>
          <w:i/>
          <w:color w:val="000000" w:themeColor="text1"/>
          <w:sz w:val="28"/>
          <w:szCs w:val="28"/>
        </w:rPr>
        <w:t>.</w:t>
      </w:r>
      <w:r w:rsidRPr="00D73F5B">
        <w:rPr>
          <w:rFonts w:ascii="Times New Roman" w:hAnsi="Times New Roman" w:cs="Times New Roman"/>
          <w:i/>
          <w:color w:val="000000" w:themeColor="text1"/>
          <w:sz w:val="28"/>
          <w:szCs w:val="28"/>
          <w:lang w:val="en-US"/>
        </w:rPr>
        <w:t>S</w:t>
      </w:r>
      <w:r w:rsidRPr="00D73F5B">
        <w:rPr>
          <w:rFonts w:ascii="Times New Roman" w:hAnsi="Times New Roman" w:cs="Times New Roman"/>
          <w:i/>
          <w:color w:val="000000" w:themeColor="text1"/>
          <w:sz w:val="28"/>
          <w:szCs w:val="28"/>
        </w:rPr>
        <w:t>. Предложенный перечень не является исчерпывающим, возможно включать в коллективный договор другие приложения по решению социальных партнеров.</w:t>
      </w:r>
    </w:p>
    <w:p w14:paraId="63BBC161"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0CB03394" w14:textId="77777777" w:rsidR="00A20792" w:rsidRPr="00A20792" w:rsidRDefault="00A20792" w:rsidP="00973A49">
      <w:pPr>
        <w:spacing w:after="0" w:line="240" w:lineRule="auto"/>
        <w:jc w:val="center"/>
        <w:rPr>
          <w:rFonts w:ascii="Times New Roman" w:hAnsi="Times New Roman" w:cs="Times New Roman"/>
          <w:sz w:val="24"/>
          <w:szCs w:val="24"/>
        </w:rPr>
      </w:pPr>
    </w:p>
    <w:sectPr w:rsidR="00A20792" w:rsidRPr="00A20792" w:rsidSect="00884F44">
      <w:footerReference w:type="default" r:id="rId11"/>
      <w:pgSz w:w="11906" w:h="16838"/>
      <w:pgMar w:top="720" w:right="851"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8824C" w14:textId="77777777" w:rsidR="007A398F" w:rsidRDefault="007A398F" w:rsidP="004E1B7C">
      <w:pPr>
        <w:spacing w:after="0" w:line="240" w:lineRule="auto"/>
      </w:pPr>
      <w:r>
        <w:separator/>
      </w:r>
    </w:p>
  </w:endnote>
  <w:endnote w:type="continuationSeparator" w:id="0">
    <w:p w14:paraId="5DC9A2AF" w14:textId="77777777" w:rsidR="007A398F" w:rsidRDefault="007A398F" w:rsidP="004E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589466"/>
      <w:docPartObj>
        <w:docPartGallery w:val="Page Numbers (Bottom of Page)"/>
        <w:docPartUnique/>
      </w:docPartObj>
    </w:sdtPr>
    <w:sdtEndPr/>
    <w:sdtContent>
      <w:p w14:paraId="027D622F" w14:textId="457C96D8" w:rsidR="00240465" w:rsidRDefault="00240465">
        <w:pPr>
          <w:pStyle w:val="a9"/>
          <w:jc w:val="right"/>
        </w:pPr>
        <w:r>
          <w:fldChar w:fldCharType="begin"/>
        </w:r>
        <w:r>
          <w:instrText>PAGE   \* MERGEFORMAT</w:instrText>
        </w:r>
        <w:r>
          <w:fldChar w:fldCharType="separate"/>
        </w:r>
        <w:r w:rsidR="00F77F54">
          <w:rPr>
            <w:noProof/>
          </w:rPr>
          <w:t>1</w:t>
        </w:r>
        <w:r>
          <w:fldChar w:fldCharType="end"/>
        </w:r>
      </w:p>
    </w:sdtContent>
  </w:sdt>
  <w:p w14:paraId="1FF3D9B2" w14:textId="77777777" w:rsidR="00240465" w:rsidRDefault="002404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52F6" w14:textId="77777777" w:rsidR="007A398F" w:rsidRDefault="007A398F" w:rsidP="004E1B7C">
      <w:pPr>
        <w:spacing w:after="0" w:line="240" w:lineRule="auto"/>
      </w:pPr>
      <w:r>
        <w:separator/>
      </w:r>
    </w:p>
  </w:footnote>
  <w:footnote w:type="continuationSeparator" w:id="0">
    <w:p w14:paraId="0B7A9180" w14:textId="77777777" w:rsidR="007A398F" w:rsidRDefault="007A398F" w:rsidP="004E1B7C">
      <w:pPr>
        <w:spacing w:after="0" w:line="240" w:lineRule="auto"/>
      </w:pPr>
      <w:r>
        <w:continuationSeparator/>
      </w:r>
    </w:p>
  </w:footnote>
  <w:footnote w:id="1">
    <w:p w14:paraId="34F6A4A5" w14:textId="77777777" w:rsidR="00240465" w:rsidRPr="00692064" w:rsidRDefault="00240465" w:rsidP="004E1B7C">
      <w:pPr>
        <w:pStyle w:val="af3"/>
        <w:ind w:firstLine="709"/>
        <w:jc w:val="both"/>
        <w:rPr>
          <w:i/>
          <w:sz w:val="24"/>
          <w:szCs w:val="24"/>
        </w:rPr>
      </w:pPr>
      <w:r w:rsidRPr="00692064">
        <w:rPr>
          <w:rStyle w:val="af5"/>
          <w:i/>
          <w:sz w:val="24"/>
          <w:szCs w:val="24"/>
        </w:rPr>
        <w:footnoteRef/>
      </w:r>
      <w:r w:rsidRPr="00692064">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Pr>
          <w:i/>
          <w:sz w:val="24"/>
          <w:szCs w:val="24"/>
        </w:rPr>
        <w:t>.</w:t>
      </w:r>
      <w:r w:rsidRPr="00692064">
        <w:rPr>
          <w:i/>
          <w:sz w:val="24"/>
          <w:szCs w:val="24"/>
        </w:rPr>
        <w:t xml:space="preserve"> </w:t>
      </w:r>
    </w:p>
  </w:footnote>
  <w:footnote w:id="2">
    <w:p w14:paraId="751711D3" w14:textId="77777777" w:rsidR="00240465" w:rsidRPr="00083288" w:rsidRDefault="00240465" w:rsidP="004E1B7C">
      <w:pPr>
        <w:ind w:firstLine="708"/>
        <w:rPr>
          <w:rFonts w:ascii="Times New Roman" w:hAnsi="Times New Roman" w:cs="Times New Roman"/>
          <w:i/>
        </w:rPr>
      </w:pPr>
      <w:r w:rsidRPr="00083288">
        <w:rPr>
          <w:rFonts w:ascii="Times New Roman" w:hAnsi="Times New Roman" w:cs="Times New Roman"/>
          <w:i/>
        </w:rPr>
        <w:t>2.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p w14:paraId="1113BB39" w14:textId="77777777" w:rsidR="00240465" w:rsidRDefault="00240465" w:rsidP="004E1B7C">
      <w:pPr>
        <w:pStyle w:val="af3"/>
        <w:ind w:firstLine="709"/>
        <w:jc w:val="both"/>
        <w:rPr>
          <w:i/>
          <w:sz w:val="24"/>
          <w:szCs w:val="24"/>
        </w:rPr>
      </w:pPr>
    </w:p>
    <w:p w14:paraId="3D023F04" w14:textId="77777777" w:rsidR="00240465" w:rsidRDefault="00240465" w:rsidP="004E1B7C">
      <w:pPr>
        <w:pStyle w:val="af3"/>
        <w:ind w:firstLine="709"/>
        <w:jc w:val="both"/>
        <w:rPr>
          <w:i/>
          <w:sz w:val="24"/>
          <w:szCs w:val="24"/>
        </w:rPr>
      </w:pPr>
    </w:p>
    <w:p w14:paraId="1A3856F8" w14:textId="77777777" w:rsidR="00240465" w:rsidRDefault="00240465" w:rsidP="004E1B7C">
      <w:pPr>
        <w:pStyle w:val="af3"/>
        <w:ind w:firstLine="709"/>
        <w:jc w:val="both"/>
        <w:rPr>
          <w:i/>
          <w:sz w:val="24"/>
          <w:szCs w:val="24"/>
        </w:rPr>
      </w:pPr>
    </w:p>
    <w:p w14:paraId="7E6D2BC0" w14:textId="77777777" w:rsidR="00240465" w:rsidRDefault="00240465" w:rsidP="004E1B7C">
      <w:pPr>
        <w:pStyle w:val="af3"/>
        <w:ind w:firstLine="709"/>
        <w:jc w:val="both"/>
        <w:rPr>
          <w:i/>
          <w:sz w:val="24"/>
          <w:szCs w:val="24"/>
        </w:rPr>
      </w:pPr>
    </w:p>
    <w:p w14:paraId="3D3465C7" w14:textId="77777777" w:rsidR="00240465" w:rsidRDefault="00240465" w:rsidP="004E1B7C">
      <w:pPr>
        <w:pStyle w:val="af3"/>
        <w:ind w:firstLine="709"/>
        <w:jc w:val="both"/>
        <w:rPr>
          <w:i/>
          <w:sz w:val="24"/>
          <w:szCs w:val="24"/>
        </w:rPr>
      </w:pPr>
    </w:p>
    <w:p w14:paraId="1E31550B" w14:textId="77777777" w:rsidR="00240465" w:rsidRDefault="00240465" w:rsidP="004E1B7C">
      <w:pPr>
        <w:pStyle w:val="af3"/>
        <w:ind w:firstLine="709"/>
        <w:jc w:val="both"/>
        <w:rPr>
          <w:i/>
          <w:sz w:val="24"/>
          <w:szCs w:val="24"/>
        </w:rPr>
      </w:pPr>
    </w:p>
    <w:p w14:paraId="659840FD" w14:textId="77777777" w:rsidR="00240465" w:rsidRDefault="00240465" w:rsidP="004E1B7C">
      <w:pPr>
        <w:pStyle w:val="af3"/>
        <w:ind w:firstLine="709"/>
        <w:jc w:val="both"/>
        <w:rPr>
          <w:i/>
          <w:sz w:val="24"/>
          <w:szCs w:val="24"/>
        </w:rPr>
      </w:pPr>
    </w:p>
    <w:p w14:paraId="1D021A61" w14:textId="77777777" w:rsidR="00240465" w:rsidRPr="00083288" w:rsidRDefault="00240465" w:rsidP="004E1B7C">
      <w:pPr>
        <w:pStyle w:val="af3"/>
        <w:ind w:firstLine="709"/>
        <w:jc w:val="both"/>
        <w:rPr>
          <w:i/>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44FB"/>
    <w:multiLevelType w:val="singleLevel"/>
    <w:tmpl w:val="27289D00"/>
    <w:lvl w:ilvl="0">
      <w:start w:val="4"/>
      <w:numFmt w:val="decimal"/>
      <w:lvlText w:val="3.%1."/>
      <w:legacy w:legacy="1" w:legacySpace="0" w:legacyIndent="486"/>
      <w:lvlJc w:val="left"/>
      <w:rPr>
        <w:rFonts w:ascii="Times New Roman" w:hAnsi="Times New Roman" w:cs="Times New Roman" w:hint="default"/>
      </w:rPr>
    </w:lvl>
  </w:abstractNum>
  <w:abstractNum w:abstractNumId="1" w15:restartNumberingAfterBreak="0">
    <w:nsid w:val="2EE07FC0"/>
    <w:multiLevelType w:val="singleLevel"/>
    <w:tmpl w:val="A09643A0"/>
    <w:lvl w:ilvl="0">
      <w:start w:val="2"/>
      <w:numFmt w:val="decimal"/>
      <w:lvlText w:val="10.4.%1."/>
      <w:legacy w:legacy="1" w:legacySpace="0" w:legacyIndent="810"/>
      <w:lvlJc w:val="left"/>
      <w:rPr>
        <w:rFonts w:ascii="Times New Roman" w:hAnsi="Times New Roman" w:cs="Times New Roman" w:hint="default"/>
      </w:rPr>
    </w:lvl>
  </w:abstractNum>
  <w:abstractNum w:abstractNumId="2" w15:restartNumberingAfterBreak="0">
    <w:nsid w:val="2FCD7F04"/>
    <w:multiLevelType w:val="singleLevel"/>
    <w:tmpl w:val="3CE0BE1C"/>
    <w:lvl w:ilvl="0">
      <w:start w:val="6"/>
      <w:numFmt w:val="decimal"/>
      <w:lvlText w:val="5.11.%1."/>
      <w:legacy w:legacy="1" w:legacySpace="0" w:legacyIndent="824"/>
      <w:lvlJc w:val="left"/>
      <w:rPr>
        <w:rFonts w:ascii="Times New Roman" w:hAnsi="Times New Roman" w:cs="Times New Roman" w:hint="default"/>
      </w:rPr>
    </w:lvl>
  </w:abstractNum>
  <w:abstractNum w:abstractNumId="3" w15:restartNumberingAfterBreak="0">
    <w:nsid w:val="37211A48"/>
    <w:multiLevelType w:val="singleLevel"/>
    <w:tmpl w:val="DDB2B402"/>
    <w:lvl w:ilvl="0">
      <w:start w:val="1"/>
      <w:numFmt w:val="decimal"/>
      <w:lvlText w:val="5.11.%1."/>
      <w:legacy w:legacy="1" w:legacySpace="0" w:legacyIndent="824"/>
      <w:lvlJc w:val="left"/>
      <w:rPr>
        <w:rFonts w:ascii="Times New Roman" w:hAnsi="Times New Roman" w:cs="Times New Roman" w:hint="default"/>
      </w:rPr>
    </w:lvl>
  </w:abstractNum>
  <w:abstractNum w:abstractNumId="4" w15:restartNumberingAfterBreak="0">
    <w:nsid w:val="44D9751F"/>
    <w:multiLevelType w:val="singleLevel"/>
    <w:tmpl w:val="D4405080"/>
    <w:lvl w:ilvl="0">
      <w:start w:val="1"/>
      <w:numFmt w:val="decimal"/>
      <w:lvlText w:val="5.%1."/>
      <w:legacy w:legacy="1" w:legacySpace="0" w:legacyIndent="475"/>
      <w:lvlJc w:val="left"/>
      <w:rPr>
        <w:rFonts w:ascii="Times New Roman" w:hAnsi="Times New Roman" w:cs="Times New Roman" w:hint="default"/>
      </w:rPr>
    </w:lvl>
  </w:abstractNum>
  <w:abstractNum w:abstractNumId="5" w15:restartNumberingAfterBreak="0">
    <w:nsid w:val="4ADF21D1"/>
    <w:multiLevelType w:val="singleLevel"/>
    <w:tmpl w:val="1F486F90"/>
    <w:lvl w:ilvl="0">
      <w:start w:val="2"/>
      <w:numFmt w:val="decimal"/>
      <w:lvlText w:val="8.6.%1."/>
      <w:legacy w:legacy="1" w:legacySpace="0" w:legacyIndent="691"/>
      <w:lvlJc w:val="left"/>
      <w:rPr>
        <w:rFonts w:ascii="Times New Roman" w:hAnsi="Times New Roman" w:cs="Times New Roman" w:hint="default"/>
      </w:rPr>
    </w:lvl>
  </w:abstractNum>
  <w:abstractNum w:abstractNumId="6" w15:restartNumberingAfterBreak="0">
    <w:nsid w:val="62B876B6"/>
    <w:multiLevelType w:val="singleLevel"/>
    <w:tmpl w:val="DED64528"/>
    <w:lvl w:ilvl="0">
      <w:start w:val="5"/>
      <w:numFmt w:val="decimal"/>
      <w:lvlText w:val="5.%1."/>
      <w:legacy w:legacy="1" w:legacySpace="0" w:legacyIndent="478"/>
      <w:lvlJc w:val="left"/>
      <w:rPr>
        <w:rFonts w:ascii="Times New Roman" w:hAnsi="Times New Roman" w:cs="Times New Roman" w:hint="default"/>
      </w:rPr>
    </w:lvl>
  </w:abstractNum>
  <w:abstractNum w:abstractNumId="7" w15:restartNumberingAfterBreak="0">
    <w:nsid w:val="72C94776"/>
    <w:multiLevelType w:val="singleLevel"/>
    <w:tmpl w:val="98D820D4"/>
    <w:lvl w:ilvl="0">
      <w:start w:val="3"/>
      <w:numFmt w:val="decimal"/>
      <w:lvlText w:val="6.%1."/>
      <w:legacy w:legacy="1" w:legacySpace="0" w:legacyIndent="475"/>
      <w:lvlJc w:val="left"/>
      <w:rPr>
        <w:rFonts w:ascii="Times New Roman" w:hAnsi="Times New Roman" w:cs="Times New Roman" w:hint="default"/>
      </w:rPr>
    </w:lvl>
  </w:abstractNum>
  <w:abstractNum w:abstractNumId="8" w15:restartNumberingAfterBreak="0">
    <w:nsid w:val="75D41D28"/>
    <w:multiLevelType w:val="singleLevel"/>
    <w:tmpl w:val="61D25382"/>
    <w:lvl w:ilvl="0">
      <w:start w:val="8"/>
      <w:numFmt w:val="decimal"/>
      <w:lvlText w:val="6.%1."/>
      <w:legacy w:legacy="1" w:legacySpace="0" w:legacyIndent="482"/>
      <w:lvlJc w:val="left"/>
      <w:rPr>
        <w:rFonts w:ascii="Times New Roman" w:hAnsi="Times New Roman" w:cs="Times New Roman" w:hint="default"/>
      </w:rPr>
    </w:lvl>
  </w:abstractNum>
  <w:num w:numId="1">
    <w:abstractNumId w:val="0"/>
  </w:num>
  <w:num w:numId="2">
    <w:abstractNumId w:val="4"/>
  </w:num>
  <w:num w:numId="3">
    <w:abstractNumId w:val="6"/>
  </w:num>
  <w:num w:numId="4">
    <w:abstractNumId w:val="3"/>
  </w:num>
  <w:num w:numId="5">
    <w:abstractNumId w:val="2"/>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C6"/>
    <w:rsid w:val="00054A68"/>
    <w:rsid w:val="00105CA7"/>
    <w:rsid w:val="0011686D"/>
    <w:rsid w:val="00122BC6"/>
    <w:rsid w:val="0014487D"/>
    <w:rsid w:val="001C1658"/>
    <w:rsid w:val="001D0C11"/>
    <w:rsid w:val="001D351D"/>
    <w:rsid w:val="002203D8"/>
    <w:rsid w:val="00240465"/>
    <w:rsid w:val="0027460A"/>
    <w:rsid w:val="00281540"/>
    <w:rsid w:val="002B05DE"/>
    <w:rsid w:val="002F6B01"/>
    <w:rsid w:val="00345A43"/>
    <w:rsid w:val="0037216F"/>
    <w:rsid w:val="003933A5"/>
    <w:rsid w:val="003A425B"/>
    <w:rsid w:val="003B0574"/>
    <w:rsid w:val="003D0A42"/>
    <w:rsid w:val="0041321B"/>
    <w:rsid w:val="004631E0"/>
    <w:rsid w:val="004728A4"/>
    <w:rsid w:val="00484672"/>
    <w:rsid w:val="00485821"/>
    <w:rsid w:val="00485980"/>
    <w:rsid w:val="004E02BC"/>
    <w:rsid w:val="004E1B7C"/>
    <w:rsid w:val="004E5864"/>
    <w:rsid w:val="005041DD"/>
    <w:rsid w:val="0051411F"/>
    <w:rsid w:val="005B20A8"/>
    <w:rsid w:val="005C744E"/>
    <w:rsid w:val="005E076D"/>
    <w:rsid w:val="005E10F3"/>
    <w:rsid w:val="0065150F"/>
    <w:rsid w:val="0069160F"/>
    <w:rsid w:val="006A353F"/>
    <w:rsid w:val="006C47BF"/>
    <w:rsid w:val="007358A7"/>
    <w:rsid w:val="00746730"/>
    <w:rsid w:val="007616FB"/>
    <w:rsid w:val="007A398F"/>
    <w:rsid w:val="007B447F"/>
    <w:rsid w:val="007B4E5D"/>
    <w:rsid w:val="007D14F3"/>
    <w:rsid w:val="00817D18"/>
    <w:rsid w:val="00826630"/>
    <w:rsid w:val="00840D58"/>
    <w:rsid w:val="00884F44"/>
    <w:rsid w:val="008A5EC0"/>
    <w:rsid w:val="008B6598"/>
    <w:rsid w:val="00946C1C"/>
    <w:rsid w:val="009710BE"/>
    <w:rsid w:val="00973A49"/>
    <w:rsid w:val="009C2D4E"/>
    <w:rsid w:val="009D771B"/>
    <w:rsid w:val="009E40BF"/>
    <w:rsid w:val="00A20792"/>
    <w:rsid w:val="00A20906"/>
    <w:rsid w:val="00A33A67"/>
    <w:rsid w:val="00A54E2C"/>
    <w:rsid w:val="00A91FBF"/>
    <w:rsid w:val="00B153FB"/>
    <w:rsid w:val="00B31AD8"/>
    <w:rsid w:val="00B55BE0"/>
    <w:rsid w:val="00B63D81"/>
    <w:rsid w:val="00BB54CE"/>
    <w:rsid w:val="00BF6036"/>
    <w:rsid w:val="00C135C4"/>
    <w:rsid w:val="00C959CF"/>
    <w:rsid w:val="00CA4043"/>
    <w:rsid w:val="00CC4B8B"/>
    <w:rsid w:val="00CF702B"/>
    <w:rsid w:val="00D3171B"/>
    <w:rsid w:val="00D94156"/>
    <w:rsid w:val="00DD3D5C"/>
    <w:rsid w:val="00DD4D28"/>
    <w:rsid w:val="00E16BED"/>
    <w:rsid w:val="00E2442C"/>
    <w:rsid w:val="00E27F7B"/>
    <w:rsid w:val="00E43C84"/>
    <w:rsid w:val="00E655DB"/>
    <w:rsid w:val="00E94E49"/>
    <w:rsid w:val="00EF14A7"/>
    <w:rsid w:val="00F649A0"/>
    <w:rsid w:val="00F77F54"/>
    <w:rsid w:val="00F9043A"/>
    <w:rsid w:val="00F94605"/>
    <w:rsid w:val="00FB25DE"/>
    <w:rsid w:val="00FD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4700"/>
  <w15:docId w15:val="{43DC7AA2-BC83-4004-8FE1-2FD47773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B8B"/>
    <w:rPr>
      <w:color w:val="0563C1" w:themeColor="hyperlink"/>
      <w:u w:val="single"/>
    </w:rPr>
  </w:style>
  <w:style w:type="table" w:styleId="a4">
    <w:name w:val="Table Grid"/>
    <w:basedOn w:val="a1"/>
    <w:uiPriority w:val="59"/>
    <w:rsid w:val="00A2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E1B7C"/>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E1B7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4E1B7C"/>
    <w:rPr>
      <w:rFonts w:ascii="Times New Roman" w:eastAsia="Times New Roman" w:hAnsi="Times New Roman" w:cs="Times New Roman"/>
      <w:sz w:val="20"/>
      <w:szCs w:val="20"/>
      <w:lang w:eastAsia="ru-RU"/>
    </w:rPr>
  </w:style>
  <w:style w:type="paragraph" w:styleId="a8">
    <w:name w:val="List Paragraph"/>
    <w:basedOn w:val="a"/>
    <w:uiPriority w:val="34"/>
    <w:qFormat/>
    <w:rsid w:val="004E1B7C"/>
    <w:pPr>
      <w:spacing w:after="200" w:line="276" w:lineRule="auto"/>
      <w:ind w:left="720"/>
      <w:contextualSpacing/>
    </w:pPr>
    <w:rPr>
      <w:rFonts w:eastAsiaTheme="minorEastAsia"/>
      <w:lang w:eastAsia="ru-RU"/>
    </w:rPr>
  </w:style>
  <w:style w:type="paragraph" w:styleId="a9">
    <w:name w:val="footer"/>
    <w:basedOn w:val="a"/>
    <w:link w:val="aa"/>
    <w:uiPriority w:val="99"/>
    <w:unhideWhenUsed/>
    <w:rsid w:val="004E1B7C"/>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4E1B7C"/>
    <w:rPr>
      <w:rFonts w:eastAsiaTheme="minorEastAsia"/>
      <w:lang w:eastAsia="ru-RU"/>
    </w:rPr>
  </w:style>
  <w:style w:type="paragraph" w:styleId="ab">
    <w:name w:val="No Spacing"/>
    <w:link w:val="ac"/>
    <w:uiPriority w:val="1"/>
    <w:qFormat/>
    <w:rsid w:val="004E1B7C"/>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4E1B7C"/>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4E1B7C"/>
    <w:rPr>
      <w:rFonts w:ascii="Tahoma" w:eastAsiaTheme="minorEastAsia" w:hAnsi="Tahoma" w:cs="Tahoma"/>
      <w:sz w:val="16"/>
      <w:szCs w:val="16"/>
      <w:lang w:eastAsia="ru-RU"/>
    </w:rPr>
  </w:style>
  <w:style w:type="paragraph" w:customStyle="1" w:styleId="msonormalbullet2gif">
    <w:name w:val="msonormalbullet2.gif"/>
    <w:basedOn w:val="a"/>
    <w:rsid w:val="004E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E1B7C"/>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
    <w:name w:val="Title"/>
    <w:basedOn w:val="a"/>
    <w:link w:val="af0"/>
    <w:qFormat/>
    <w:rsid w:val="004E1B7C"/>
    <w:pPr>
      <w:spacing w:after="0" w:line="240" w:lineRule="auto"/>
      <w:jc w:val="center"/>
    </w:pPr>
    <w:rPr>
      <w:rFonts w:ascii="Times New Roman" w:eastAsia="Times New Roman" w:hAnsi="Times New Roman" w:cs="Times New Roman"/>
      <w:b/>
      <w:bCs/>
      <w:sz w:val="28"/>
      <w:szCs w:val="20"/>
      <w:lang w:eastAsia="ru-RU"/>
    </w:rPr>
  </w:style>
  <w:style w:type="character" w:customStyle="1" w:styleId="af0">
    <w:name w:val="Название Знак"/>
    <w:basedOn w:val="a0"/>
    <w:link w:val="af"/>
    <w:rsid w:val="004E1B7C"/>
    <w:rPr>
      <w:rFonts w:ascii="Times New Roman" w:eastAsia="Times New Roman" w:hAnsi="Times New Roman" w:cs="Times New Roman"/>
      <w:b/>
      <w:bCs/>
      <w:sz w:val="28"/>
      <w:szCs w:val="20"/>
      <w:lang w:eastAsia="ru-RU"/>
    </w:rPr>
  </w:style>
  <w:style w:type="character" w:customStyle="1" w:styleId="ac">
    <w:name w:val="Без интервала Знак"/>
    <w:link w:val="ab"/>
    <w:uiPriority w:val="1"/>
    <w:rsid w:val="004E1B7C"/>
    <w:rPr>
      <w:rFonts w:ascii="Calibri" w:eastAsia="Calibri" w:hAnsi="Calibri" w:cs="Times New Roman"/>
    </w:rPr>
  </w:style>
  <w:style w:type="paragraph" w:customStyle="1" w:styleId="af1">
    <w:name w:val="Знак Знак Знак Знак Знак Знак Знак"/>
    <w:basedOn w:val="a"/>
    <w:rsid w:val="004E1B7C"/>
    <w:pPr>
      <w:spacing w:line="240" w:lineRule="exact"/>
    </w:pPr>
    <w:rPr>
      <w:rFonts w:ascii="Verdana" w:eastAsia="Times New Roman" w:hAnsi="Verdana" w:cs="Times New Roman"/>
      <w:sz w:val="20"/>
      <w:szCs w:val="20"/>
      <w:lang w:val="en-US"/>
    </w:rPr>
  </w:style>
  <w:style w:type="character" w:styleId="af2">
    <w:name w:val="Emphasis"/>
    <w:qFormat/>
    <w:rsid w:val="004E1B7C"/>
    <w:rPr>
      <w:i/>
      <w:iCs/>
    </w:rPr>
  </w:style>
  <w:style w:type="paragraph" w:customStyle="1" w:styleId="21">
    <w:name w:val="Основной текст с отступом 21"/>
    <w:basedOn w:val="a"/>
    <w:rsid w:val="004E1B7C"/>
    <w:pPr>
      <w:widowControl w:val="0"/>
      <w:suppressAutoHyphens/>
      <w:autoSpaceDE w:val="0"/>
      <w:spacing w:after="0" w:line="240" w:lineRule="auto"/>
      <w:ind w:firstLine="709"/>
      <w:jc w:val="both"/>
    </w:pPr>
    <w:rPr>
      <w:rFonts w:ascii="Times New Roman" w:eastAsia="Times New Roman" w:hAnsi="Times New Roman" w:cs="Calibri"/>
      <w:sz w:val="28"/>
      <w:szCs w:val="20"/>
      <w:lang w:eastAsia="ar-SA"/>
    </w:rPr>
  </w:style>
  <w:style w:type="paragraph" w:styleId="af3">
    <w:name w:val="footnote text"/>
    <w:basedOn w:val="a"/>
    <w:link w:val="af4"/>
    <w:uiPriority w:val="99"/>
    <w:semiHidden/>
    <w:unhideWhenUsed/>
    <w:rsid w:val="004E1B7C"/>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4E1B7C"/>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E1B7C"/>
    <w:rPr>
      <w:vertAlign w:val="superscript"/>
    </w:rPr>
  </w:style>
  <w:style w:type="character" w:customStyle="1" w:styleId="af6">
    <w:name w:val="Основной текст_"/>
    <w:basedOn w:val="a0"/>
    <w:link w:val="4"/>
    <w:locked/>
    <w:rsid w:val="004E1B7C"/>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f6"/>
    <w:rsid w:val="004E1B7C"/>
    <w:pPr>
      <w:shd w:val="clear" w:color="auto" w:fill="FFFFFF"/>
      <w:spacing w:after="240" w:line="331" w:lineRule="exact"/>
      <w:jc w:val="center"/>
    </w:pPr>
    <w:rPr>
      <w:rFonts w:ascii="Times New Roman" w:eastAsia="Times New Roman" w:hAnsi="Times New Roman" w:cs="Times New Roman"/>
      <w:sz w:val="28"/>
      <w:szCs w:val="28"/>
    </w:rPr>
  </w:style>
  <w:style w:type="character" w:customStyle="1" w:styleId="1">
    <w:name w:val="Заголовок №1_"/>
    <w:basedOn w:val="a0"/>
    <w:link w:val="10"/>
    <w:locked/>
    <w:rsid w:val="004E1B7C"/>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4E1B7C"/>
    <w:pPr>
      <w:shd w:val="clear" w:color="auto" w:fill="FFFFFF"/>
      <w:spacing w:before="300" w:after="60" w:line="0" w:lineRule="atLeast"/>
      <w:jc w:val="center"/>
      <w:outlineLvl w:val="0"/>
    </w:pPr>
    <w:rPr>
      <w:rFonts w:ascii="Times New Roman" w:eastAsia="Times New Roman" w:hAnsi="Times New Roman" w:cs="Times New Roman"/>
      <w:sz w:val="28"/>
      <w:szCs w:val="28"/>
    </w:rPr>
  </w:style>
  <w:style w:type="character" w:customStyle="1" w:styleId="af7">
    <w:name w:val="Основной текст + Полужирный"/>
    <w:basedOn w:val="af6"/>
    <w:rsid w:val="004E1B7C"/>
    <w:rPr>
      <w:rFonts w:ascii="Times New Roman" w:eastAsia="Times New Roman" w:hAnsi="Times New Roman" w:cs="Times New Roman"/>
      <w:b/>
      <w:bCs/>
      <w:sz w:val="28"/>
      <w:szCs w:val="28"/>
      <w:shd w:val="clear" w:color="auto" w:fill="FFFFFF"/>
    </w:rPr>
  </w:style>
  <w:style w:type="character" w:customStyle="1" w:styleId="11">
    <w:name w:val="Основной текст1"/>
    <w:basedOn w:val="af6"/>
    <w:rsid w:val="004E1B7C"/>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f6"/>
    <w:rsid w:val="004E1B7C"/>
    <w:rPr>
      <w:rFonts w:ascii="Times New Roman" w:eastAsia="Times New Roman" w:hAnsi="Times New Roman" w:cs="Times New Roman"/>
      <w:sz w:val="28"/>
      <w:szCs w:val="28"/>
      <w:u w:val="single"/>
      <w:shd w:val="clear" w:color="auto" w:fill="FFFFFF"/>
    </w:rPr>
  </w:style>
  <w:style w:type="character" w:customStyle="1" w:styleId="3">
    <w:name w:val="Основной текст3"/>
    <w:basedOn w:val="af6"/>
    <w:rsid w:val="004E1B7C"/>
    <w:rPr>
      <w:rFonts w:ascii="Times New Roman" w:eastAsia="Times New Roman" w:hAnsi="Times New Roman" w:cs="Times New Roman"/>
      <w:sz w:val="28"/>
      <w:szCs w:val="28"/>
      <w:u w:val="single"/>
      <w:shd w:val="clear" w:color="auto" w:fill="FFFFFF"/>
    </w:rPr>
  </w:style>
  <w:style w:type="paragraph" w:styleId="HTML">
    <w:name w:val="HTML Preformatted"/>
    <w:basedOn w:val="a"/>
    <w:link w:val="HTML0"/>
    <w:uiPriority w:val="99"/>
    <w:semiHidden/>
    <w:unhideWhenUsed/>
    <w:rsid w:val="009710B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710BE"/>
    <w:rPr>
      <w:rFonts w:ascii="Consolas" w:hAnsi="Consolas"/>
      <w:sz w:val="20"/>
      <w:szCs w:val="20"/>
    </w:rPr>
  </w:style>
  <w:style w:type="paragraph" w:customStyle="1" w:styleId="ConsNormal">
    <w:name w:val="ConsNormal"/>
    <w:rsid w:val="00CA4043"/>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LAW;n=114699;fld=134;dst=100634" TargetMode="External"/><Relationship Id="rId4" Type="http://schemas.openxmlformats.org/officeDocument/2006/relationships/settings" Target="settings.xml"/><Relationship Id="rId9" Type="http://schemas.openxmlformats.org/officeDocument/2006/relationships/hyperlink" Target="consultantplus://offline/main?base=LAW;n=108403;fld=134;dst=101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A9E87-D562-4A8C-BB5A-0CBC6004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55</Pages>
  <Words>19824</Words>
  <Characters>112997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dc:creator>
  <cp:lastModifiedBy>Юлия Бурцева</cp:lastModifiedBy>
  <cp:revision>16</cp:revision>
  <cp:lastPrinted>2021-12-24T09:14:00Z</cp:lastPrinted>
  <dcterms:created xsi:type="dcterms:W3CDTF">2021-12-14T13:58:00Z</dcterms:created>
  <dcterms:modified xsi:type="dcterms:W3CDTF">2022-09-08T07:09:00Z</dcterms:modified>
</cp:coreProperties>
</file>