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F0" w:rsidRDefault="004E1CF0" w:rsidP="004E1CF0">
      <w:pPr>
        <w:jc w:val="center"/>
        <w:rPr>
          <w:b/>
        </w:rPr>
      </w:pPr>
      <w:bookmarkStart w:id="0" w:name="HomePage"/>
    </w:p>
    <w:p w:rsidR="004E1CF0" w:rsidRDefault="004E1CF0" w:rsidP="004E1CF0">
      <w:pPr>
        <w:jc w:val="center"/>
        <w:rPr>
          <w:b/>
        </w:rPr>
      </w:pPr>
      <w:r>
        <w:rPr>
          <w:b/>
        </w:rPr>
        <w:t>Перечень вопросов для проведения тестирования и собеседования</w:t>
      </w:r>
    </w:p>
    <w:p w:rsidR="004E1CF0" w:rsidRDefault="004E1CF0" w:rsidP="004E1CF0">
      <w:pPr>
        <w:jc w:val="center"/>
        <w:rPr>
          <w:b/>
        </w:rPr>
      </w:pPr>
      <w:r>
        <w:rPr>
          <w:b/>
        </w:rPr>
        <w:t xml:space="preserve"> в рамках аттестации кандидатов на должность руководителя </w:t>
      </w:r>
    </w:p>
    <w:p w:rsidR="004E1CF0" w:rsidRDefault="004E1CF0" w:rsidP="004E1CF0">
      <w:pPr>
        <w:jc w:val="center"/>
        <w:rPr>
          <w:b/>
        </w:rPr>
      </w:pPr>
      <w:r>
        <w:rPr>
          <w:b/>
        </w:rPr>
        <w:t xml:space="preserve">и руководителей образовательных организаций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4E1CF0" w:rsidRDefault="004E1CF0" w:rsidP="004E1CF0">
      <w:pPr>
        <w:jc w:val="center"/>
        <w:rPr>
          <w:b/>
        </w:rPr>
      </w:pPr>
      <w:r>
        <w:rPr>
          <w:b/>
        </w:rPr>
        <w:t>образования Щербиновский район</w:t>
      </w:r>
    </w:p>
    <w:p w:rsidR="004E1CF0" w:rsidRDefault="004E1CF0" w:rsidP="004E1CF0">
      <w:pPr>
        <w:jc w:val="center"/>
      </w:pPr>
    </w:p>
    <w:p w:rsidR="004E1CF0" w:rsidRDefault="004E1CF0" w:rsidP="004E1CF0">
      <w:pPr>
        <w:jc w:val="center"/>
        <w:rPr>
          <w:b/>
        </w:rPr>
      </w:pPr>
      <w:r>
        <w:rPr>
          <w:b/>
          <w:lang w:val="en-US"/>
        </w:rPr>
        <w:t>I</w:t>
      </w:r>
      <w:r w:rsidRPr="004E1CF0">
        <w:rPr>
          <w:b/>
        </w:rPr>
        <w:t>.</w:t>
      </w:r>
      <w:r>
        <w:rPr>
          <w:b/>
          <w:lang w:val="en-US"/>
        </w:rPr>
        <w:t> </w:t>
      </w:r>
      <w:r>
        <w:rPr>
          <w:b/>
        </w:rPr>
        <w:t>Вопросы для тестирования:</w:t>
      </w:r>
    </w:p>
    <w:p w:rsidR="004E1CF0" w:rsidRDefault="004E1CF0" w:rsidP="004E1CF0">
      <w:pPr>
        <w:jc w:val="center"/>
        <w:rPr>
          <w:b/>
        </w:rPr>
      </w:pPr>
    </w:p>
    <w:p w:rsidR="004E1CF0" w:rsidRDefault="004E1CF0" w:rsidP="004E1CF0">
      <w:r>
        <w:t>1. Система образования РФ представляет собой совокупность:</w:t>
      </w:r>
    </w:p>
    <w:p w:rsidR="004E1CF0" w:rsidRDefault="004E1CF0" w:rsidP="004E1CF0">
      <w:pPr>
        <w:jc w:val="both"/>
      </w:pPr>
      <w:r>
        <w:t>а) преемственных образовательных программ различного уровня и направленности, федеральных государственных образовательных стандартов и федеральных государственных требований</w:t>
      </w:r>
    </w:p>
    <w:p w:rsidR="004E1CF0" w:rsidRDefault="004E1CF0" w:rsidP="004E1CF0">
      <w:pPr>
        <w:jc w:val="both"/>
      </w:pPr>
      <w:r>
        <w:t>б) образовательных учреждений и научных организаций</w:t>
      </w:r>
    </w:p>
    <w:p w:rsidR="004E1CF0" w:rsidRDefault="004E1CF0" w:rsidP="004E1CF0">
      <w:pPr>
        <w:jc w:val="both"/>
      </w:pPr>
      <w:r>
        <w:t>в) органов, осуществляющих управление в сфере образования, и подведомственных им учреждений и организаций</w:t>
      </w:r>
    </w:p>
    <w:p w:rsidR="004E1CF0" w:rsidRDefault="004E1CF0" w:rsidP="004E1CF0">
      <w:pPr>
        <w:jc w:val="both"/>
      </w:pPr>
      <w:r>
        <w:t>г) всего перечисленного</w:t>
      </w:r>
    </w:p>
    <w:p w:rsidR="004E1CF0" w:rsidRDefault="004E1CF0" w:rsidP="004E1CF0"/>
    <w:p w:rsidR="004E1CF0" w:rsidRDefault="004E1CF0" w:rsidP="004E1CF0">
      <w:r>
        <w:t>2. Официальным источником опубликования нормативных правовых актов Министерства образования и науки РФ является:</w:t>
      </w:r>
    </w:p>
    <w:p w:rsidR="004E1CF0" w:rsidRDefault="004E1CF0" w:rsidP="004E1CF0">
      <w:pPr>
        <w:jc w:val="both"/>
      </w:pPr>
      <w:r>
        <w:t>а) Вестник образования</w:t>
      </w:r>
    </w:p>
    <w:p w:rsidR="004E1CF0" w:rsidRDefault="004E1CF0" w:rsidP="004E1CF0">
      <w:pPr>
        <w:jc w:val="both"/>
      </w:pPr>
      <w:r>
        <w:t>б) Бюллетень Министерства образования и науки РФ</w:t>
      </w:r>
    </w:p>
    <w:p w:rsidR="004E1CF0" w:rsidRDefault="004E1CF0" w:rsidP="004E1CF0">
      <w:pPr>
        <w:jc w:val="both"/>
      </w:pPr>
      <w:r>
        <w:t>в) Бюллетень нормативных актов федеральных органов исполнительной власти</w:t>
      </w:r>
    </w:p>
    <w:p w:rsidR="004E1CF0" w:rsidRDefault="004E1CF0" w:rsidP="004E1CF0">
      <w:pPr>
        <w:jc w:val="both"/>
      </w:pPr>
      <w:r>
        <w:t>г) Собрание законодательства РФ</w:t>
      </w:r>
    </w:p>
    <w:p w:rsidR="004E1CF0" w:rsidRDefault="004E1CF0" w:rsidP="004E1CF0"/>
    <w:p w:rsidR="004E1CF0" w:rsidRDefault="004E1CF0" w:rsidP="004E1CF0">
      <w:r>
        <w:t>3. Лицензирование и государственная аккредитация образовательных учреждений, расположенных на территории субъекта РФ, по всем реализуемым ими образовательным программам - это:</w:t>
      </w:r>
    </w:p>
    <w:p w:rsidR="004E1CF0" w:rsidRDefault="004E1CF0" w:rsidP="004E1CF0">
      <w:pPr>
        <w:jc w:val="both"/>
      </w:pPr>
      <w:r>
        <w:t>а) компетенция РФ</w:t>
      </w:r>
    </w:p>
    <w:p w:rsidR="004E1CF0" w:rsidRDefault="004E1CF0" w:rsidP="004E1CF0">
      <w:pPr>
        <w:jc w:val="both"/>
      </w:pPr>
      <w:r>
        <w:t>б) полномочия РФ, которые передаются органам государственной власти субъектов РФ</w:t>
      </w:r>
    </w:p>
    <w:p w:rsidR="004E1CF0" w:rsidRDefault="004E1CF0" w:rsidP="004E1CF0">
      <w:pPr>
        <w:jc w:val="both"/>
      </w:pPr>
      <w:r>
        <w:t>в) компетенция органов государственной власти субъектов РФ</w:t>
      </w:r>
    </w:p>
    <w:p w:rsidR="004E1CF0" w:rsidRDefault="004E1CF0" w:rsidP="004E1CF0">
      <w:pPr>
        <w:jc w:val="both"/>
      </w:pPr>
      <w:r>
        <w:t>г) компетенция органов местного самоуправления</w:t>
      </w:r>
    </w:p>
    <w:p w:rsidR="004E1CF0" w:rsidRDefault="004E1CF0" w:rsidP="004E1CF0"/>
    <w:p w:rsidR="004E1CF0" w:rsidRDefault="004E1CF0" w:rsidP="004E1CF0">
      <w:pPr>
        <w:jc w:val="both"/>
      </w:pPr>
      <w:r>
        <w:t>4. Могут ли на уровне субъектов РФ издаваться типовые положения об образовательных учреждениях, учитывающие региональную специфику</w:t>
      </w:r>
    </w:p>
    <w:p w:rsidR="004E1CF0" w:rsidRDefault="004E1CF0" w:rsidP="004E1CF0">
      <w:r>
        <w:t>а) да</w:t>
      </w:r>
    </w:p>
    <w:p w:rsidR="004E1CF0" w:rsidRDefault="004E1CF0" w:rsidP="004E1CF0">
      <w:r>
        <w:t>б) да, но только путем принятия закона субъекта РФ</w:t>
      </w:r>
    </w:p>
    <w:p w:rsidR="004E1CF0" w:rsidRDefault="004E1CF0" w:rsidP="004E1CF0">
      <w:r>
        <w:t>в) да, но только об учреждениях общего образования</w:t>
      </w:r>
    </w:p>
    <w:p w:rsidR="004E1CF0" w:rsidRDefault="004E1CF0" w:rsidP="004E1CF0">
      <w:r>
        <w:t>г) нет</w:t>
      </w:r>
    </w:p>
    <w:p w:rsidR="004E1CF0" w:rsidRDefault="004E1CF0" w:rsidP="004E1CF0"/>
    <w:p w:rsidR="004E1CF0" w:rsidRDefault="004E1CF0" w:rsidP="004E1CF0">
      <w:r>
        <w:t>5. Иерархия нормативных документов об образовании (по убыванию приоритета).</w:t>
      </w:r>
    </w:p>
    <w:p w:rsidR="004E1CF0" w:rsidRDefault="004E1CF0" w:rsidP="004E1CF0">
      <w:r>
        <w:t>а) Закон РФ «Об образовании»; Конвенция о правах ребёнка; Устав образовательного учреждения.</w:t>
      </w:r>
    </w:p>
    <w:p w:rsidR="004E1CF0" w:rsidRDefault="004E1CF0" w:rsidP="004E1CF0">
      <w:r>
        <w:t>б) Конституция; Федеральный государственный образовательный стандарт; Типовое положение об образовательном учреждении.</w:t>
      </w:r>
    </w:p>
    <w:p w:rsidR="004E1CF0" w:rsidRDefault="004E1CF0" w:rsidP="004E1CF0">
      <w:r>
        <w:t>в) Закон РФ «Об образовании»; Типовое положение об образовательном учреждении; Устав образовательного учреждения.</w:t>
      </w:r>
    </w:p>
    <w:p w:rsidR="004E1CF0" w:rsidRDefault="004E1CF0" w:rsidP="004E1CF0">
      <w:r>
        <w:t>г) Федеральный государственный образовательный стандарт; Закон РФ «Об образовании»; Типовое положение об образовательном учреждении.</w:t>
      </w:r>
    </w:p>
    <w:p w:rsidR="004E1CF0" w:rsidRDefault="004E1CF0" w:rsidP="004E1CF0"/>
    <w:p w:rsidR="004E1CF0" w:rsidRDefault="004E1CF0" w:rsidP="004E1CF0">
      <w:r>
        <w:t>6. Примеры реализации общественного управления образованием в РФ.</w:t>
      </w:r>
    </w:p>
    <w:p w:rsidR="004E1CF0" w:rsidRDefault="004E1CF0" w:rsidP="004E1CF0">
      <w:pPr>
        <w:jc w:val="both"/>
      </w:pPr>
      <w:r>
        <w:t xml:space="preserve">а) Устав образовательного учреждения, совет образовательного учреждения, наличие негосударственных образовательных учреждений. </w:t>
      </w:r>
    </w:p>
    <w:p w:rsidR="004E1CF0" w:rsidRDefault="004E1CF0" w:rsidP="004E1CF0">
      <w:pPr>
        <w:jc w:val="both"/>
      </w:pPr>
      <w:r>
        <w:lastRenderedPageBreak/>
        <w:t>б) Государственное лицензирование и аккредитация образовательных учреждений.</w:t>
      </w:r>
    </w:p>
    <w:p w:rsidR="004E1CF0" w:rsidRDefault="004E1CF0" w:rsidP="004E1CF0">
      <w:pPr>
        <w:jc w:val="both"/>
      </w:pPr>
      <w:r>
        <w:t>в) Закон РФ «Об образовании», федеральные государственные образовательные стандарты.</w:t>
      </w:r>
    </w:p>
    <w:p w:rsidR="004E1CF0" w:rsidRDefault="004E1CF0" w:rsidP="004E1CF0">
      <w:pPr>
        <w:jc w:val="both"/>
      </w:pPr>
      <w:r>
        <w:t>г) Единая государственная политика в области образования, федеральные целевые программы развития образования.</w:t>
      </w:r>
    </w:p>
    <w:p w:rsidR="004E1CF0" w:rsidRDefault="004E1CF0" w:rsidP="004E1CF0"/>
    <w:p w:rsidR="004E1CF0" w:rsidRDefault="004E1CF0" w:rsidP="004E1CF0">
      <w:r>
        <w:t>7. Федеральные государственные образовательные стандарты призваны обеспечивать…</w:t>
      </w:r>
    </w:p>
    <w:p w:rsidR="004E1CF0" w:rsidRDefault="004E1CF0" w:rsidP="004E1CF0">
      <w:pPr>
        <w:jc w:val="both"/>
      </w:pPr>
      <w:r>
        <w:t>а) Плюрализм, разнообразие образования, получаемого гражданами РФ</w:t>
      </w:r>
    </w:p>
    <w:p w:rsidR="004E1CF0" w:rsidRDefault="004E1CF0" w:rsidP="004E1CF0">
      <w:pPr>
        <w:jc w:val="both"/>
      </w:pPr>
      <w:r>
        <w:t>б) Единый уровень подготовки выпускников для каждой ступени общего образования</w:t>
      </w:r>
    </w:p>
    <w:p w:rsidR="004E1CF0" w:rsidRDefault="004E1CF0" w:rsidP="004E1CF0">
      <w:pPr>
        <w:jc w:val="both"/>
      </w:pPr>
      <w:r>
        <w:t xml:space="preserve">в) Единую государственную идеологию. </w:t>
      </w:r>
    </w:p>
    <w:p w:rsidR="004E1CF0" w:rsidRDefault="004E1CF0" w:rsidP="004E1CF0">
      <w:pPr>
        <w:jc w:val="both"/>
      </w:pPr>
      <w:r>
        <w:t>г) Единство образовательного пространства РФ</w:t>
      </w:r>
    </w:p>
    <w:p w:rsidR="004E1CF0" w:rsidRDefault="004E1CF0" w:rsidP="004E1CF0"/>
    <w:p w:rsidR="004E1CF0" w:rsidRDefault="004E1CF0" w:rsidP="004E1CF0">
      <w:r>
        <w:t>8. Каким образом должны фиксироваться в уставе образовательного учреждения сведения об издаваемых локальных актах</w:t>
      </w:r>
    </w:p>
    <w:p w:rsidR="004E1CF0" w:rsidRDefault="004E1CF0" w:rsidP="004E1CF0">
      <w:pPr>
        <w:jc w:val="both"/>
      </w:pPr>
      <w:r>
        <w:t>а) указание сведений об издаваемых локальных актах в уставе не требуется</w:t>
      </w:r>
    </w:p>
    <w:p w:rsidR="004E1CF0" w:rsidRDefault="004E1CF0" w:rsidP="004E1CF0">
      <w:pPr>
        <w:jc w:val="both"/>
      </w:pPr>
      <w:r>
        <w:t>б) в уставе должны быть перечислены только локальные акты; непосредственно регламентирующие образовательный процесс</w:t>
      </w:r>
    </w:p>
    <w:p w:rsidR="004E1CF0" w:rsidRDefault="004E1CF0" w:rsidP="004E1CF0">
      <w:pPr>
        <w:jc w:val="both"/>
      </w:pPr>
      <w:r>
        <w:t>в) в уставе должны быть перечислены все издаваемые в образовательном учреждении локальные акты</w:t>
      </w:r>
    </w:p>
    <w:p w:rsidR="004E1CF0" w:rsidRDefault="004E1CF0" w:rsidP="004E1CF0">
      <w:pPr>
        <w:jc w:val="both"/>
      </w:pPr>
      <w:r>
        <w:t>г) в уставе должен содержаться перечень видов локальных актов, регламентирующих деятельность образовательного учреждения</w:t>
      </w:r>
    </w:p>
    <w:p w:rsidR="004E1CF0" w:rsidRDefault="004E1CF0" w:rsidP="004E1CF0"/>
    <w:p w:rsidR="004E1CF0" w:rsidRDefault="004E1CF0" w:rsidP="004E1CF0">
      <w:r>
        <w:t>9. Государственная регистрация изменений в устав муниципального образовательного учреждения осуществляется:</w:t>
      </w:r>
    </w:p>
    <w:p w:rsidR="004E1CF0" w:rsidRDefault="004E1CF0" w:rsidP="004E1CF0">
      <w:pPr>
        <w:jc w:val="both"/>
      </w:pPr>
      <w:r>
        <w:t>а) территориальным органом Министерства юстиции Российской Федерации</w:t>
      </w:r>
    </w:p>
    <w:p w:rsidR="004E1CF0" w:rsidRDefault="004E1CF0" w:rsidP="004E1CF0">
      <w:pPr>
        <w:jc w:val="both"/>
      </w:pPr>
      <w:r>
        <w:t>б) местной администрацией</w:t>
      </w:r>
    </w:p>
    <w:p w:rsidR="004E1CF0" w:rsidRDefault="004E1CF0" w:rsidP="004E1CF0">
      <w:pPr>
        <w:jc w:val="both"/>
      </w:pPr>
      <w:r>
        <w:t>в) территориальным органом Федеральной налоговой службы</w:t>
      </w:r>
    </w:p>
    <w:p w:rsidR="004E1CF0" w:rsidRDefault="004E1CF0" w:rsidP="004E1CF0">
      <w:pPr>
        <w:jc w:val="both"/>
      </w:pPr>
      <w:r>
        <w:t>г) территориальным органом Федеральной регистрационной службы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 xml:space="preserve">10. Кто несет ответственность за нарушение прав и </w:t>
      </w:r>
      <w:proofErr w:type="gramStart"/>
      <w:r>
        <w:t>свобод</w:t>
      </w:r>
      <w:proofErr w:type="gramEnd"/>
      <w:r>
        <w:t xml:space="preserve"> обучающихся в образовательном учреждении:</w:t>
      </w:r>
    </w:p>
    <w:p w:rsidR="004E1CF0" w:rsidRDefault="004E1CF0" w:rsidP="004E1CF0">
      <w:pPr>
        <w:jc w:val="both"/>
      </w:pPr>
      <w:r>
        <w:t>а) лица, совершившие или допустившие нарушения</w:t>
      </w:r>
    </w:p>
    <w:p w:rsidR="004E1CF0" w:rsidRDefault="004E1CF0" w:rsidP="004E1CF0">
      <w:pPr>
        <w:jc w:val="both"/>
      </w:pPr>
      <w:r>
        <w:t>б) органы местного самоуправления</w:t>
      </w:r>
    </w:p>
    <w:p w:rsidR="004E1CF0" w:rsidRDefault="004E1CF0" w:rsidP="004E1CF0">
      <w:pPr>
        <w:jc w:val="both"/>
      </w:pPr>
      <w:r>
        <w:t>в) местные органы управления образованием</w:t>
      </w:r>
    </w:p>
    <w:p w:rsidR="004E1CF0" w:rsidRDefault="004E1CF0" w:rsidP="004E1CF0">
      <w:pPr>
        <w:jc w:val="both"/>
      </w:pPr>
      <w:r>
        <w:t>г) образовательное учреждение</w:t>
      </w:r>
    </w:p>
    <w:p w:rsidR="004E1CF0" w:rsidRDefault="004E1CF0" w:rsidP="004E1CF0"/>
    <w:p w:rsidR="004E1CF0" w:rsidRDefault="004E1CF0" w:rsidP="004E1CF0">
      <w:pPr>
        <w:jc w:val="both"/>
      </w:pPr>
      <w:r>
        <w:t>11. Нормативные акты, устанавливающие критерии безопасности и (или) безвредности для обучающихся, воспитанников факторов среды его жизнедеятельности:</w:t>
      </w:r>
    </w:p>
    <w:p w:rsidR="004E1CF0" w:rsidRDefault="004E1CF0" w:rsidP="004E1CF0">
      <w:pPr>
        <w:jc w:val="both"/>
      </w:pPr>
      <w:r>
        <w:t>а) СанПиН</w:t>
      </w:r>
    </w:p>
    <w:p w:rsidR="004E1CF0" w:rsidRDefault="004E1CF0" w:rsidP="004E1CF0">
      <w:pPr>
        <w:jc w:val="both"/>
      </w:pPr>
      <w:r>
        <w:t>б) ГОСТы</w:t>
      </w:r>
    </w:p>
    <w:p w:rsidR="004E1CF0" w:rsidRDefault="004E1CF0" w:rsidP="004E1CF0">
      <w:pPr>
        <w:jc w:val="both"/>
      </w:pPr>
      <w:r>
        <w:t>в) Правила охраны труда</w:t>
      </w:r>
    </w:p>
    <w:p w:rsidR="004E1CF0" w:rsidRDefault="004E1CF0" w:rsidP="004E1CF0">
      <w:pPr>
        <w:jc w:val="both"/>
      </w:pPr>
      <w:r>
        <w:t>г) ФГОС</w:t>
      </w:r>
    </w:p>
    <w:p w:rsidR="004E1CF0" w:rsidRDefault="004E1CF0" w:rsidP="004E1CF0"/>
    <w:p w:rsidR="004E1CF0" w:rsidRDefault="004E1CF0" w:rsidP="004E1CF0">
      <w:pPr>
        <w:jc w:val="both"/>
      </w:pPr>
      <w:r>
        <w:t xml:space="preserve">12. К числу </w:t>
      </w:r>
      <w:proofErr w:type="gramStart"/>
      <w:r>
        <w:t>принципов организации системы локальных актов образовательной организации</w:t>
      </w:r>
      <w:proofErr w:type="gramEnd"/>
      <w:r>
        <w:t xml:space="preserve"> не относится:</w:t>
      </w:r>
    </w:p>
    <w:p w:rsidR="004E1CF0" w:rsidRDefault="004E1CF0" w:rsidP="004E1CF0">
      <w:pPr>
        <w:jc w:val="both"/>
      </w:pPr>
      <w:r>
        <w:t>а) законность</w:t>
      </w:r>
    </w:p>
    <w:p w:rsidR="004E1CF0" w:rsidRDefault="004E1CF0" w:rsidP="004E1CF0">
      <w:pPr>
        <w:jc w:val="both"/>
      </w:pPr>
      <w:r>
        <w:t>б) издание только тех локальных актов, принятие которых обязательно или необходимо в условиях конкретной образовательной организации</w:t>
      </w:r>
    </w:p>
    <w:p w:rsidR="004E1CF0" w:rsidRDefault="004E1CF0" w:rsidP="004E1CF0">
      <w:pPr>
        <w:jc w:val="both"/>
      </w:pPr>
      <w:r>
        <w:t>в) предварительное обсуждение всех локальных актов коллегиальными органами управления</w:t>
      </w:r>
    </w:p>
    <w:p w:rsidR="004E1CF0" w:rsidRDefault="004E1CF0" w:rsidP="004E1CF0">
      <w:pPr>
        <w:jc w:val="both"/>
      </w:pPr>
      <w:r>
        <w:t>г) дублирование правовых актов вышестоящих органов, осуществляющих управление в сфере образования</w:t>
      </w:r>
    </w:p>
    <w:p w:rsidR="004E1CF0" w:rsidRDefault="004E1CF0" w:rsidP="004E1CF0"/>
    <w:p w:rsidR="004E1CF0" w:rsidRDefault="004E1CF0" w:rsidP="004E1CF0">
      <w:pPr>
        <w:jc w:val="both"/>
      </w:pPr>
      <w:r>
        <w:t>13. Укажите обязательный признак локальных актов образовательной организации:</w:t>
      </w:r>
    </w:p>
    <w:p w:rsidR="004E1CF0" w:rsidRDefault="004E1CF0" w:rsidP="004E1CF0">
      <w:pPr>
        <w:jc w:val="both"/>
      </w:pPr>
      <w:r>
        <w:t>а) являются письменными документами</w:t>
      </w:r>
    </w:p>
    <w:p w:rsidR="004E1CF0" w:rsidRDefault="004E1CF0" w:rsidP="004E1CF0">
      <w:pPr>
        <w:jc w:val="both"/>
      </w:pPr>
      <w:r>
        <w:t>б) действуют в течение заранее определенного срока</w:t>
      </w:r>
    </w:p>
    <w:p w:rsidR="004E1CF0" w:rsidRDefault="004E1CF0" w:rsidP="004E1CF0">
      <w:pPr>
        <w:jc w:val="both"/>
      </w:pPr>
      <w:r>
        <w:t>в) утверждаются учредителем</w:t>
      </w:r>
    </w:p>
    <w:p w:rsidR="004E1CF0" w:rsidRDefault="004E1CF0" w:rsidP="004E1CF0">
      <w:pPr>
        <w:jc w:val="both"/>
      </w:pPr>
      <w:r>
        <w:t>г) издаются в пределах компетенции органов самоуправления образовательной организации</w:t>
      </w:r>
    </w:p>
    <w:p w:rsidR="004E1CF0" w:rsidRDefault="004E1CF0" w:rsidP="004E1CF0"/>
    <w:p w:rsidR="004E1CF0" w:rsidRDefault="004E1CF0" w:rsidP="004E1CF0">
      <w:pPr>
        <w:jc w:val="both"/>
      </w:pPr>
      <w:r>
        <w:t>14. Непрерывное слежение за какими-либо объектами или явлениями педагогической деятельности (организация сбора, хранения, обработки и распространения информации) – это:</w:t>
      </w:r>
    </w:p>
    <w:p w:rsidR="004E1CF0" w:rsidRDefault="004E1CF0" w:rsidP="004E1CF0">
      <w:pPr>
        <w:jc w:val="both"/>
      </w:pPr>
      <w:r>
        <w:t>а) мониторинг</w:t>
      </w:r>
    </w:p>
    <w:p w:rsidR="004E1CF0" w:rsidRDefault="004E1CF0" w:rsidP="004E1CF0">
      <w:pPr>
        <w:jc w:val="both"/>
      </w:pPr>
      <w:r>
        <w:t>б) экспертиза</w:t>
      </w:r>
    </w:p>
    <w:p w:rsidR="004E1CF0" w:rsidRDefault="004E1CF0" w:rsidP="004E1CF0">
      <w:pPr>
        <w:jc w:val="both"/>
      </w:pPr>
      <w:r>
        <w:t>в) стандартизация</w:t>
      </w:r>
    </w:p>
    <w:p w:rsidR="004E1CF0" w:rsidRDefault="004E1CF0" w:rsidP="004E1CF0">
      <w:pPr>
        <w:jc w:val="both"/>
      </w:pPr>
      <w:r>
        <w:t>г) диагностика</w:t>
      </w:r>
    </w:p>
    <w:p w:rsidR="004E1CF0" w:rsidRDefault="004E1CF0" w:rsidP="004E1CF0"/>
    <w:p w:rsidR="004E1CF0" w:rsidRDefault="004E1CF0" w:rsidP="004E1CF0">
      <w:pPr>
        <w:shd w:val="clear" w:color="auto" w:fill="FFFFFF"/>
        <w:tabs>
          <w:tab w:val="num" w:pos="993"/>
        </w:tabs>
        <w:jc w:val="both"/>
        <w:rPr>
          <w:bCs/>
        </w:rPr>
      </w:pPr>
      <w:r>
        <w:rPr>
          <w:bCs/>
        </w:rPr>
        <w:t xml:space="preserve">15. В </w:t>
      </w:r>
      <w:proofErr w:type="gramStart"/>
      <w:r>
        <w:rPr>
          <w:bCs/>
        </w:rPr>
        <w:t>результате</w:t>
      </w:r>
      <w:proofErr w:type="gramEnd"/>
      <w:r>
        <w:rPr>
          <w:bCs/>
        </w:rPr>
        <w:t xml:space="preserve"> каких процедур устанавливается тип и вид образовательного учреждения</w:t>
      </w:r>
    </w:p>
    <w:p w:rsidR="004E1CF0" w:rsidRDefault="004E1CF0" w:rsidP="004E1CF0">
      <w:pPr>
        <w:shd w:val="clear" w:color="auto" w:fill="FFFFFF"/>
        <w:tabs>
          <w:tab w:val="num" w:pos="993"/>
        </w:tabs>
        <w:jc w:val="both"/>
      </w:pPr>
      <w:r>
        <w:t>а) при утверждении устава учредителем</w:t>
      </w:r>
    </w:p>
    <w:p w:rsidR="004E1CF0" w:rsidRDefault="004E1CF0" w:rsidP="004E1CF0">
      <w:pPr>
        <w:shd w:val="clear" w:color="auto" w:fill="FFFFFF"/>
        <w:tabs>
          <w:tab w:val="num" w:pos="993"/>
        </w:tabs>
        <w:jc w:val="both"/>
      </w:pPr>
      <w:r>
        <w:t>б) при регистрации образовательного учреждения</w:t>
      </w:r>
    </w:p>
    <w:p w:rsidR="004E1CF0" w:rsidRDefault="004E1CF0" w:rsidP="004E1CF0">
      <w:pPr>
        <w:shd w:val="clear" w:color="auto" w:fill="FFFFFF"/>
        <w:tabs>
          <w:tab w:val="num" w:pos="993"/>
        </w:tabs>
        <w:jc w:val="both"/>
      </w:pPr>
      <w:r>
        <w:t>в) при лицензировании</w:t>
      </w:r>
    </w:p>
    <w:p w:rsidR="004E1CF0" w:rsidRDefault="004E1CF0" w:rsidP="004E1CF0">
      <w:pPr>
        <w:shd w:val="clear" w:color="auto" w:fill="FFFFFF"/>
        <w:tabs>
          <w:tab w:val="num" w:pos="993"/>
        </w:tabs>
        <w:jc w:val="both"/>
      </w:pPr>
      <w:r>
        <w:t>г) при государственной аккредитации</w:t>
      </w:r>
    </w:p>
    <w:p w:rsidR="004E1CF0" w:rsidRDefault="004E1CF0" w:rsidP="004E1CF0"/>
    <w:p w:rsidR="004E1CF0" w:rsidRDefault="004E1CF0" w:rsidP="004E1CF0">
      <w:pPr>
        <w:shd w:val="clear" w:color="auto" w:fill="FFFFFF"/>
        <w:tabs>
          <w:tab w:val="num" w:pos="993"/>
        </w:tabs>
        <w:rPr>
          <w:bCs/>
        </w:rPr>
      </w:pPr>
      <w:r>
        <w:rPr>
          <w:bCs/>
        </w:rPr>
        <w:t>16. С какого момента образовательное учреждение вправе вести образовательную деятельность</w:t>
      </w:r>
    </w:p>
    <w:p w:rsidR="004E1CF0" w:rsidRDefault="004E1CF0" w:rsidP="004E1CF0">
      <w:pPr>
        <w:shd w:val="clear" w:color="auto" w:fill="FFFFFF"/>
        <w:tabs>
          <w:tab w:val="num" w:pos="993"/>
        </w:tabs>
      </w:pPr>
      <w:r>
        <w:t>а) с момента регистрации</w:t>
      </w:r>
    </w:p>
    <w:p w:rsidR="004E1CF0" w:rsidRDefault="004E1CF0" w:rsidP="004E1CF0">
      <w:pPr>
        <w:shd w:val="clear" w:color="auto" w:fill="FFFFFF"/>
        <w:tabs>
          <w:tab w:val="num" w:pos="993"/>
        </w:tabs>
      </w:pPr>
      <w:r>
        <w:t>б) с момента получения лицензии</w:t>
      </w:r>
    </w:p>
    <w:p w:rsidR="004E1CF0" w:rsidRDefault="004E1CF0" w:rsidP="004E1CF0">
      <w:pPr>
        <w:shd w:val="clear" w:color="auto" w:fill="FFFFFF"/>
        <w:tabs>
          <w:tab w:val="num" w:pos="993"/>
        </w:tabs>
      </w:pPr>
      <w:r>
        <w:t>в) после положительного заключения экспертной комиссии</w:t>
      </w:r>
    </w:p>
    <w:p w:rsidR="004E1CF0" w:rsidRDefault="004E1CF0" w:rsidP="004E1CF0">
      <w:pPr>
        <w:shd w:val="clear" w:color="auto" w:fill="FFFFFF"/>
        <w:tabs>
          <w:tab w:val="num" w:pos="993"/>
        </w:tabs>
      </w:pPr>
      <w:r>
        <w:t>г) после получения свидетельства о государственной аккредитации</w:t>
      </w:r>
    </w:p>
    <w:p w:rsidR="004E1CF0" w:rsidRDefault="004E1CF0" w:rsidP="004E1CF0"/>
    <w:p w:rsidR="004E1CF0" w:rsidRDefault="004E1CF0" w:rsidP="004E1CF0">
      <w:r>
        <w:t xml:space="preserve">17. Может ли руководитель образовательного учреждения работать по совместительству заведующим филиалом </w:t>
      </w:r>
    </w:p>
    <w:p w:rsidR="004E1CF0" w:rsidRDefault="004E1CF0" w:rsidP="004E1CF0">
      <w:r>
        <w:t>а) да, безусловно</w:t>
      </w:r>
    </w:p>
    <w:p w:rsidR="004E1CF0" w:rsidRDefault="004E1CF0" w:rsidP="004E1CF0">
      <w:r>
        <w:t>б) да, с согласия учредителя</w:t>
      </w:r>
    </w:p>
    <w:p w:rsidR="004E1CF0" w:rsidRDefault="004E1CF0" w:rsidP="004E1CF0">
      <w:r>
        <w:t>в) да, если работа по совместительству будет выполняться после официально закончившегося рабочего дня на основной работе</w:t>
      </w:r>
    </w:p>
    <w:p w:rsidR="004E1CF0" w:rsidRDefault="004E1CF0" w:rsidP="004E1CF0">
      <w:r>
        <w:t>г) нет</w:t>
      </w:r>
    </w:p>
    <w:p w:rsidR="004E1CF0" w:rsidRDefault="004E1CF0" w:rsidP="004E1CF0"/>
    <w:p w:rsidR="004E1CF0" w:rsidRDefault="004E1CF0" w:rsidP="004E1CF0">
      <w:r>
        <w:t>18. Критерием оценки результатов деятельности педагогического коллектива не являются:</w:t>
      </w:r>
    </w:p>
    <w:p w:rsidR="004E1CF0" w:rsidRDefault="004E1CF0" w:rsidP="004E1CF0">
      <w:r>
        <w:t>а) качество знаний</w:t>
      </w:r>
    </w:p>
    <w:p w:rsidR="004E1CF0" w:rsidRDefault="004E1CF0" w:rsidP="004E1CF0">
      <w:r>
        <w:t>б) выполнение учебных программ</w:t>
      </w:r>
    </w:p>
    <w:p w:rsidR="004E1CF0" w:rsidRDefault="004E1CF0" w:rsidP="004E1CF0">
      <w:r>
        <w:t>в) воспитанность учащихся</w:t>
      </w:r>
    </w:p>
    <w:p w:rsidR="004E1CF0" w:rsidRDefault="004E1CF0" w:rsidP="004E1CF0">
      <w:r>
        <w:t>г) низкая оплата за оказание дополнительных педагогических услуг</w:t>
      </w:r>
    </w:p>
    <w:p w:rsidR="004E1CF0" w:rsidRDefault="004E1CF0" w:rsidP="004E1CF0"/>
    <w:p w:rsidR="004E1CF0" w:rsidRDefault="004E1CF0" w:rsidP="004E1CF0">
      <w:r>
        <w:t>19. Нагрузка учащихся, нагрузка учителей, уровень здоровья – критерии оценки объекта:</w:t>
      </w:r>
    </w:p>
    <w:p w:rsidR="004E1CF0" w:rsidRDefault="004E1CF0" w:rsidP="004E1CF0">
      <w:r>
        <w:t>а) образовательные результаты</w:t>
      </w:r>
    </w:p>
    <w:p w:rsidR="004E1CF0" w:rsidRDefault="004E1CF0" w:rsidP="004E1CF0">
      <w:r>
        <w:t>б) условия достижения образовательных результатов</w:t>
      </w:r>
    </w:p>
    <w:p w:rsidR="004E1CF0" w:rsidRDefault="004E1CF0" w:rsidP="004E1CF0">
      <w:r>
        <w:t>в) цена достижения образовательных результатов</w:t>
      </w:r>
    </w:p>
    <w:p w:rsidR="004E1CF0" w:rsidRDefault="004E1CF0" w:rsidP="004E1CF0">
      <w:r>
        <w:t>г) эффективность образовательного процесса</w:t>
      </w:r>
    </w:p>
    <w:p w:rsidR="004E1CF0" w:rsidRDefault="004E1CF0" w:rsidP="004E1CF0"/>
    <w:p w:rsidR="004E1CF0" w:rsidRDefault="004E1CF0" w:rsidP="004E1CF0">
      <w:pPr>
        <w:jc w:val="both"/>
      </w:pPr>
      <w:r>
        <w:t>20. Должностные лица образовательного учреждения могут быть привлечены к административной ответственности в случае:</w:t>
      </w:r>
    </w:p>
    <w:p w:rsidR="004E1CF0" w:rsidRDefault="004E1CF0" w:rsidP="004E1CF0">
      <w:pPr>
        <w:jc w:val="both"/>
      </w:pPr>
      <w:r>
        <w:lastRenderedPageBreak/>
        <w:t>а) нарушения требований пожарной безопасности, повлекшего по неосторожности причинение тяжкого вреда здоровью человека</w:t>
      </w:r>
    </w:p>
    <w:p w:rsidR="004E1CF0" w:rsidRDefault="004E1CF0" w:rsidP="004E1CF0">
      <w:pPr>
        <w:jc w:val="both"/>
      </w:pPr>
      <w:r>
        <w:t>б) нарушения требований пожарной безопасности, установленных стандартами, нормами и правилами</w:t>
      </w:r>
    </w:p>
    <w:p w:rsidR="004E1CF0" w:rsidRDefault="004E1CF0" w:rsidP="004E1CF0">
      <w:pPr>
        <w:jc w:val="both"/>
      </w:pPr>
      <w:r>
        <w:t>в) неисполнения или ненадлежащего исполнения своих обязанностей вследствие недобросовестного или небрежного отношения к службе, повлекшее причинение крупного ущерба</w:t>
      </w:r>
    </w:p>
    <w:p w:rsidR="004E1CF0" w:rsidRDefault="004E1CF0" w:rsidP="004E1CF0">
      <w:pPr>
        <w:jc w:val="both"/>
      </w:pPr>
      <w:r>
        <w:t xml:space="preserve">г) неисполнения или ненадлежащего исполнения своих обязанностей вследствие недобросовестного или небрежного отношения к службе, </w:t>
      </w:r>
      <w:proofErr w:type="gramStart"/>
      <w:r>
        <w:t>повлекшее</w:t>
      </w:r>
      <w:proofErr w:type="gramEnd"/>
      <w:r>
        <w:t xml:space="preserve"> по неосторожности смерть двух или более лиц</w:t>
      </w:r>
    </w:p>
    <w:p w:rsidR="004E1CF0" w:rsidRDefault="004E1CF0" w:rsidP="004E1CF0"/>
    <w:p w:rsidR="004E1CF0" w:rsidRDefault="004E1CF0" w:rsidP="004E1CF0">
      <w:pPr>
        <w:jc w:val="both"/>
      </w:pPr>
      <w:r>
        <w:t>21. Должностные лица образовательного учреждения могут быть привлечены к уголовной ответственности в случае:</w:t>
      </w:r>
    </w:p>
    <w:p w:rsidR="004E1CF0" w:rsidRDefault="004E1CF0" w:rsidP="004E1CF0">
      <w:pPr>
        <w:jc w:val="both"/>
      </w:pPr>
      <w:r>
        <w:t>а) несанкционированного перекрытия проездов к зданиям и сооружениям, установленных для пожарных машин и техники</w:t>
      </w:r>
    </w:p>
    <w:p w:rsidR="004E1CF0" w:rsidRDefault="004E1CF0" w:rsidP="004E1CF0">
      <w:pPr>
        <w:jc w:val="both"/>
      </w:pPr>
      <w:r>
        <w:t>б) нарушения требований пожарной безопасности, установленных стандартами, нормами и правилами</w:t>
      </w:r>
    </w:p>
    <w:p w:rsidR="004E1CF0" w:rsidRDefault="004E1CF0" w:rsidP="004E1CF0">
      <w:pPr>
        <w:jc w:val="both"/>
      </w:pPr>
      <w:r>
        <w:t xml:space="preserve">в) неисполнения или ненадлежащего исполнения своих обязанностей вследствие недобросовестного или небрежного отношения к службе, </w:t>
      </w:r>
      <w:proofErr w:type="gramStart"/>
      <w:r>
        <w:t>повлекшее</w:t>
      </w:r>
      <w:proofErr w:type="gramEnd"/>
      <w:r>
        <w:t xml:space="preserve"> по неосторожности смерть двух или более лиц</w:t>
      </w:r>
    </w:p>
    <w:p w:rsidR="004E1CF0" w:rsidRDefault="004E1CF0" w:rsidP="004E1CF0">
      <w:pPr>
        <w:jc w:val="both"/>
      </w:pPr>
      <w:r>
        <w:t>в) неисполнения или ненадлежащего исполнения своих обязанностей, повлекшее причинение незначительного материального ущерба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22. Личностно ориентированный подход исходит из ведущего положения о том, что:</w:t>
      </w:r>
    </w:p>
    <w:p w:rsidR="004E1CF0" w:rsidRDefault="004E1CF0" w:rsidP="004E1CF0">
      <w:pPr>
        <w:jc w:val="both"/>
      </w:pPr>
      <w:r>
        <w:t>а) ребенок есть объект воспитательного воздействия</w:t>
      </w:r>
    </w:p>
    <w:p w:rsidR="004E1CF0" w:rsidRDefault="004E1CF0" w:rsidP="004E1CF0">
      <w:pPr>
        <w:jc w:val="both"/>
      </w:pPr>
      <w:r>
        <w:t>б) ребенок есть субъект воспитательного взаимодействия</w:t>
      </w:r>
    </w:p>
    <w:p w:rsidR="004E1CF0" w:rsidRDefault="004E1CF0" w:rsidP="004E1CF0">
      <w:pPr>
        <w:jc w:val="both"/>
      </w:pPr>
      <w:r>
        <w:t>в) ребенок есть единоличный преобразователь себя и своего внутреннего мира</w:t>
      </w:r>
    </w:p>
    <w:p w:rsidR="004E1CF0" w:rsidRDefault="004E1CF0" w:rsidP="004E1CF0">
      <w:pPr>
        <w:jc w:val="both"/>
      </w:pPr>
      <w:r>
        <w:t>г) все ответы верны</w:t>
      </w:r>
    </w:p>
    <w:p w:rsidR="004E1CF0" w:rsidRDefault="004E1CF0" w:rsidP="004E1CF0"/>
    <w:p w:rsidR="004E1CF0" w:rsidRDefault="004E1CF0" w:rsidP="004E1CF0">
      <w:pPr>
        <w:jc w:val="both"/>
      </w:pPr>
      <w:r>
        <w:t>23. Совокупность принципов, путей, способов, приемов, методов и средств воспитания, направленных на достижение определенной воспитательной цели называется:</w:t>
      </w:r>
    </w:p>
    <w:p w:rsidR="004E1CF0" w:rsidRDefault="004E1CF0" w:rsidP="004E1CF0">
      <w:pPr>
        <w:jc w:val="both"/>
      </w:pPr>
      <w:r>
        <w:t>а) методикой воспитания</w:t>
      </w:r>
    </w:p>
    <w:p w:rsidR="004E1CF0" w:rsidRDefault="004E1CF0" w:rsidP="004E1CF0">
      <w:pPr>
        <w:jc w:val="both"/>
      </w:pPr>
      <w:r>
        <w:t>б) методом</w:t>
      </w:r>
    </w:p>
    <w:p w:rsidR="004E1CF0" w:rsidRDefault="004E1CF0" w:rsidP="004E1CF0">
      <w:pPr>
        <w:jc w:val="both"/>
      </w:pPr>
      <w:r>
        <w:t>в) формой</w:t>
      </w:r>
    </w:p>
    <w:p w:rsidR="004E1CF0" w:rsidRDefault="004E1CF0" w:rsidP="004E1CF0">
      <w:pPr>
        <w:jc w:val="both"/>
      </w:pPr>
      <w:r>
        <w:t>г) все ответы верны</w:t>
      </w:r>
    </w:p>
    <w:p w:rsidR="004E1CF0" w:rsidRDefault="004E1CF0" w:rsidP="004E1CF0"/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24. Одно из первейших требований к качествам руководителя является:</w:t>
      </w: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а) умение создавать коллектив и стимулировать его к работе</w:t>
      </w: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 xml:space="preserve">б) творческое мышление, богатое, но </w:t>
      </w:r>
      <w:proofErr w:type="gramStart"/>
      <w:r w:rsidRPr="004E1CF0">
        <w:rPr>
          <w:highlight w:val="yellow"/>
        </w:rPr>
        <w:t>реальным</w:t>
      </w:r>
      <w:proofErr w:type="gramEnd"/>
      <w:r w:rsidRPr="004E1CF0">
        <w:rPr>
          <w:highlight w:val="yellow"/>
        </w:rPr>
        <w:t xml:space="preserve"> воображение</w:t>
      </w: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а) знать все должностные обязанности всех сотрудников</w:t>
      </w: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г) знать все личностные особенности всех работников</w:t>
      </w:r>
    </w:p>
    <w:p w:rsidR="004E1CF0" w:rsidRPr="004E1CF0" w:rsidRDefault="004E1CF0" w:rsidP="004E1CF0">
      <w:pPr>
        <w:rPr>
          <w:highlight w:val="yellow"/>
        </w:rPr>
      </w:pP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25. Назовите стиль управления, наиболее удовлетворяющих членов педагогического коллектива:</w:t>
      </w: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а) административный</w:t>
      </w: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б) демократический</w:t>
      </w:r>
    </w:p>
    <w:p w:rsidR="004E1CF0" w:rsidRPr="004E1CF0" w:rsidRDefault="004E1CF0" w:rsidP="004E1CF0">
      <w:pPr>
        <w:jc w:val="both"/>
        <w:rPr>
          <w:highlight w:val="yellow"/>
        </w:rPr>
      </w:pPr>
      <w:r w:rsidRPr="004E1CF0">
        <w:rPr>
          <w:highlight w:val="yellow"/>
        </w:rPr>
        <w:t>в) либеральный</w:t>
      </w:r>
    </w:p>
    <w:p w:rsidR="004E1CF0" w:rsidRDefault="004E1CF0" w:rsidP="004E1CF0">
      <w:pPr>
        <w:jc w:val="both"/>
      </w:pPr>
      <w:r w:rsidRPr="004E1CF0">
        <w:rPr>
          <w:highlight w:val="yellow"/>
        </w:rPr>
        <w:t>г) бюрократический</w:t>
      </w:r>
    </w:p>
    <w:p w:rsidR="004E1CF0" w:rsidRDefault="004E1CF0" w:rsidP="004E1CF0"/>
    <w:p w:rsidR="004E1CF0" w:rsidRDefault="004E1CF0" w:rsidP="004E1CF0">
      <w:pPr>
        <w:jc w:val="both"/>
      </w:pPr>
      <w:r>
        <w:t>26. Наиболее эффективным способам мотивации исполнителей на достижение высоких результатов являются:</w:t>
      </w:r>
    </w:p>
    <w:p w:rsidR="004E1CF0" w:rsidRDefault="004E1CF0" w:rsidP="004E1CF0">
      <w:pPr>
        <w:jc w:val="both"/>
      </w:pPr>
      <w:r>
        <w:t>а) наказание педагогов и сотрудников</w:t>
      </w:r>
    </w:p>
    <w:p w:rsidR="004E1CF0" w:rsidRDefault="004E1CF0" w:rsidP="004E1CF0">
      <w:pPr>
        <w:jc w:val="both"/>
      </w:pPr>
      <w:r>
        <w:lastRenderedPageBreak/>
        <w:t>б) денежная премия</w:t>
      </w:r>
    </w:p>
    <w:p w:rsidR="004E1CF0" w:rsidRDefault="004E1CF0" w:rsidP="004E1CF0">
      <w:pPr>
        <w:jc w:val="both"/>
      </w:pPr>
      <w:r>
        <w:t>в) тотальный контроль</w:t>
      </w:r>
    </w:p>
    <w:p w:rsidR="004E1CF0" w:rsidRDefault="004E1CF0" w:rsidP="004E1CF0">
      <w:pPr>
        <w:jc w:val="both"/>
      </w:pPr>
      <w:r>
        <w:t>г) благодарность и стимулирование сотрудников</w:t>
      </w:r>
    </w:p>
    <w:p w:rsidR="004E1CF0" w:rsidRDefault="004E1CF0" w:rsidP="004E1CF0"/>
    <w:p w:rsidR="004E1CF0" w:rsidRDefault="004E1CF0" w:rsidP="004E1CF0">
      <w:pPr>
        <w:jc w:val="both"/>
      </w:pPr>
      <w:r>
        <w:t>27. Определите, какое отношение сотрудников к своим должностным обязанностям обеспечивает эффективность работы всей организации:</w:t>
      </w:r>
    </w:p>
    <w:p w:rsidR="004E1CF0" w:rsidRDefault="004E1CF0" w:rsidP="004E1CF0">
      <w:pPr>
        <w:jc w:val="both"/>
      </w:pPr>
      <w:r>
        <w:t>а) приблизительное знание своих обязанностей</w:t>
      </w:r>
    </w:p>
    <w:p w:rsidR="004E1CF0" w:rsidRDefault="004E1CF0" w:rsidP="004E1CF0">
      <w:pPr>
        <w:jc w:val="both"/>
      </w:pPr>
      <w:r>
        <w:t>б) возникновение и выполнение обязанностей под давлением обстоятельств</w:t>
      </w:r>
    </w:p>
    <w:p w:rsidR="004E1CF0" w:rsidRDefault="004E1CF0" w:rsidP="004E1CF0">
      <w:pPr>
        <w:jc w:val="both"/>
      </w:pPr>
      <w:r>
        <w:t>в) хорошее знание своих непосредственных обязанностей, но по мере необходимости и выполнение других, не указанных в должностной инструкции</w:t>
      </w:r>
    </w:p>
    <w:p w:rsidR="004E1CF0" w:rsidRDefault="004E1CF0" w:rsidP="004E1CF0">
      <w:pPr>
        <w:jc w:val="both"/>
      </w:pPr>
      <w:r>
        <w:t>г) по закону «перебрасывания»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28. Содержание обязательной части устава образовательного учреждения определяет:</w:t>
      </w:r>
    </w:p>
    <w:p w:rsidR="004E1CF0" w:rsidRDefault="004E1CF0" w:rsidP="004E1CF0">
      <w:pPr>
        <w:jc w:val="both"/>
      </w:pPr>
      <w:r>
        <w:t>а) учредитель</w:t>
      </w:r>
    </w:p>
    <w:p w:rsidR="004E1CF0" w:rsidRDefault="004E1CF0" w:rsidP="004E1CF0">
      <w:pPr>
        <w:jc w:val="both"/>
      </w:pPr>
      <w:r>
        <w:t>б) образовательное учреждение</w:t>
      </w:r>
    </w:p>
    <w:p w:rsidR="004E1CF0" w:rsidRDefault="004E1CF0" w:rsidP="004E1CF0">
      <w:pPr>
        <w:jc w:val="both"/>
      </w:pPr>
      <w:r>
        <w:t>в) Закон Российской Федерации «Об образовании»</w:t>
      </w:r>
    </w:p>
    <w:p w:rsidR="004E1CF0" w:rsidRDefault="004E1CF0" w:rsidP="004E1CF0">
      <w:pPr>
        <w:jc w:val="both"/>
      </w:pPr>
      <w:r>
        <w:t>г) Конституция РФ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29. В образовательном учреждении допускается деятельность:</w:t>
      </w:r>
    </w:p>
    <w:p w:rsidR="004E1CF0" w:rsidRDefault="004E1CF0" w:rsidP="004E1CF0">
      <w:pPr>
        <w:jc w:val="both"/>
      </w:pPr>
      <w:r>
        <w:t>а) детских общественных организаций</w:t>
      </w:r>
    </w:p>
    <w:p w:rsidR="004E1CF0" w:rsidRDefault="004E1CF0" w:rsidP="004E1CF0">
      <w:pPr>
        <w:jc w:val="both"/>
      </w:pPr>
      <w:r>
        <w:t>б) религиозных организаций</w:t>
      </w:r>
    </w:p>
    <w:p w:rsidR="004E1CF0" w:rsidRDefault="004E1CF0" w:rsidP="004E1CF0">
      <w:pPr>
        <w:jc w:val="both"/>
      </w:pPr>
      <w:r>
        <w:t>в) политических партий</w:t>
      </w:r>
    </w:p>
    <w:p w:rsidR="004E1CF0" w:rsidRDefault="004E1CF0" w:rsidP="004E1CF0">
      <w:pPr>
        <w:jc w:val="both"/>
      </w:pPr>
      <w:r>
        <w:t>г) любых организаций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 xml:space="preserve">30. Согласно Конвенции о правах ребенка ребенком является лицо в возрасте </w:t>
      </w:r>
      <w:proofErr w:type="gramStart"/>
      <w:r>
        <w:t>до</w:t>
      </w:r>
      <w:proofErr w:type="gramEnd"/>
      <w:r>
        <w:t>:</w:t>
      </w:r>
    </w:p>
    <w:p w:rsidR="004E1CF0" w:rsidRDefault="004E1CF0" w:rsidP="004E1CF0">
      <w:pPr>
        <w:jc w:val="both"/>
      </w:pPr>
      <w:r>
        <w:t>а) 14 лет</w:t>
      </w:r>
    </w:p>
    <w:p w:rsidR="004E1CF0" w:rsidRDefault="004E1CF0" w:rsidP="004E1CF0">
      <w:pPr>
        <w:jc w:val="both"/>
      </w:pPr>
      <w:r>
        <w:t>б) 16 лет</w:t>
      </w:r>
    </w:p>
    <w:p w:rsidR="004E1CF0" w:rsidRDefault="004E1CF0" w:rsidP="004E1CF0">
      <w:pPr>
        <w:jc w:val="both"/>
      </w:pPr>
      <w:r>
        <w:t>в) 18 лет</w:t>
      </w:r>
    </w:p>
    <w:p w:rsidR="004E1CF0" w:rsidRDefault="004E1CF0" w:rsidP="004E1CF0">
      <w:pPr>
        <w:jc w:val="both"/>
      </w:pPr>
      <w:r>
        <w:t>г) 15 лет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 xml:space="preserve">31. По Закону Российской Федерации «Об образовании» организация питания обучающихся (воспитанников) в образовательном учреждении возлагается </w:t>
      </w:r>
      <w:proofErr w:type="gramStart"/>
      <w:r>
        <w:t>на</w:t>
      </w:r>
      <w:proofErr w:type="gramEnd"/>
      <w:r>
        <w:t>:</w:t>
      </w:r>
    </w:p>
    <w:p w:rsidR="004E1CF0" w:rsidRDefault="004E1CF0" w:rsidP="004E1CF0">
      <w:pPr>
        <w:jc w:val="both"/>
      </w:pPr>
      <w:r>
        <w:t>а) образовательные учреждения</w:t>
      </w:r>
    </w:p>
    <w:p w:rsidR="004E1CF0" w:rsidRDefault="004E1CF0" w:rsidP="004E1CF0">
      <w:pPr>
        <w:jc w:val="both"/>
      </w:pPr>
      <w:r>
        <w:t>б) на родителей обучающихся</w:t>
      </w:r>
    </w:p>
    <w:p w:rsidR="004E1CF0" w:rsidRDefault="004E1CF0" w:rsidP="004E1CF0">
      <w:pPr>
        <w:jc w:val="both"/>
      </w:pPr>
      <w:r>
        <w:t>в) на органы управления образованием</w:t>
      </w:r>
    </w:p>
    <w:p w:rsidR="004E1CF0" w:rsidRDefault="004E1CF0" w:rsidP="004E1CF0">
      <w:pPr>
        <w:jc w:val="both"/>
      </w:pPr>
      <w:r>
        <w:t>г) органы местной администрации</w:t>
      </w:r>
    </w:p>
    <w:p w:rsidR="004E1CF0" w:rsidRDefault="004E1CF0" w:rsidP="004E1CF0">
      <w:pPr>
        <w:jc w:val="both"/>
      </w:pPr>
    </w:p>
    <w:p w:rsidR="004E1CF0" w:rsidRDefault="004E1CF0" w:rsidP="004E1CF0">
      <w:r>
        <w:t>32. Несоответствие работника занимаемой должности может быть установлено:</w:t>
      </w:r>
    </w:p>
    <w:p w:rsidR="004E1CF0" w:rsidRDefault="004E1CF0" w:rsidP="004E1CF0">
      <w:r>
        <w:t>а) по решению педсовета</w:t>
      </w:r>
    </w:p>
    <w:p w:rsidR="004E1CF0" w:rsidRDefault="004E1CF0" w:rsidP="004E1CF0">
      <w:r>
        <w:t>б) по заявлению родителей обучающихся</w:t>
      </w:r>
    </w:p>
    <w:p w:rsidR="004E1CF0" w:rsidRDefault="004E1CF0" w:rsidP="004E1CF0">
      <w:r>
        <w:t>в) по результатам аттестации</w:t>
      </w:r>
    </w:p>
    <w:p w:rsidR="004E1CF0" w:rsidRDefault="004E1CF0" w:rsidP="004E1CF0">
      <w:r>
        <w:t xml:space="preserve">г) по заявлению </w:t>
      </w:r>
      <w:proofErr w:type="gramStart"/>
      <w:r>
        <w:t>обучающихся</w:t>
      </w:r>
      <w:proofErr w:type="gramEnd"/>
      <w:r>
        <w:t xml:space="preserve"> </w:t>
      </w:r>
    </w:p>
    <w:p w:rsidR="004E1CF0" w:rsidRDefault="004E1CF0" w:rsidP="004E1CF0"/>
    <w:p w:rsidR="004E1CF0" w:rsidRDefault="004E1CF0" w:rsidP="004E1CF0">
      <w:pPr>
        <w:jc w:val="both"/>
      </w:pPr>
      <w:r>
        <w:t>33. В соответствии с Трудовым кодексом продолжительность рабочего времени педагогических работников составляет:</w:t>
      </w:r>
    </w:p>
    <w:p w:rsidR="004E1CF0" w:rsidRDefault="004E1CF0" w:rsidP="004E1CF0">
      <w:pPr>
        <w:jc w:val="both"/>
      </w:pPr>
      <w:r>
        <w:t>а) не менее 36 часов в неделю</w:t>
      </w:r>
    </w:p>
    <w:p w:rsidR="004E1CF0" w:rsidRDefault="004E1CF0" w:rsidP="004E1CF0">
      <w:r>
        <w:t>б) не более 36 часов в неделю</w:t>
      </w:r>
    </w:p>
    <w:p w:rsidR="004E1CF0" w:rsidRDefault="004E1CF0" w:rsidP="004E1CF0">
      <w:r>
        <w:t>в) 36 часов в неделю</w:t>
      </w:r>
    </w:p>
    <w:p w:rsidR="004E1CF0" w:rsidRDefault="004E1CF0" w:rsidP="004E1CF0">
      <w:r>
        <w:t>г) более 36 часов</w:t>
      </w:r>
    </w:p>
    <w:p w:rsidR="004E1CF0" w:rsidRDefault="004E1CF0" w:rsidP="004E1CF0"/>
    <w:p w:rsidR="004E1CF0" w:rsidRDefault="004E1CF0" w:rsidP="004E1CF0">
      <w:r>
        <w:lastRenderedPageBreak/>
        <w:t>34. Аттестация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проводится на основании:</w:t>
      </w:r>
    </w:p>
    <w:p w:rsidR="004E1CF0" w:rsidRDefault="004E1CF0" w:rsidP="004E1CF0">
      <w:pPr>
        <w:jc w:val="both"/>
      </w:pPr>
      <w:r>
        <w:t>а) заявления педагогического работника</w:t>
      </w:r>
    </w:p>
    <w:p w:rsidR="004E1CF0" w:rsidRDefault="004E1CF0" w:rsidP="004E1CF0">
      <w:pPr>
        <w:jc w:val="both"/>
      </w:pPr>
      <w:r>
        <w:t>б) представления работодателя</w:t>
      </w:r>
    </w:p>
    <w:p w:rsidR="004E1CF0" w:rsidRDefault="004E1CF0" w:rsidP="004E1CF0">
      <w:pPr>
        <w:jc w:val="both"/>
      </w:pPr>
      <w:r>
        <w:t>в) заявления работодателя</w:t>
      </w:r>
    </w:p>
    <w:p w:rsidR="004E1CF0" w:rsidRDefault="004E1CF0" w:rsidP="004E1CF0">
      <w:pPr>
        <w:jc w:val="both"/>
      </w:pPr>
      <w:r>
        <w:t>г) решения педсовета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35. 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 не раньше чем:</w:t>
      </w:r>
    </w:p>
    <w:p w:rsidR="004E1CF0" w:rsidRDefault="004E1CF0" w:rsidP="004E1CF0">
      <w:pPr>
        <w:jc w:val="both"/>
      </w:pPr>
      <w:r>
        <w:t>а) через 2 года после установления первой квалификационной категории</w:t>
      </w:r>
    </w:p>
    <w:p w:rsidR="004E1CF0" w:rsidRDefault="004E1CF0" w:rsidP="004E1CF0">
      <w:pPr>
        <w:jc w:val="both"/>
      </w:pPr>
      <w:r>
        <w:t>б) через 3 года после установления первой квалификационной категории</w:t>
      </w:r>
    </w:p>
    <w:p w:rsidR="004E1CF0" w:rsidRDefault="004E1CF0" w:rsidP="004E1CF0">
      <w:pPr>
        <w:jc w:val="both"/>
      </w:pPr>
      <w:r>
        <w:t>в) через 5 лет после установления первой квалификационной категории</w:t>
      </w:r>
    </w:p>
    <w:p w:rsidR="004E1CF0" w:rsidRDefault="004E1CF0" w:rsidP="004E1CF0">
      <w:pPr>
        <w:jc w:val="both"/>
      </w:pPr>
      <w:r>
        <w:t>г) через 1 год после установления первой квалификационной категории</w:t>
      </w:r>
    </w:p>
    <w:p w:rsidR="004E1CF0" w:rsidRDefault="004E1CF0" w:rsidP="004E1CF0"/>
    <w:p w:rsidR="004E1CF0" w:rsidRDefault="004E1CF0" w:rsidP="004E1CF0">
      <w:pPr>
        <w:jc w:val="both"/>
      </w:pPr>
      <w:r>
        <w:t>36.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превышать:</w:t>
      </w:r>
    </w:p>
    <w:p w:rsidR="004E1CF0" w:rsidRDefault="004E1CF0" w:rsidP="004E1CF0">
      <w:pPr>
        <w:jc w:val="both"/>
      </w:pPr>
      <w:r>
        <w:t>а) одного года</w:t>
      </w:r>
    </w:p>
    <w:p w:rsidR="004E1CF0" w:rsidRDefault="004E1CF0" w:rsidP="004E1CF0">
      <w:pPr>
        <w:jc w:val="both"/>
      </w:pPr>
      <w:r>
        <w:t>б) одного месяца</w:t>
      </w:r>
    </w:p>
    <w:p w:rsidR="004E1CF0" w:rsidRDefault="004E1CF0" w:rsidP="004E1CF0">
      <w:pPr>
        <w:jc w:val="both"/>
      </w:pPr>
      <w:r>
        <w:t>в) двух месяцев</w:t>
      </w:r>
    </w:p>
    <w:p w:rsidR="004E1CF0" w:rsidRDefault="004E1CF0" w:rsidP="004E1CF0">
      <w:pPr>
        <w:jc w:val="both"/>
      </w:pPr>
      <w:r>
        <w:t>г) шести месяцев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37. Лицензирование - это процедура установления:</w:t>
      </w:r>
    </w:p>
    <w:p w:rsidR="004E1CF0" w:rsidRDefault="004E1CF0" w:rsidP="004E1CF0">
      <w:pPr>
        <w:jc w:val="both"/>
      </w:pPr>
      <w:r>
        <w:t>а) статуса образовательного учреждения</w:t>
      </w:r>
    </w:p>
    <w:p w:rsidR="004E1CF0" w:rsidRDefault="004E1CF0" w:rsidP="004E1CF0">
      <w:pPr>
        <w:jc w:val="both"/>
      </w:pPr>
      <w:r>
        <w:t>б) статуса юридического лица</w:t>
      </w:r>
    </w:p>
    <w:p w:rsidR="004E1CF0" w:rsidRDefault="004E1CF0" w:rsidP="004E1CF0">
      <w:pPr>
        <w:jc w:val="both"/>
      </w:pPr>
      <w:r>
        <w:t>в) соответствия условий осуществления образовательного процесса, предлагаемых образовательным учреждением, государственным и местным требованиям в части строительных норм и правил, санитарных и гигиенических норм, охраны здоровья обучающихся и работников</w:t>
      </w:r>
    </w:p>
    <w:p w:rsidR="004E1CF0" w:rsidRDefault="004E1CF0" w:rsidP="004E1CF0">
      <w:pPr>
        <w:jc w:val="both"/>
      </w:pPr>
      <w:r>
        <w:t xml:space="preserve">г) соответствия условия обучения требованиям государственной политики 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38. Порядок выборов органов самоуправления образовательного учреждения и их компетенция определяются:</w:t>
      </w:r>
    </w:p>
    <w:p w:rsidR="004E1CF0" w:rsidRDefault="004E1CF0" w:rsidP="004E1CF0">
      <w:pPr>
        <w:jc w:val="both"/>
      </w:pPr>
      <w:r>
        <w:t>а) приказом руководителя образовательного учреждения</w:t>
      </w:r>
    </w:p>
    <w:p w:rsidR="004E1CF0" w:rsidRDefault="004E1CF0" w:rsidP="004E1CF0">
      <w:pPr>
        <w:jc w:val="both"/>
      </w:pPr>
      <w:r>
        <w:t>б) уставом образовательного учреждения</w:t>
      </w:r>
    </w:p>
    <w:p w:rsidR="004E1CF0" w:rsidRDefault="004E1CF0" w:rsidP="004E1CF0">
      <w:pPr>
        <w:jc w:val="both"/>
      </w:pPr>
      <w:r>
        <w:t>в) приказом органа управления образованием</w:t>
      </w:r>
    </w:p>
    <w:p w:rsidR="004E1CF0" w:rsidRDefault="004E1CF0" w:rsidP="004E1CF0">
      <w:pPr>
        <w:jc w:val="both"/>
      </w:pPr>
      <w:r>
        <w:t>г) приказом органа местного самоуправления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39. В соответствии с Трудовым кодексом Российской Федерации дополнительным основанием для прекращения трудового договора с педагогическим работником является:</w:t>
      </w:r>
    </w:p>
    <w:p w:rsidR="004E1CF0" w:rsidRDefault="004E1CF0" w:rsidP="004E1CF0">
      <w:pPr>
        <w:jc w:val="both"/>
      </w:pPr>
      <w:r>
        <w:t>а) повторное в течение одного года грубое нарушение устава учреждения</w:t>
      </w:r>
    </w:p>
    <w:p w:rsidR="004E1CF0" w:rsidRDefault="004E1CF0" w:rsidP="004E1CF0">
      <w:pPr>
        <w:jc w:val="both"/>
      </w:pPr>
      <w:r>
        <w:t>б) жалоба родителей</w:t>
      </w:r>
    </w:p>
    <w:p w:rsidR="004E1CF0" w:rsidRDefault="004E1CF0" w:rsidP="004E1CF0">
      <w:pPr>
        <w:jc w:val="both"/>
      </w:pPr>
      <w:r>
        <w:t>в) участие педагога в религиозных организациях</w:t>
      </w:r>
    </w:p>
    <w:p w:rsidR="004E1CF0" w:rsidRDefault="004E1CF0" w:rsidP="004E1CF0">
      <w:pPr>
        <w:jc w:val="both"/>
      </w:pPr>
      <w:r>
        <w:t xml:space="preserve">г) жалоба </w:t>
      </w:r>
      <w:proofErr w:type="gramStart"/>
      <w:r>
        <w:t>обучающихся</w:t>
      </w:r>
      <w:proofErr w:type="gramEnd"/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40. Допускает ли Закон РФ «Об образовании» несколько учредителей образовательного учреждения, и если допускает, то ограничивает ли их количество?</w:t>
      </w:r>
    </w:p>
    <w:p w:rsidR="004E1CF0" w:rsidRDefault="004E1CF0" w:rsidP="004E1CF0">
      <w:pPr>
        <w:jc w:val="both"/>
      </w:pPr>
      <w:r>
        <w:t>а) закон допускает совместное учредительство только негосударственных образовательных учреждений, не ограничивая число учредителей;</w:t>
      </w:r>
    </w:p>
    <w:p w:rsidR="004E1CF0" w:rsidRDefault="004E1CF0" w:rsidP="004E1CF0">
      <w:pPr>
        <w:jc w:val="both"/>
      </w:pPr>
      <w:r>
        <w:lastRenderedPageBreak/>
        <w:t>б) закон допускает совместное учредительство образовательных учреждений, но учредителей должно быть не более двух</w:t>
      </w:r>
    </w:p>
    <w:p w:rsidR="004E1CF0" w:rsidRDefault="004E1CF0" w:rsidP="004E1CF0">
      <w:pPr>
        <w:jc w:val="both"/>
      </w:pPr>
      <w:r>
        <w:t>в) закон не допускает совместное учредительство образовательных учреждений</w:t>
      </w:r>
    </w:p>
    <w:p w:rsidR="004E1CF0" w:rsidRDefault="004E1CF0" w:rsidP="004E1CF0">
      <w:pPr>
        <w:jc w:val="both"/>
      </w:pPr>
      <w:r>
        <w:t>г) закон допускает совместное учредительство образовательных учреждений, но учредителей должно быть не более одного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41. Разграничение полномочий между советом образовательного учреждения и руководителем образовательного учреждения определяется:</w:t>
      </w:r>
    </w:p>
    <w:p w:rsidR="004E1CF0" w:rsidRDefault="004E1CF0" w:rsidP="004E1CF0">
      <w:pPr>
        <w:jc w:val="both"/>
      </w:pPr>
      <w:r>
        <w:t>а) уставом образовательного учреждения</w:t>
      </w:r>
    </w:p>
    <w:p w:rsidR="004E1CF0" w:rsidRDefault="004E1CF0" w:rsidP="004E1CF0">
      <w:pPr>
        <w:jc w:val="both"/>
      </w:pPr>
      <w:r>
        <w:t>б) Законом Российской Федерации «Об образовании»</w:t>
      </w:r>
    </w:p>
    <w:p w:rsidR="004E1CF0" w:rsidRDefault="004E1CF0" w:rsidP="004E1CF0">
      <w:pPr>
        <w:jc w:val="both"/>
      </w:pPr>
      <w:r>
        <w:t>в) Типовым положением об образовательном учреждении</w:t>
      </w:r>
    </w:p>
    <w:p w:rsidR="004E1CF0" w:rsidRDefault="004E1CF0" w:rsidP="004E1CF0">
      <w:pPr>
        <w:jc w:val="both"/>
      </w:pPr>
      <w:r>
        <w:t>г) администрацией образовательного учреждения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42. В соответствии с Трудовым кодексом РФ в рамках трудовых отношений работодатели могут привлекать граждан на работу по совместительству. Совместительство – это:</w:t>
      </w:r>
    </w:p>
    <w:p w:rsidR="004E1CF0" w:rsidRDefault="004E1CF0" w:rsidP="004E1CF0">
      <w:pPr>
        <w:jc w:val="both"/>
      </w:pPr>
      <w:r>
        <w:t>а) выполнение работником регулярной оплачиваемой работы на условиях трудового договора в свободное от основной работы время</w:t>
      </w:r>
    </w:p>
    <w:p w:rsidR="004E1CF0" w:rsidRDefault="004E1CF0" w:rsidP="004E1CF0">
      <w:pPr>
        <w:jc w:val="both"/>
      </w:pPr>
      <w:r>
        <w:t>б) работа, осуществляемая в пределах нормального рабочего времени по одному трудовому договору</w:t>
      </w:r>
    </w:p>
    <w:p w:rsidR="004E1CF0" w:rsidRDefault="004E1CF0" w:rsidP="004E1CF0">
      <w:pPr>
        <w:jc w:val="both"/>
      </w:pPr>
      <w:r>
        <w:t>в) выполнение наряду с основной работой обязанностей временно отсутствующего работника</w:t>
      </w:r>
    </w:p>
    <w:p w:rsidR="004E1CF0" w:rsidRDefault="004E1CF0" w:rsidP="004E1CF0">
      <w:pPr>
        <w:jc w:val="both"/>
      </w:pPr>
      <w:r>
        <w:t xml:space="preserve">г) выполнение работником другой регулярной оплачиваемой работы на условиях трудового договора в основное время работы 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43. Под образованием в Законе РФ «Об образовании» понимается:</w:t>
      </w:r>
    </w:p>
    <w:p w:rsidR="004E1CF0" w:rsidRDefault="004E1CF0" w:rsidP="004E1CF0">
      <w:pPr>
        <w:jc w:val="both"/>
      </w:pPr>
      <w:r>
        <w:t>а)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</w:t>
      </w:r>
    </w:p>
    <w:p w:rsidR="004E1CF0" w:rsidRDefault="004E1CF0" w:rsidP="004E1CF0">
      <w:pPr>
        <w:jc w:val="both"/>
      </w:pPr>
      <w:r>
        <w:t>б) целенаправленный процесс обучения в интересах государства, сопровождающийся констатацией достижения обучающимся установленных государством образовательных уровней</w:t>
      </w:r>
    </w:p>
    <w:p w:rsidR="004E1CF0" w:rsidRDefault="004E1CF0" w:rsidP="004E1CF0">
      <w:pPr>
        <w:jc w:val="both"/>
      </w:pPr>
      <w:r>
        <w:t>в) целенаправленный процесс обучения и воспитания в интересах человека, общества,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</w:t>
      </w:r>
    </w:p>
    <w:p w:rsidR="004E1CF0" w:rsidRDefault="004E1CF0" w:rsidP="004E1CF0">
      <w:pPr>
        <w:jc w:val="both"/>
      </w:pPr>
      <w:r>
        <w:t>г) целенаправленный процесс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44. Правила приема граждан в образовательное учреждение определяются:</w:t>
      </w:r>
    </w:p>
    <w:p w:rsidR="004E1CF0" w:rsidRDefault="004E1CF0" w:rsidP="004E1CF0">
      <w:pPr>
        <w:jc w:val="both"/>
      </w:pPr>
      <w:r>
        <w:t>а) руководителем образовательного учреждения в соответствии с законодательством Российской Федерации и закрепляются в уставе образовательного учреждения</w:t>
      </w:r>
    </w:p>
    <w:p w:rsidR="004E1CF0" w:rsidRDefault="004E1CF0" w:rsidP="004E1CF0">
      <w:pPr>
        <w:jc w:val="both"/>
      </w:pPr>
      <w:r>
        <w:t>б) учредителем образовательного учреждения в соответствии с законодательством Российской Федерации и закрепляются в уставе образовательного учреждения</w:t>
      </w:r>
    </w:p>
    <w:p w:rsidR="004E1CF0" w:rsidRDefault="004E1CF0" w:rsidP="004E1CF0">
      <w:pPr>
        <w:jc w:val="both"/>
      </w:pPr>
      <w:r>
        <w:t>в) советом образовательного учреждения в соответствии с законодательством Российской Федерации и закрепляются в уставе образовательного учреждения</w:t>
      </w:r>
    </w:p>
    <w:p w:rsidR="004E1CF0" w:rsidRDefault="004E1CF0" w:rsidP="004E1CF0">
      <w:pPr>
        <w:jc w:val="both"/>
      </w:pPr>
      <w:r>
        <w:t>г) педагогическим советом</w:t>
      </w:r>
    </w:p>
    <w:p w:rsidR="004E1CF0" w:rsidRDefault="004E1CF0" w:rsidP="004E1CF0">
      <w:pPr>
        <w:jc w:val="both"/>
      </w:pPr>
    </w:p>
    <w:p w:rsidR="004E1CF0" w:rsidRDefault="004E1CF0" w:rsidP="004E1CF0">
      <w:r>
        <w:t>45. Права и обязанности обучающихся, воспитанников образовательного учреждения определяются:</w:t>
      </w:r>
    </w:p>
    <w:p w:rsidR="004E1CF0" w:rsidRDefault="004E1CF0" w:rsidP="004E1CF0">
      <w:r>
        <w:t>а) педагогическим советом</w:t>
      </w:r>
    </w:p>
    <w:p w:rsidR="004E1CF0" w:rsidRDefault="004E1CF0" w:rsidP="004E1CF0">
      <w:r>
        <w:t>б) учредителем образовательного учреждения</w:t>
      </w:r>
    </w:p>
    <w:p w:rsidR="004E1CF0" w:rsidRDefault="004E1CF0" w:rsidP="004E1CF0">
      <w:r>
        <w:lastRenderedPageBreak/>
        <w:t>в) уставом образовательного учреждения и иными предусмотренными этим уставом локальными актами</w:t>
      </w:r>
    </w:p>
    <w:p w:rsidR="004E1CF0" w:rsidRDefault="004E1CF0" w:rsidP="004E1CF0">
      <w:r>
        <w:t>г) руководителем ОУ</w:t>
      </w:r>
    </w:p>
    <w:p w:rsidR="004E1CF0" w:rsidRDefault="004E1CF0" w:rsidP="004E1CF0">
      <w:r>
        <w:t>46. Особенности занятия педагогической деятельностью устанавливаются:</w:t>
      </w:r>
    </w:p>
    <w:p w:rsidR="004E1CF0" w:rsidRDefault="004E1CF0" w:rsidP="004E1CF0">
      <w:r>
        <w:t>а) уставом образовательного учреждения</w:t>
      </w:r>
    </w:p>
    <w:p w:rsidR="004E1CF0" w:rsidRDefault="004E1CF0" w:rsidP="004E1CF0">
      <w:r>
        <w:t>б) Трудовым кодексом Российской Федерации</w:t>
      </w:r>
    </w:p>
    <w:p w:rsidR="004E1CF0" w:rsidRDefault="004E1CF0" w:rsidP="004E1CF0">
      <w:r>
        <w:t>в) Типовым положением об образовательном учреждении</w:t>
      </w:r>
    </w:p>
    <w:p w:rsidR="004E1CF0" w:rsidRDefault="004E1CF0" w:rsidP="004E1CF0">
      <w:r>
        <w:t>г) органом управления образованием</w:t>
      </w:r>
    </w:p>
    <w:p w:rsidR="004E1CF0" w:rsidRDefault="004E1CF0" w:rsidP="004E1CF0"/>
    <w:p w:rsidR="004E1CF0" w:rsidRDefault="004E1CF0" w:rsidP="004E1CF0">
      <w:r>
        <w:t>47. Устав образовательного учреждения в части, не урегулированной законодательством Российской Федерации, разрабатывается и:</w:t>
      </w:r>
    </w:p>
    <w:p w:rsidR="004E1CF0" w:rsidRDefault="004E1CF0" w:rsidP="004E1CF0">
      <w:r>
        <w:t>а) принимается педагогическим советом и утверждается его руководителем</w:t>
      </w:r>
    </w:p>
    <w:p w:rsidR="004E1CF0" w:rsidRDefault="004E1CF0" w:rsidP="004E1CF0">
      <w:r>
        <w:t>б) принимается образовательным учреждением и утверждается его учредителем</w:t>
      </w:r>
    </w:p>
    <w:p w:rsidR="004E1CF0" w:rsidRDefault="004E1CF0" w:rsidP="004E1CF0">
      <w:r>
        <w:t>в) принимается образовательным учреждением и утверждается его руководителем</w:t>
      </w:r>
    </w:p>
    <w:p w:rsidR="004E1CF0" w:rsidRDefault="004E1CF0" w:rsidP="004E1CF0">
      <w:r>
        <w:t xml:space="preserve">г) утверждается министерством образования </w:t>
      </w:r>
    </w:p>
    <w:p w:rsidR="004E1CF0" w:rsidRDefault="004E1CF0" w:rsidP="004E1CF0"/>
    <w:p w:rsidR="004E1CF0" w:rsidRDefault="004E1CF0" w:rsidP="004E1CF0">
      <w:r>
        <w:t>48. В связи с сокращением численности или штата должны быть предупреждены работники о предстоящем увольнении:</w:t>
      </w:r>
    </w:p>
    <w:p w:rsidR="004E1CF0" w:rsidRDefault="004E1CF0" w:rsidP="004E1CF0">
      <w:r>
        <w:t>а) персонально не менее чем за два месяца до увольнения письменно под роспись</w:t>
      </w:r>
    </w:p>
    <w:p w:rsidR="004E1CF0" w:rsidRDefault="004E1CF0" w:rsidP="004E1CF0">
      <w:r>
        <w:t>б) персонально за месяц до увольнения</w:t>
      </w:r>
    </w:p>
    <w:p w:rsidR="004E1CF0" w:rsidRDefault="004E1CF0" w:rsidP="004E1CF0">
      <w:r>
        <w:t>в) персонально за две недели до увольнения</w:t>
      </w:r>
    </w:p>
    <w:p w:rsidR="004E1CF0" w:rsidRDefault="004E1CF0" w:rsidP="004E1CF0">
      <w:r>
        <w:t xml:space="preserve">г) персонально за 3 недели до увольнения под роспись </w:t>
      </w:r>
    </w:p>
    <w:p w:rsidR="004E1CF0" w:rsidRDefault="004E1CF0" w:rsidP="004E1CF0"/>
    <w:p w:rsidR="004E1CF0" w:rsidRDefault="004E1CF0" w:rsidP="004E1CF0">
      <w:r>
        <w:t>49. Какие образовательные учреждения должны обладать статусом юридического лица?</w:t>
      </w:r>
    </w:p>
    <w:p w:rsidR="004E1CF0" w:rsidRDefault="004E1CF0" w:rsidP="004E1CF0">
      <w:r>
        <w:t>а) только государственные и муниципальные</w:t>
      </w:r>
    </w:p>
    <w:p w:rsidR="004E1CF0" w:rsidRDefault="004E1CF0" w:rsidP="004E1CF0">
      <w:r>
        <w:t>б) частные</w:t>
      </w:r>
    </w:p>
    <w:p w:rsidR="004E1CF0" w:rsidRDefault="004E1CF0" w:rsidP="004E1CF0">
      <w:r>
        <w:t>в) любые</w:t>
      </w:r>
    </w:p>
    <w:p w:rsidR="004E1CF0" w:rsidRDefault="004E1CF0" w:rsidP="004E1CF0">
      <w:r>
        <w:t>г) муниципальные</w:t>
      </w:r>
    </w:p>
    <w:p w:rsidR="004E1CF0" w:rsidRDefault="004E1CF0" w:rsidP="004E1CF0"/>
    <w:p w:rsidR="004E1CF0" w:rsidRDefault="004E1CF0" w:rsidP="004E1CF0">
      <w:r>
        <w:t>50. Порядок осуществления контроля и надзора в сфере образования устанавливается:</w:t>
      </w:r>
    </w:p>
    <w:p w:rsidR="004E1CF0" w:rsidRDefault="004E1CF0" w:rsidP="004E1CF0">
      <w:r>
        <w:t>а) органом исполнительной власти субъекта Российской Федерации, осуществляющим управление в сфере образования</w:t>
      </w:r>
    </w:p>
    <w:p w:rsidR="004E1CF0" w:rsidRDefault="004E1CF0" w:rsidP="004E1CF0">
      <w:r>
        <w:t>б) Правительством Российской Федерации</w:t>
      </w:r>
    </w:p>
    <w:p w:rsidR="004E1CF0" w:rsidRDefault="004E1CF0" w:rsidP="004E1CF0">
      <w:r>
        <w:t>в) учредителем образовательного учреждения</w:t>
      </w:r>
    </w:p>
    <w:p w:rsidR="004E1CF0" w:rsidRDefault="004E1CF0" w:rsidP="004E1CF0">
      <w:r>
        <w:t>г) органами управления образовательными учреждениями</w:t>
      </w:r>
    </w:p>
    <w:p w:rsidR="004E1CF0" w:rsidRDefault="004E1CF0" w:rsidP="004E1CF0"/>
    <w:p w:rsidR="004E1CF0" w:rsidRDefault="004E1CF0" w:rsidP="004E1CF0">
      <w:r>
        <w:t>51. Педагогические работники образовательного учреждения не реже чем каждые 10 лет непрерывной педагогической работы имеют право на длительный отпуск сроком до 1 года, порядок и условия которого определяются:</w:t>
      </w:r>
    </w:p>
    <w:p w:rsidR="004E1CF0" w:rsidRDefault="004E1CF0" w:rsidP="004E1CF0">
      <w:r>
        <w:t>а) Правительством Российской Федерации</w:t>
      </w:r>
    </w:p>
    <w:p w:rsidR="004E1CF0" w:rsidRDefault="004E1CF0" w:rsidP="004E1CF0">
      <w:r>
        <w:t>б) учредителем и (или) уставом данного образовательного учреждения</w:t>
      </w:r>
    </w:p>
    <w:p w:rsidR="004E1CF0" w:rsidRDefault="004E1CF0" w:rsidP="004E1CF0">
      <w:r>
        <w:t>в) решением педагогического совета образовательного учреждения</w:t>
      </w:r>
    </w:p>
    <w:p w:rsidR="004E1CF0" w:rsidRDefault="004E1CF0" w:rsidP="004E1CF0">
      <w:pPr>
        <w:jc w:val="both"/>
      </w:pPr>
      <w:r>
        <w:t>г) решением руководителя ОУ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52. Организационной основой государственной политики Российской Федерации в области образования является:</w:t>
      </w:r>
    </w:p>
    <w:p w:rsidR="004E1CF0" w:rsidRDefault="004E1CF0" w:rsidP="004E1CF0">
      <w:pPr>
        <w:jc w:val="both"/>
      </w:pPr>
      <w:r>
        <w:t>а) Закон Российской Федерации «Об образовании»</w:t>
      </w:r>
    </w:p>
    <w:p w:rsidR="004E1CF0" w:rsidRDefault="004E1CF0" w:rsidP="004E1CF0">
      <w:pPr>
        <w:jc w:val="both"/>
      </w:pPr>
      <w:r>
        <w:t>б) Федеральная программа развития образования</w:t>
      </w:r>
    </w:p>
    <w:p w:rsidR="004E1CF0" w:rsidRDefault="004E1CF0" w:rsidP="004E1CF0">
      <w:pPr>
        <w:jc w:val="both"/>
      </w:pPr>
      <w:r>
        <w:t>в) законодательство Российской Федерации в области образования</w:t>
      </w:r>
    </w:p>
    <w:p w:rsidR="004E1CF0" w:rsidRDefault="004E1CF0" w:rsidP="004E1CF0">
      <w:pPr>
        <w:jc w:val="both"/>
      </w:pPr>
      <w:r>
        <w:t xml:space="preserve">г) конституция 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lastRenderedPageBreak/>
        <w:t>53. Выявление детей с ограниченными возможностями здоровья или отклонениями в поведении; проведение комплексного обследования этих детей; подготовка рекомендаций по оказанию таким детям психолого-медико-педагогической помощи; организация их обучения и воспитания - это цели деятельности:</w:t>
      </w:r>
    </w:p>
    <w:p w:rsidR="004E1CF0" w:rsidRDefault="004E1CF0" w:rsidP="004E1CF0">
      <w:pPr>
        <w:jc w:val="both"/>
      </w:pPr>
      <w:r>
        <w:t>а) психолого-медико-педагогической комиссии</w:t>
      </w:r>
    </w:p>
    <w:p w:rsidR="004E1CF0" w:rsidRDefault="004E1CF0" w:rsidP="004E1CF0">
      <w:pPr>
        <w:jc w:val="both"/>
      </w:pPr>
      <w:r>
        <w:t>б) психолого-медико-педагогического консилиума</w:t>
      </w:r>
    </w:p>
    <w:p w:rsidR="004E1CF0" w:rsidRDefault="004E1CF0" w:rsidP="004E1CF0">
      <w:pPr>
        <w:jc w:val="both"/>
      </w:pPr>
      <w:r>
        <w:t>в) педагогического совета</w:t>
      </w:r>
    </w:p>
    <w:p w:rsidR="004E1CF0" w:rsidRDefault="004E1CF0" w:rsidP="004E1CF0">
      <w:pPr>
        <w:jc w:val="both"/>
      </w:pPr>
      <w:r>
        <w:t>г) психолога ОУ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54. Язык (языки), на котором ведутся обучение и воспитание в образовательном учреждении, определяется:</w:t>
      </w:r>
    </w:p>
    <w:p w:rsidR="004E1CF0" w:rsidRDefault="004E1CF0" w:rsidP="004E1CF0">
      <w:pPr>
        <w:jc w:val="both"/>
      </w:pPr>
      <w:r>
        <w:t>а) учредителем (учредителями) образовательного учреждения и (или) уставом</w:t>
      </w:r>
    </w:p>
    <w:p w:rsidR="004E1CF0" w:rsidRDefault="004E1CF0" w:rsidP="004E1CF0">
      <w:pPr>
        <w:jc w:val="both"/>
      </w:pPr>
      <w:r>
        <w:t>б) образовательным учреждением</w:t>
      </w:r>
    </w:p>
    <w:p w:rsidR="004E1CF0" w:rsidRDefault="004E1CF0" w:rsidP="004E1CF0">
      <w:pPr>
        <w:jc w:val="both"/>
      </w:pPr>
      <w:r>
        <w:t xml:space="preserve">в) родителями </w:t>
      </w:r>
      <w:proofErr w:type="gramStart"/>
      <w:r>
        <w:t>обучающихся</w:t>
      </w:r>
      <w:proofErr w:type="gramEnd"/>
    </w:p>
    <w:p w:rsidR="004E1CF0" w:rsidRDefault="004E1CF0" w:rsidP="004E1CF0">
      <w:pPr>
        <w:jc w:val="both"/>
      </w:pPr>
      <w:r>
        <w:t>г) обучающимися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55. С какого момента образовательное учреждение считается созданным и приобретает правоспособность юридического лица?</w:t>
      </w:r>
    </w:p>
    <w:p w:rsidR="004E1CF0" w:rsidRDefault="004E1CF0" w:rsidP="004E1CF0">
      <w:pPr>
        <w:jc w:val="both"/>
      </w:pPr>
      <w:r>
        <w:t>а) с момента принятия учредителем решения о создании учреждения</w:t>
      </w:r>
    </w:p>
    <w:p w:rsidR="004E1CF0" w:rsidRDefault="004E1CF0" w:rsidP="004E1CF0">
      <w:pPr>
        <w:jc w:val="both"/>
      </w:pPr>
      <w:r>
        <w:t>б) с момента передачи учреждению необходимого имущества</w:t>
      </w:r>
    </w:p>
    <w:p w:rsidR="004E1CF0" w:rsidRDefault="004E1CF0" w:rsidP="004E1CF0">
      <w:pPr>
        <w:jc w:val="both"/>
      </w:pPr>
      <w:r>
        <w:t>в) с момента государственной регистрации</w:t>
      </w:r>
    </w:p>
    <w:p w:rsidR="004E1CF0" w:rsidRDefault="004E1CF0" w:rsidP="004E1CF0">
      <w:pPr>
        <w:jc w:val="both"/>
      </w:pPr>
      <w:r>
        <w:t>г)  с момента назначения руководителя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56. В каких случаях образовательная деятельность не требует лицензирования?</w:t>
      </w:r>
    </w:p>
    <w:p w:rsidR="004E1CF0" w:rsidRDefault="004E1CF0" w:rsidP="004E1CF0">
      <w:pPr>
        <w:jc w:val="both"/>
      </w:pPr>
      <w:r>
        <w:t>а) при реализации образовательных программ в частных образовательных учреждениях</w:t>
      </w:r>
    </w:p>
    <w:p w:rsidR="004E1CF0" w:rsidRDefault="004E1CF0" w:rsidP="004E1CF0">
      <w:pPr>
        <w:jc w:val="both"/>
      </w:pPr>
      <w:r>
        <w:t>б) если образовательная деятельность является разовой, не сопровождается итоговой аттестацией и выдачей документов об образовании</w:t>
      </w:r>
    </w:p>
    <w:p w:rsidR="004E1CF0" w:rsidRDefault="004E1CF0" w:rsidP="004E1CF0">
      <w:pPr>
        <w:jc w:val="both"/>
      </w:pPr>
      <w:r>
        <w:t>в) при осуществлении индивидуальной трудовой педагогической деятельности с привлечением других педагогов</w:t>
      </w:r>
    </w:p>
    <w:p w:rsidR="004E1CF0" w:rsidRDefault="004E1CF0" w:rsidP="004E1CF0">
      <w:pPr>
        <w:jc w:val="both"/>
      </w:pPr>
      <w:r>
        <w:t>г) при реализации авторских образовательных программ в автономных образовательных учреждениях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57. Установление заработной платы работников образовательного учреждения, в том числе надбавок и доплат к должностным окладам, порядка и размеров их премирования - это компетенция:</w:t>
      </w:r>
    </w:p>
    <w:p w:rsidR="004E1CF0" w:rsidRDefault="004E1CF0" w:rsidP="004E1CF0">
      <w:pPr>
        <w:jc w:val="both"/>
      </w:pPr>
      <w:r>
        <w:t>а) регионального органа управления образованием</w:t>
      </w:r>
    </w:p>
    <w:p w:rsidR="004E1CF0" w:rsidRDefault="004E1CF0" w:rsidP="004E1CF0">
      <w:pPr>
        <w:jc w:val="both"/>
      </w:pPr>
      <w:r>
        <w:t>б) учредителя образовательного учреждения</w:t>
      </w:r>
    </w:p>
    <w:p w:rsidR="004E1CF0" w:rsidRDefault="004E1CF0" w:rsidP="004E1CF0">
      <w:pPr>
        <w:jc w:val="both"/>
      </w:pPr>
      <w:r>
        <w:t>в) образовательного учреждения</w:t>
      </w:r>
    </w:p>
    <w:p w:rsidR="004E1CF0" w:rsidRDefault="004E1CF0" w:rsidP="004E1CF0">
      <w:pPr>
        <w:jc w:val="both"/>
      </w:pPr>
      <w:r>
        <w:t>г) все ответы верны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58. Образовательное учреждение обеспечивает открытость и доступность следующей информации:</w:t>
      </w:r>
    </w:p>
    <w:p w:rsidR="004E1CF0" w:rsidRDefault="004E1CF0" w:rsidP="004E1CF0">
      <w:pPr>
        <w:jc w:val="both"/>
      </w:pPr>
      <w:r>
        <w:t>а) сведения о персональном составе педагогических работников с указанием уровня образования и квалификации</w:t>
      </w:r>
    </w:p>
    <w:p w:rsidR="004E1CF0" w:rsidRDefault="004E1CF0" w:rsidP="004E1CF0">
      <w:pPr>
        <w:jc w:val="both"/>
      </w:pPr>
      <w:r>
        <w:t>б) сведения о персональной успеваемости каждого обучающегося</w:t>
      </w:r>
    </w:p>
    <w:p w:rsidR="004E1CF0" w:rsidRDefault="004E1CF0" w:rsidP="004E1CF0">
      <w:pPr>
        <w:jc w:val="both"/>
      </w:pPr>
      <w:r>
        <w:t>в) сведения о содержании материалов для государственной (итоговой) аттестации обучающихся</w:t>
      </w:r>
    </w:p>
    <w:p w:rsidR="004E1CF0" w:rsidRDefault="004E1CF0" w:rsidP="004E1CF0">
      <w:pPr>
        <w:jc w:val="both"/>
      </w:pPr>
      <w:r>
        <w:t>г) сведения о персональных данных обучающихся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59. Преимущественное право на воспитание детей перед всеми другими лицами имеют:</w:t>
      </w:r>
    </w:p>
    <w:p w:rsidR="004E1CF0" w:rsidRDefault="004E1CF0" w:rsidP="004E1CF0">
      <w:pPr>
        <w:jc w:val="both"/>
      </w:pPr>
      <w:r>
        <w:t>а) родители (законные представители)</w:t>
      </w:r>
    </w:p>
    <w:p w:rsidR="004E1CF0" w:rsidRDefault="004E1CF0" w:rsidP="004E1CF0">
      <w:pPr>
        <w:jc w:val="both"/>
      </w:pPr>
      <w:r>
        <w:t>б) педагоги</w:t>
      </w:r>
    </w:p>
    <w:p w:rsidR="004E1CF0" w:rsidRDefault="004E1CF0" w:rsidP="004E1CF0">
      <w:pPr>
        <w:jc w:val="both"/>
      </w:pPr>
      <w:r>
        <w:lastRenderedPageBreak/>
        <w:t>в) должностные лица образовательного учреждения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60. Укажите правильный вариант основания расторжения трудового договора с педагогическим работником:</w:t>
      </w:r>
    </w:p>
    <w:p w:rsidR="004E1CF0" w:rsidRDefault="004E1CF0" w:rsidP="004E1CF0">
      <w:pPr>
        <w:jc w:val="both"/>
      </w:pPr>
      <w:r>
        <w:t>а) применение, в том числе однократное, психического или физического методов воздействия на обучающегося, воспитанника</w:t>
      </w:r>
    </w:p>
    <w:p w:rsidR="004E1CF0" w:rsidRDefault="004E1CF0" w:rsidP="004E1CF0">
      <w:pPr>
        <w:jc w:val="both"/>
      </w:pPr>
      <w:r>
        <w:t>б) несогласие руководителя образовательного учреждения с методикой преподавания, выбранной педагогом</w:t>
      </w:r>
    </w:p>
    <w:p w:rsidR="004E1CF0" w:rsidRDefault="004E1CF0" w:rsidP="004E1CF0">
      <w:pPr>
        <w:jc w:val="both"/>
      </w:pPr>
      <w:r>
        <w:t>в) низкие результаты качества обучения и воспитания</w:t>
      </w:r>
    </w:p>
    <w:p w:rsidR="004E1CF0" w:rsidRDefault="004E1CF0" w:rsidP="004E1CF0">
      <w:pPr>
        <w:jc w:val="both"/>
      </w:pPr>
      <w:r>
        <w:t>г) все ответы верны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61. Кем могут утверждаться локальные акты образовательного учреждения?</w:t>
      </w:r>
    </w:p>
    <w:p w:rsidR="004E1CF0" w:rsidRDefault="004E1CF0" w:rsidP="004E1CF0">
      <w:pPr>
        <w:jc w:val="both"/>
      </w:pPr>
      <w:r>
        <w:t>а) учредителем</w:t>
      </w:r>
    </w:p>
    <w:p w:rsidR="004E1CF0" w:rsidRDefault="004E1CF0" w:rsidP="004E1CF0">
      <w:pPr>
        <w:jc w:val="both"/>
      </w:pPr>
      <w:r>
        <w:t>б) руководителем учреждения</w:t>
      </w:r>
    </w:p>
    <w:p w:rsidR="004E1CF0" w:rsidRDefault="004E1CF0" w:rsidP="004E1CF0">
      <w:pPr>
        <w:jc w:val="both"/>
      </w:pPr>
      <w:r>
        <w:t>в) общим собранием или представительным органом работников</w:t>
      </w:r>
    </w:p>
    <w:p w:rsidR="004E1CF0" w:rsidRDefault="004E1CF0" w:rsidP="004E1CF0">
      <w:pPr>
        <w:jc w:val="both"/>
      </w:pPr>
      <w:r>
        <w:t>г) педагогами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62. Педагогические работники образовательного учреждения имеют право проходить профессиональную переподготовку или повышение квалификации:</w:t>
      </w:r>
    </w:p>
    <w:p w:rsidR="004E1CF0" w:rsidRDefault="004E1CF0" w:rsidP="004E1CF0">
      <w:pPr>
        <w:jc w:val="both"/>
      </w:pPr>
      <w:r>
        <w:t>а) не реже чем один раз в семь лет</w:t>
      </w:r>
    </w:p>
    <w:p w:rsidR="004E1CF0" w:rsidRDefault="004E1CF0" w:rsidP="004E1CF0">
      <w:pPr>
        <w:jc w:val="both"/>
      </w:pPr>
      <w:r>
        <w:t>б) не реже чем один раз в пять лет</w:t>
      </w:r>
    </w:p>
    <w:p w:rsidR="004E1CF0" w:rsidRDefault="004E1CF0" w:rsidP="004E1CF0">
      <w:pPr>
        <w:jc w:val="both"/>
      </w:pPr>
      <w:r>
        <w:t>в) не реже чем один раз в три года</w:t>
      </w:r>
    </w:p>
    <w:p w:rsidR="004E1CF0" w:rsidRDefault="004E1CF0" w:rsidP="004E1CF0">
      <w:pPr>
        <w:jc w:val="both"/>
      </w:pPr>
      <w:r>
        <w:t>г) не реже чем один раз в десять лет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63. Правовой акт, регулирующий социально-трудовые отношения в организации и заключаемый работниками и работодателем в лице их представителей – это:</w:t>
      </w:r>
    </w:p>
    <w:p w:rsidR="004E1CF0" w:rsidRDefault="004E1CF0" w:rsidP="004E1CF0">
      <w:pPr>
        <w:jc w:val="both"/>
      </w:pPr>
      <w:r>
        <w:t>а) трудовой договор (контракт)</w:t>
      </w:r>
    </w:p>
    <w:p w:rsidR="004E1CF0" w:rsidRDefault="004E1CF0" w:rsidP="004E1CF0">
      <w:pPr>
        <w:jc w:val="both"/>
      </w:pPr>
      <w:r>
        <w:t>б) коллективный договор</w:t>
      </w:r>
    </w:p>
    <w:p w:rsidR="004E1CF0" w:rsidRDefault="004E1CF0" w:rsidP="004E1CF0">
      <w:pPr>
        <w:jc w:val="both"/>
      </w:pPr>
      <w:r>
        <w:t>в) правила внутреннего трудового распорядка</w:t>
      </w:r>
    </w:p>
    <w:p w:rsidR="004E1CF0" w:rsidRDefault="004E1CF0" w:rsidP="004E1CF0">
      <w:pPr>
        <w:jc w:val="both"/>
      </w:pPr>
      <w:r>
        <w:t>г) должностная инструкция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 xml:space="preserve">64. Компетенция учредителя образовательного учреждения в обязательном порядке определяется </w:t>
      </w:r>
      <w:proofErr w:type="gramStart"/>
      <w:r>
        <w:t>в</w:t>
      </w:r>
      <w:proofErr w:type="gramEnd"/>
      <w:r>
        <w:t>:</w:t>
      </w:r>
    </w:p>
    <w:p w:rsidR="004E1CF0" w:rsidRDefault="004E1CF0" w:rsidP="004E1CF0">
      <w:pPr>
        <w:jc w:val="both"/>
      </w:pPr>
      <w:r>
        <w:t xml:space="preserve">а) типовом </w:t>
      </w:r>
      <w:proofErr w:type="gramStart"/>
      <w:r>
        <w:t>положении</w:t>
      </w:r>
      <w:proofErr w:type="gramEnd"/>
      <w:r>
        <w:t xml:space="preserve"> об образовательном учреждении</w:t>
      </w:r>
    </w:p>
    <w:p w:rsidR="004E1CF0" w:rsidRDefault="004E1CF0" w:rsidP="004E1CF0">
      <w:pPr>
        <w:jc w:val="both"/>
      </w:pPr>
      <w:r>
        <w:t xml:space="preserve">б) нормативном правовом </w:t>
      </w:r>
      <w:proofErr w:type="gramStart"/>
      <w:r>
        <w:t>акте</w:t>
      </w:r>
      <w:proofErr w:type="gramEnd"/>
      <w:r>
        <w:t xml:space="preserve"> органа местного самоуправления</w:t>
      </w:r>
    </w:p>
    <w:p w:rsidR="004E1CF0" w:rsidRDefault="004E1CF0" w:rsidP="004E1CF0">
      <w:pPr>
        <w:jc w:val="both"/>
      </w:pPr>
      <w:r>
        <w:t xml:space="preserve">в) </w:t>
      </w:r>
      <w:proofErr w:type="gramStart"/>
      <w:r>
        <w:t>уставе</w:t>
      </w:r>
      <w:proofErr w:type="gramEnd"/>
      <w:r>
        <w:t xml:space="preserve"> образовательного учреждения</w:t>
      </w:r>
    </w:p>
    <w:p w:rsidR="004E1CF0" w:rsidRDefault="004E1CF0" w:rsidP="004E1CF0">
      <w:pPr>
        <w:jc w:val="both"/>
      </w:pPr>
      <w:r>
        <w:t>г) в коллективном договоре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65. Право образовательного учреждения на выдачу своим выпускникам документа государственного образца о соответствующем уровне образования возникает с момента:</w:t>
      </w:r>
    </w:p>
    <w:p w:rsidR="004E1CF0" w:rsidRDefault="004E1CF0" w:rsidP="004E1CF0">
      <w:pPr>
        <w:jc w:val="both"/>
      </w:pPr>
      <w:r>
        <w:t>а) лицензирования</w:t>
      </w:r>
    </w:p>
    <w:p w:rsidR="004E1CF0" w:rsidRDefault="004E1CF0" w:rsidP="004E1CF0">
      <w:pPr>
        <w:jc w:val="both"/>
      </w:pPr>
      <w:r>
        <w:t>б) регистрации</w:t>
      </w:r>
    </w:p>
    <w:p w:rsidR="004E1CF0" w:rsidRDefault="004E1CF0" w:rsidP="004E1CF0">
      <w:pPr>
        <w:jc w:val="both"/>
      </w:pPr>
      <w:r>
        <w:t>в) государственной аккредитации</w:t>
      </w:r>
    </w:p>
    <w:p w:rsidR="004E1CF0" w:rsidRDefault="004E1CF0" w:rsidP="004E1CF0">
      <w:pPr>
        <w:jc w:val="both"/>
      </w:pPr>
      <w:r>
        <w:t>г) все ответы верны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66. По Закону Российской Федерации «Об образовании» Федеральные государственные образовательные стандарты утверждаются не реже:</w:t>
      </w:r>
    </w:p>
    <w:p w:rsidR="004E1CF0" w:rsidRDefault="004E1CF0" w:rsidP="004E1CF0">
      <w:pPr>
        <w:jc w:val="both"/>
      </w:pPr>
      <w:r>
        <w:t>а) одного раза в 5 лет</w:t>
      </w:r>
    </w:p>
    <w:p w:rsidR="004E1CF0" w:rsidRDefault="004E1CF0" w:rsidP="004E1CF0">
      <w:pPr>
        <w:jc w:val="both"/>
      </w:pPr>
      <w:r>
        <w:t>б) одного раза в 10 лет</w:t>
      </w:r>
    </w:p>
    <w:p w:rsidR="004E1CF0" w:rsidRDefault="004E1CF0" w:rsidP="004E1CF0">
      <w:pPr>
        <w:jc w:val="both"/>
      </w:pPr>
      <w:r>
        <w:t>в) одного раза в 20 лет</w:t>
      </w:r>
    </w:p>
    <w:p w:rsidR="004E1CF0" w:rsidRDefault="004E1CF0" w:rsidP="004E1CF0">
      <w:pPr>
        <w:jc w:val="both"/>
      </w:pPr>
      <w:r>
        <w:t>г) одного раза в 15 лет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lastRenderedPageBreak/>
        <w:t>67. Привлечение обучающихся, воспитанников гражданских образовательных учреждений, к труду, не предусмотренному образовательной программой, разрешается:</w:t>
      </w:r>
    </w:p>
    <w:p w:rsidR="004E1CF0" w:rsidRDefault="004E1CF0" w:rsidP="004E1CF0">
      <w:pPr>
        <w:jc w:val="both"/>
      </w:pPr>
      <w:r>
        <w:t xml:space="preserve">а) с согласия </w:t>
      </w:r>
      <w:proofErr w:type="gramStart"/>
      <w:r>
        <w:t>обучающихся</w:t>
      </w:r>
      <w:proofErr w:type="gramEnd"/>
    </w:p>
    <w:p w:rsidR="004E1CF0" w:rsidRDefault="004E1CF0" w:rsidP="004E1CF0">
      <w:pPr>
        <w:jc w:val="both"/>
      </w:pPr>
      <w:r>
        <w:t>б) с согласия обучающихся, воспитанников и их родителей (законных представителей)</w:t>
      </w:r>
    </w:p>
    <w:p w:rsidR="004E1CF0" w:rsidRDefault="004E1CF0" w:rsidP="004E1CF0">
      <w:pPr>
        <w:jc w:val="both"/>
      </w:pPr>
      <w:r>
        <w:t>в) в соответствии с Уставом образовательного учреждения</w:t>
      </w:r>
    </w:p>
    <w:p w:rsidR="004E1CF0" w:rsidRDefault="004E1CF0" w:rsidP="004E1CF0">
      <w:pPr>
        <w:jc w:val="both"/>
      </w:pPr>
      <w:r>
        <w:t>г) с согласия учредителя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 xml:space="preserve">68. Федеральный государственный образовательный стандарт или федеральные государственные требования действуют </w:t>
      </w:r>
      <w:proofErr w:type="gramStart"/>
      <w:r>
        <w:t>для</w:t>
      </w:r>
      <w:proofErr w:type="gramEnd"/>
    </w:p>
    <w:p w:rsidR="004E1CF0" w:rsidRDefault="004E1CF0" w:rsidP="004E1CF0">
      <w:pPr>
        <w:jc w:val="both"/>
      </w:pPr>
      <w:r>
        <w:t>а) только очной формы обучения</w:t>
      </w:r>
    </w:p>
    <w:p w:rsidR="004E1CF0" w:rsidRDefault="004E1CF0" w:rsidP="004E1CF0">
      <w:pPr>
        <w:jc w:val="both"/>
      </w:pPr>
      <w:r>
        <w:t>б) только заочной формы обучения</w:t>
      </w:r>
    </w:p>
    <w:p w:rsidR="004E1CF0" w:rsidRDefault="004E1CF0" w:rsidP="004E1CF0">
      <w:pPr>
        <w:jc w:val="both"/>
      </w:pPr>
      <w:r>
        <w:t>в) всех форм обучения</w:t>
      </w:r>
    </w:p>
    <w:p w:rsidR="004E1CF0" w:rsidRDefault="004E1CF0" w:rsidP="004E1CF0">
      <w:pPr>
        <w:jc w:val="both"/>
      </w:pPr>
      <w:r>
        <w:t>г) дистанционной формы обучения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69. За реализацию не в полном объеме образовательных программ в соответствии с учебным планом и графиком учебного процесса несут ответственность:</w:t>
      </w:r>
    </w:p>
    <w:p w:rsidR="004E1CF0" w:rsidRDefault="004E1CF0" w:rsidP="004E1CF0">
      <w:pPr>
        <w:jc w:val="both"/>
      </w:pPr>
      <w:r>
        <w:t xml:space="preserve">а) родители (законные представители) </w:t>
      </w:r>
      <w:proofErr w:type="gramStart"/>
      <w:r>
        <w:t>обучающихся</w:t>
      </w:r>
      <w:proofErr w:type="gramEnd"/>
    </w:p>
    <w:p w:rsidR="004E1CF0" w:rsidRDefault="004E1CF0" w:rsidP="004E1CF0">
      <w:pPr>
        <w:jc w:val="both"/>
      </w:pPr>
      <w:r>
        <w:t>б) педагоги образовательного учреждения</w:t>
      </w:r>
    </w:p>
    <w:p w:rsidR="004E1CF0" w:rsidRDefault="004E1CF0" w:rsidP="004E1CF0">
      <w:pPr>
        <w:jc w:val="both"/>
      </w:pPr>
      <w:r>
        <w:t>в) образовательное учреждение</w:t>
      </w:r>
    </w:p>
    <w:p w:rsidR="004E1CF0" w:rsidRDefault="004E1CF0" w:rsidP="004E1CF0">
      <w:pPr>
        <w:jc w:val="both"/>
      </w:pPr>
      <w:r>
        <w:t>г) обучающиеся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70. Контроль образовательного процесса, при котором изучается система педагогической работы с обучающимися, воспитанниками по одному направлению или разделу образовательной программы называется:</w:t>
      </w:r>
    </w:p>
    <w:p w:rsidR="004E1CF0" w:rsidRDefault="004E1CF0" w:rsidP="004E1CF0">
      <w:pPr>
        <w:jc w:val="both"/>
      </w:pPr>
      <w:r>
        <w:t>а) итоговый контроль</w:t>
      </w:r>
    </w:p>
    <w:p w:rsidR="004E1CF0" w:rsidRDefault="004E1CF0" w:rsidP="004E1CF0">
      <w:pPr>
        <w:jc w:val="both"/>
      </w:pPr>
      <w:r>
        <w:t>б) тематический контроль</w:t>
      </w:r>
    </w:p>
    <w:p w:rsidR="004E1CF0" w:rsidRDefault="004E1CF0" w:rsidP="004E1CF0">
      <w:pPr>
        <w:jc w:val="both"/>
      </w:pPr>
      <w:r>
        <w:t>в) оперативный контроль</w:t>
      </w:r>
    </w:p>
    <w:p w:rsidR="004E1CF0" w:rsidRDefault="004E1CF0" w:rsidP="004E1CF0">
      <w:pPr>
        <w:jc w:val="both"/>
      </w:pPr>
      <w:r>
        <w:t>в) государственная итоговая аттестация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71. Локальные нормативные акты, устанавливающие системы оплаты труда, принимаются:</w:t>
      </w:r>
    </w:p>
    <w:p w:rsidR="004E1CF0" w:rsidRDefault="004E1CF0" w:rsidP="004E1CF0">
      <w:pPr>
        <w:jc w:val="both"/>
      </w:pPr>
      <w:r>
        <w:t>а) работодателем, с учетом мнения представительного органа работников</w:t>
      </w:r>
    </w:p>
    <w:p w:rsidR="004E1CF0" w:rsidRDefault="004E1CF0" w:rsidP="004E1CF0">
      <w:pPr>
        <w:jc w:val="both"/>
      </w:pPr>
      <w:r>
        <w:t>б) трудовым коллективом образовательного учреждения</w:t>
      </w:r>
    </w:p>
    <w:p w:rsidR="004E1CF0" w:rsidRDefault="004E1CF0" w:rsidP="004E1CF0">
      <w:pPr>
        <w:jc w:val="both"/>
      </w:pPr>
      <w:r>
        <w:t>в) профсоюзной организацией образовательного учреждения</w:t>
      </w:r>
    </w:p>
    <w:p w:rsidR="004E1CF0" w:rsidRDefault="004E1CF0" w:rsidP="004E1CF0">
      <w:pPr>
        <w:jc w:val="both"/>
      </w:pPr>
      <w:r>
        <w:t>г) все ответы верны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72.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производится:</w:t>
      </w:r>
    </w:p>
    <w:p w:rsidR="004E1CF0" w:rsidRDefault="004E1CF0" w:rsidP="004E1CF0">
      <w:pPr>
        <w:jc w:val="both"/>
      </w:pPr>
      <w:r>
        <w:t>а) доплата в размере 50 % к должностному окладу</w:t>
      </w:r>
    </w:p>
    <w:p w:rsidR="004E1CF0" w:rsidRDefault="004E1CF0" w:rsidP="004E1CF0">
      <w:pPr>
        <w:jc w:val="both"/>
      </w:pPr>
      <w:r>
        <w:t>б) доплата, размер которой устанавливается по соглашению сторон трудового договора с учетом содержания и (или) объема дополнительной работы</w:t>
      </w:r>
    </w:p>
    <w:p w:rsidR="004E1CF0" w:rsidRDefault="004E1CF0" w:rsidP="004E1CF0">
      <w:pPr>
        <w:jc w:val="both"/>
      </w:pPr>
      <w:r>
        <w:t>в) доплата, размер которой устанавливается работодателем с учетом мнения представительного органа работников</w:t>
      </w:r>
    </w:p>
    <w:p w:rsidR="004E1CF0" w:rsidRDefault="004E1CF0" w:rsidP="004E1CF0">
      <w:pPr>
        <w:jc w:val="both"/>
      </w:pPr>
      <w:r>
        <w:t>г) нет верного ответа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73. Трудовой кодекс установил нормальную продолжительность рабочей недели – 40 часов. Закон РФ «Об образовании» дает право на сокращенную рабочую неделю педагогическим работникам. Какой продолжительности установлена рабочая неделя для руководителей образовательного учреждения?</w:t>
      </w:r>
    </w:p>
    <w:p w:rsidR="004E1CF0" w:rsidRDefault="004E1CF0" w:rsidP="004E1CF0">
      <w:pPr>
        <w:jc w:val="both"/>
      </w:pPr>
      <w:r>
        <w:t>а) не более 40 часов</w:t>
      </w:r>
    </w:p>
    <w:p w:rsidR="004E1CF0" w:rsidRDefault="004E1CF0" w:rsidP="004E1CF0">
      <w:pPr>
        <w:jc w:val="both"/>
      </w:pPr>
      <w:r>
        <w:t>б) не более 36 часов</w:t>
      </w:r>
    </w:p>
    <w:p w:rsidR="004E1CF0" w:rsidRDefault="004E1CF0" w:rsidP="004E1CF0">
      <w:pPr>
        <w:jc w:val="both"/>
      </w:pPr>
      <w:r>
        <w:lastRenderedPageBreak/>
        <w:t>в) Закон РФ «Об образовании» не регулирует длительность рабочей недели руководителей образовательных учреждений</w:t>
      </w:r>
    </w:p>
    <w:p w:rsidR="004E1CF0" w:rsidRDefault="004E1CF0" w:rsidP="004E1CF0">
      <w:pPr>
        <w:jc w:val="both"/>
      </w:pPr>
      <w:r>
        <w:t>г) не более 48 часов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74.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 относится к компетенции:</w:t>
      </w:r>
    </w:p>
    <w:p w:rsidR="004E1CF0" w:rsidRDefault="004E1CF0" w:rsidP="004E1CF0">
      <w:pPr>
        <w:jc w:val="both"/>
      </w:pPr>
      <w:r>
        <w:t>а) образовательного учреждения</w:t>
      </w:r>
    </w:p>
    <w:p w:rsidR="004E1CF0" w:rsidRDefault="004E1CF0" w:rsidP="004E1CF0">
      <w:pPr>
        <w:jc w:val="both"/>
      </w:pPr>
      <w:r>
        <w:t>б) учредителя</w:t>
      </w:r>
    </w:p>
    <w:p w:rsidR="004E1CF0" w:rsidRDefault="004E1CF0" w:rsidP="004E1CF0">
      <w:pPr>
        <w:jc w:val="both"/>
      </w:pPr>
      <w:r>
        <w:t>в) родителей (законных представителей)</w:t>
      </w:r>
    </w:p>
    <w:p w:rsidR="004E1CF0" w:rsidRDefault="004E1CF0" w:rsidP="004E1CF0">
      <w:pPr>
        <w:jc w:val="both"/>
      </w:pPr>
      <w:r>
        <w:t>г) органа управления образованием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 xml:space="preserve">75. Имеет ли право руководитель образовательного учреждения уволить работника в случае, если в образовательном учреждении случится единичный факт проявления физического </w:t>
      </w:r>
      <w:proofErr w:type="gramStart"/>
      <w:r>
        <w:t>и(</w:t>
      </w:r>
      <w:proofErr w:type="gramEnd"/>
      <w:r>
        <w:t>или) психического насилия со стороны данного педагогического работника в отношении обучающегося (воспитанника)?</w:t>
      </w:r>
    </w:p>
    <w:p w:rsidR="004E1CF0" w:rsidRDefault="004E1CF0" w:rsidP="004E1CF0">
      <w:pPr>
        <w:jc w:val="both"/>
      </w:pPr>
      <w:r>
        <w:t xml:space="preserve">а) Трудовой кодек РФ и Закон РФ «Об образовании» разрешает увольнение такого работника только в случае, если таких фактов будет несколько (неоднократное применение методов физического </w:t>
      </w:r>
      <w:proofErr w:type="gramStart"/>
      <w:r>
        <w:t>и(</w:t>
      </w:r>
      <w:proofErr w:type="gramEnd"/>
      <w:r>
        <w:t>или) психического насилия)</w:t>
      </w:r>
    </w:p>
    <w:p w:rsidR="004E1CF0" w:rsidRDefault="004E1CF0" w:rsidP="004E1CF0">
      <w:pPr>
        <w:jc w:val="both"/>
      </w:pPr>
      <w:r>
        <w:t>б) к педагогическим работникам, использующим методы физического и психического насилия, применимы лишь меры административного воздействия, но не расторжение трудового договора</w:t>
      </w:r>
    </w:p>
    <w:p w:rsidR="004E1CF0" w:rsidRDefault="004E1CF0" w:rsidP="004E1CF0">
      <w:pPr>
        <w:jc w:val="both"/>
      </w:pPr>
      <w:r>
        <w:t xml:space="preserve">в) да, руководитель образовательного учреждения имеет право уволить работника, который хотя бы раз использовал метод физического </w:t>
      </w:r>
      <w:proofErr w:type="gramStart"/>
      <w:r>
        <w:t>и(</w:t>
      </w:r>
      <w:proofErr w:type="gramEnd"/>
      <w:r>
        <w:t>или) психического насилия в отношении обучающихся (воспитанников)</w:t>
      </w:r>
    </w:p>
    <w:p w:rsidR="004E1CF0" w:rsidRDefault="004E1CF0" w:rsidP="004E1CF0">
      <w:pPr>
        <w:jc w:val="both"/>
      </w:pPr>
      <w:r>
        <w:t>г) все ответы верны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76. Правом на получение пенсии за выслугу лет пользуются педагогические работники, имеющие стаж непрерывной педагогической деятельности в течение:</w:t>
      </w:r>
    </w:p>
    <w:p w:rsidR="004E1CF0" w:rsidRDefault="004E1CF0" w:rsidP="004E1CF0">
      <w:pPr>
        <w:jc w:val="both"/>
      </w:pPr>
      <w:r>
        <w:t>а) 20 лет</w:t>
      </w:r>
    </w:p>
    <w:p w:rsidR="004E1CF0" w:rsidRDefault="004E1CF0" w:rsidP="004E1CF0">
      <w:pPr>
        <w:jc w:val="both"/>
      </w:pPr>
      <w:r>
        <w:t>б) 25 лет</w:t>
      </w:r>
    </w:p>
    <w:p w:rsidR="004E1CF0" w:rsidRDefault="004E1CF0" w:rsidP="004E1CF0">
      <w:pPr>
        <w:jc w:val="both"/>
      </w:pPr>
      <w:r>
        <w:t>в) 30 лет</w:t>
      </w:r>
    </w:p>
    <w:p w:rsidR="004E1CF0" w:rsidRDefault="004E1CF0" w:rsidP="004E1CF0">
      <w:pPr>
        <w:jc w:val="both"/>
      </w:pPr>
      <w:r>
        <w:t>г) 35 лет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 xml:space="preserve">77. Трудовой договор заключается </w:t>
      </w:r>
      <w:proofErr w:type="gramStart"/>
      <w:r>
        <w:t>между</w:t>
      </w:r>
      <w:proofErr w:type="gramEnd"/>
    </w:p>
    <w:p w:rsidR="004E1CF0" w:rsidRDefault="004E1CF0" w:rsidP="004E1CF0">
      <w:pPr>
        <w:jc w:val="both"/>
      </w:pPr>
      <w:r>
        <w:t>а) работодателем и работником</w:t>
      </w:r>
    </w:p>
    <w:p w:rsidR="004E1CF0" w:rsidRDefault="004E1CF0" w:rsidP="004E1CF0">
      <w:pPr>
        <w:jc w:val="both"/>
      </w:pPr>
      <w:r>
        <w:t>б) работником и трудовым коллективом</w:t>
      </w:r>
    </w:p>
    <w:p w:rsidR="004E1CF0" w:rsidRDefault="004E1CF0" w:rsidP="004E1CF0">
      <w:pPr>
        <w:jc w:val="both"/>
      </w:pPr>
      <w:r>
        <w:t>в) работником и заказчиком услуг</w:t>
      </w:r>
    </w:p>
    <w:p w:rsidR="004E1CF0" w:rsidRDefault="004E1CF0" w:rsidP="004E1CF0">
      <w:pPr>
        <w:jc w:val="both"/>
      </w:pPr>
      <w:r>
        <w:t>г) работодателем и заказчиком услуг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78. Коллективный договор заключается на срок:</w:t>
      </w:r>
    </w:p>
    <w:p w:rsidR="004E1CF0" w:rsidRDefault="004E1CF0" w:rsidP="004E1CF0">
      <w:pPr>
        <w:jc w:val="both"/>
      </w:pPr>
      <w:r>
        <w:t>а) не более пяти лет</w:t>
      </w:r>
    </w:p>
    <w:p w:rsidR="004E1CF0" w:rsidRDefault="004E1CF0" w:rsidP="004E1CF0">
      <w:pPr>
        <w:jc w:val="both"/>
      </w:pPr>
      <w:r>
        <w:t>б) не более трех лет</w:t>
      </w:r>
    </w:p>
    <w:p w:rsidR="004E1CF0" w:rsidRDefault="004E1CF0" w:rsidP="004E1CF0">
      <w:pPr>
        <w:jc w:val="both"/>
      </w:pPr>
      <w:r>
        <w:t>в) бессрочно</w:t>
      </w:r>
    </w:p>
    <w:p w:rsidR="004E1CF0" w:rsidRDefault="004E1CF0" w:rsidP="004E1CF0">
      <w:pPr>
        <w:jc w:val="both"/>
      </w:pPr>
      <w:r>
        <w:t>г) не более десяти лет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79. Управление государственными и муниципальными образовательными учреждениями, по Закону Российской Федерации «Об образовании», строится на принципах:</w:t>
      </w:r>
    </w:p>
    <w:p w:rsidR="004E1CF0" w:rsidRDefault="004E1CF0" w:rsidP="004E1CF0">
      <w:pPr>
        <w:jc w:val="both"/>
      </w:pPr>
      <w:r>
        <w:t>а) авторитарности</w:t>
      </w:r>
    </w:p>
    <w:p w:rsidR="004E1CF0" w:rsidRDefault="004E1CF0" w:rsidP="004E1CF0">
      <w:pPr>
        <w:jc w:val="both"/>
      </w:pPr>
      <w:r>
        <w:t>б) самоуправления</w:t>
      </w:r>
    </w:p>
    <w:p w:rsidR="004E1CF0" w:rsidRDefault="004E1CF0" w:rsidP="004E1CF0">
      <w:pPr>
        <w:jc w:val="both"/>
      </w:pPr>
      <w:r>
        <w:t>в) единоначалия и самоуправления</w:t>
      </w:r>
    </w:p>
    <w:p w:rsidR="004E1CF0" w:rsidRDefault="004E1CF0" w:rsidP="004E1CF0">
      <w:pPr>
        <w:jc w:val="both"/>
      </w:pPr>
      <w:r>
        <w:t>г) коллегиальности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80. Согласно Конвенции о правах ребенка, ребенок, имеющий особенности физического или психического здоровья, должен:</w:t>
      </w:r>
    </w:p>
    <w:p w:rsidR="004E1CF0" w:rsidRDefault="004E1CF0" w:rsidP="004E1CF0">
      <w:pPr>
        <w:jc w:val="both"/>
      </w:pPr>
      <w:r>
        <w:t>а) обучаться отдельно от здоровых детей</w:t>
      </w:r>
    </w:p>
    <w:p w:rsidR="004E1CF0" w:rsidRDefault="004E1CF0" w:rsidP="004E1CF0">
      <w:pPr>
        <w:jc w:val="both"/>
      </w:pPr>
      <w:r>
        <w:t>б) вести полноценную и достойную жизнь в условиях, обеспечивающих его достоинство</w:t>
      </w:r>
    </w:p>
    <w:p w:rsidR="004E1CF0" w:rsidRDefault="004E1CF0" w:rsidP="004E1CF0">
      <w:pPr>
        <w:jc w:val="both"/>
      </w:pPr>
      <w:r>
        <w:t>в) получить специальное (коррекционное) образование</w:t>
      </w:r>
    </w:p>
    <w:p w:rsidR="004E1CF0" w:rsidRDefault="004E1CF0" w:rsidP="004E1CF0">
      <w:pPr>
        <w:jc w:val="both"/>
      </w:pPr>
      <w:r>
        <w:t>г) обучаться в общеобразовательных школах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81. Передача подчиненным права принятия определенных решений или права на решение определенных проблем:</w:t>
      </w:r>
    </w:p>
    <w:p w:rsidR="004E1CF0" w:rsidRDefault="004E1CF0" w:rsidP="004E1CF0">
      <w:pPr>
        <w:jc w:val="both"/>
      </w:pPr>
      <w:r>
        <w:t>а) делегирование полномочий</w:t>
      </w:r>
    </w:p>
    <w:p w:rsidR="004E1CF0" w:rsidRDefault="004E1CF0" w:rsidP="004E1CF0">
      <w:pPr>
        <w:jc w:val="both"/>
      </w:pPr>
      <w:r>
        <w:t>б) освобождение от ответственности</w:t>
      </w:r>
    </w:p>
    <w:p w:rsidR="004E1CF0" w:rsidRDefault="004E1CF0" w:rsidP="004E1CF0">
      <w:pPr>
        <w:jc w:val="both"/>
      </w:pPr>
      <w:r>
        <w:t>в) контроль</w:t>
      </w:r>
    </w:p>
    <w:p w:rsidR="004E1CF0" w:rsidRDefault="004E1CF0" w:rsidP="004E1CF0">
      <w:pPr>
        <w:jc w:val="both"/>
      </w:pPr>
      <w:r>
        <w:t>г) оценка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82. Перечень должностей работников с ненормированным рабочим днем устанавливается:</w:t>
      </w:r>
    </w:p>
    <w:p w:rsidR="004E1CF0" w:rsidRDefault="004E1CF0" w:rsidP="004E1CF0">
      <w:pPr>
        <w:jc w:val="both"/>
      </w:pPr>
      <w:r>
        <w:t>а) решением органа государственного общественного управления</w:t>
      </w:r>
    </w:p>
    <w:p w:rsidR="004E1CF0" w:rsidRDefault="004E1CF0" w:rsidP="004E1CF0">
      <w:pPr>
        <w:jc w:val="both"/>
      </w:pPr>
      <w:r>
        <w:t>б) приказом работодателя</w:t>
      </w:r>
    </w:p>
    <w:p w:rsidR="004E1CF0" w:rsidRDefault="004E1CF0" w:rsidP="004E1CF0">
      <w:pPr>
        <w:jc w:val="both"/>
      </w:pPr>
      <w:r>
        <w:t>в) коллективным договором, соглашениями по локальным нормативным актам, принимаемым с учетом мнения представительного органа работников</w:t>
      </w:r>
    </w:p>
    <w:p w:rsidR="004E1CF0" w:rsidRDefault="004E1CF0" w:rsidP="004E1CF0">
      <w:pPr>
        <w:jc w:val="both"/>
      </w:pPr>
      <w:r>
        <w:t>г) педагогическим советом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83. Продуктом труда менеджера является:</w:t>
      </w:r>
    </w:p>
    <w:p w:rsidR="004E1CF0" w:rsidRDefault="004E1CF0" w:rsidP="004E1CF0">
      <w:pPr>
        <w:jc w:val="both"/>
      </w:pPr>
      <w:r>
        <w:t>а) технологический процесс</w:t>
      </w:r>
    </w:p>
    <w:p w:rsidR="004E1CF0" w:rsidRDefault="004E1CF0" w:rsidP="004E1CF0">
      <w:pPr>
        <w:jc w:val="both"/>
      </w:pPr>
      <w:r>
        <w:t>б) готовая продукция</w:t>
      </w:r>
    </w:p>
    <w:p w:rsidR="004E1CF0" w:rsidRDefault="004E1CF0" w:rsidP="004E1CF0">
      <w:pPr>
        <w:jc w:val="both"/>
      </w:pPr>
      <w:r>
        <w:t>в) управленческое решение</w:t>
      </w:r>
    </w:p>
    <w:p w:rsidR="004E1CF0" w:rsidRDefault="004E1CF0" w:rsidP="004E1CF0">
      <w:pPr>
        <w:jc w:val="both"/>
      </w:pPr>
      <w:r>
        <w:t>г) новаторское предложение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84. В соответствии с законом РФ «Об образовании» учредитель закрепляет собственность за образовательным учреждением на правах:</w:t>
      </w:r>
    </w:p>
    <w:p w:rsidR="004E1CF0" w:rsidRDefault="004E1CF0" w:rsidP="004E1CF0">
      <w:pPr>
        <w:jc w:val="both"/>
      </w:pPr>
      <w:r>
        <w:t>а) полного хозяйственного ведения</w:t>
      </w:r>
    </w:p>
    <w:p w:rsidR="004E1CF0" w:rsidRDefault="004E1CF0" w:rsidP="004E1CF0">
      <w:pPr>
        <w:jc w:val="both"/>
      </w:pPr>
      <w:r>
        <w:t>б) оперативного управления</w:t>
      </w:r>
    </w:p>
    <w:p w:rsidR="004E1CF0" w:rsidRDefault="004E1CF0" w:rsidP="004E1CF0">
      <w:pPr>
        <w:jc w:val="both"/>
      </w:pPr>
      <w:r>
        <w:t>в) передачи в аренду</w:t>
      </w:r>
    </w:p>
    <w:p w:rsidR="004E1CF0" w:rsidRDefault="004E1CF0" w:rsidP="004E1CF0">
      <w:pPr>
        <w:jc w:val="both"/>
      </w:pPr>
      <w:r>
        <w:t>г) собственника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85. Правила внутреннего трудового распорядка утверждаются:</w:t>
      </w:r>
    </w:p>
    <w:p w:rsidR="004E1CF0" w:rsidRDefault="004E1CF0" w:rsidP="004E1CF0">
      <w:pPr>
        <w:jc w:val="both"/>
      </w:pPr>
      <w:r>
        <w:t>а) работодателем, с учетом мнения представительного органа работников</w:t>
      </w:r>
    </w:p>
    <w:p w:rsidR="004E1CF0" w:rsidRDefault="004E1CF0" w:rsidP="004E1CF0">
      <w:pPr>
        <w:jc w:val="both"/>
      </w:pPr>
      <w:r>
        <w:t>б) собранием трудового коллектива образовательного учреждения</w:t>
      </w:r>
    </w:p>
    <w:p w:rsidR="004E1CF0" w:rsidRDefault="004E1CF0" w:rsidP="004E1CF0">
      <w:pPr>
        <w:jc w:val="both"/>
      </w:pPr>
      <w:r>
        <w:t>в) работодателем, с учетом мнения педагогического совета</w:t>
      </w:r>
    </w:p>
    <w:p w:rsidR="004E1CF0" w:rsidRDefault="004E1CF0" w:rsidP="004E1CF0">
      <w:pPr>
        <w:jc w:val="both"/>
      </w:pPr>
      <w:r>
        <w:t>г) органом государственно-общественного управления</w:t>
      </w:r>
    </w:p>
    <w:p w:rsidR="004E1CF0" w:rsidRDefault="004E1CF0" w:rsidP="004E1CF0">
      <w:pPr>
        <w:tabs>
          <w:tab w:val="left" w:pos="1095"/>
        </w:tabs>
        <w:jc w:val="both"/>
      </w:pPr>
      <w:r>
        <w:tab/>
      </w:r>
    </w:p>
    <w:p w:rsidR="004E1CF0" w:rsidRDefault="004E1CF0" w:rsidP="004E1CF0">
      <w:pPr>
        <w:jc w:val="both"/>
      </w:pPr>
      <w:r>
        <w:t xml:space="preserve">86. Программа </w:t>
      </w:r>
      <w:r>
        <w:rPr>
          <w:lang w:val="en-US"/>
        </w:rPr>
        <w:t>Mozilla</w:t>
      </w:r>
      <w:r w:rsidRPr="004E1CF0">
        <w:t xml:space="preserve"> </w:t>
      </w:r>
      <w:proofErr w:type="spellStart"/>
      <w:r>
        <w:rPr>
          <w:lang w:val="en-US"/>
        </w:rPr>
        <w:t>FireFox</w:t>
      </w:r>
      <w:proofErr w:type="spellEnd"/>
      <w:r>
        <w:t xml:space="preserve"> используется </w:t>
      </w:r>
      <w:proofErr w:type="gramStart"/>
      <w:r>
        <w:t>для</w:t>
      </w:r>
      <w:proofErr w:type="gramEnd"/>
    </w:p>
    <w:p w:rsidR="004E1CF0" w:rsidRDefault="004E1CF0" w:rsidP="004E1CF0">
      <w:pPr>
        <w:jc w:val="both"/>
      </w:pPr>
      <w:r>
        <w:t xml:space="preserve">а) просмотра интернет-сайтов </w:t>
      </w:r>
    </w:p>
    <w:p w:rsidR="004E1CF0" w:rsidRDefault="004E1CF0" w:rsidP="004E1CF0">
      <w:pPr>
        <w:jc w:val="both"/>
      </w:pPr>
      <w:r>
        <w:t>б) создания и редактирования текстовых документов</w:t>
      </w:r>
    </w:p>
    <w:p w:rsidR="004E1CF0" w:rsidRDefault="004E1CF0" w:rsidP="004E1CF0">
      <w:pPr>
        <w:jc w:val="both"/>
      </w:pPr>
      <w:r>
        <w:t>в) создания и обработки табличных данных</w:t>
      </w:r>
    </w:p>
    <w:p w:rsidR="004E1CF0" w:rsidRDefault="004E1CF0" w:rsidP="004E1CF0">
      <w:pPr>
        <w:jc w:val="both"/>
      </w:pPr>
      <w:r>
        <w:t>г) создания и демонстрации презентаций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87. Типовое положение о комитете (комиссии) по охране труда утверждается:</w:t>
      </w:r>
    </w:p>
    <w:p w:rsidR="004E1CF0" w:rsidRDefault="004E1CF0" w:rsidP="004E1CF0">
      <w:pPr>
        <w:jc w:val="both"/>
      </w:pPr>
      <w:r>
        <w:t>а)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</w:p>
    <w:p w:rsidR="004E1CF0" w:rsidRDefault="004E1CF0" w:rsidP="004E1CF0">
      <w:pPr>
        <w:jc w:val="both"/>
      </w:pPr>
      <w:r>
        <w:t>б) руководителем образовательного учреждения</w:t>
      </w:r>
    </w:p>
    <w:p w:rsidR="004E1CF0" w:rsidRDefault="004E1CF0" w:rsidP="004E1CF0">
      <w:pPr>
        <w:jc w:val="both"/>
      </w:pPr>
      <w:r>
        <w:lastRenderedPageBreak/>
        <w:t>в) представительным органом работников</w:t>
      </w:r>
    </w:p>
    <w:p w:rsidR="004E1CF0" w:rsidRDefault="004E1CF0" w:rsidP="004E1CF0">
      <w:pPr>
        <w:jc w:val="both"/>
      </w:pPr>
      <w:r>
        <w:t>г) органом исполнительной власти субъекта РФ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88. Расследование несчастного случая, в результате которого один или несколько пострадавших получили легкие повреждения здоровья, проводится:</w:t>
      </w:r>
    </w:p>
    <w:p w:rsidR="004E1CF0" w:rsidRDefault="004E1CF0" w:rsidP="004E1CF0">
      <w:pPr>
        <w:jc w:val="both"/>
      </w:pPr>
      <w:r>
        <w:t>а) работодателем</w:t>
      </w:r>
    </w:p>
    <w:p w:rsidR="004E1CF0" w:rsidRDefault="004E1CF0" w:rsidP="004E1CF0">
      <w:pPr>
        <w:jc w:val="both"/>
      </w:pPr>
      <w:r>
        <w:t>б) представительным органом работников</w:t>
      </w:r>
    </w:p>
    <w:p w:rsidR="004E1CF0" w:rsidRDefault="004E1CF0" w:rsidP="004E1CF0">
      <w:pPr>
        <w:jc w:val="both"/>
      </w:pPr>
      <w:r>
        <w:t>в) комиссией в течение трех дней</w:t>
      </w:r>
    </w:p>
    <w:p w:rsidR="004E1CF0" w:rsidRDefault="004E1CF0" w:rsidP="004E1CF0">
      <w:pPr>
        <w:jc w:val="both"/>
      </w:pPr>
      <w:r>
        <w:t>г) комиссией в течение суток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89. Комиссия по трудовым спорам обязана рассмотреть индивидуальный трудовой спор:</w:t>
      </w:r>
    </w:p>
    <w:p w:rsidR="004E1CF0" w:rsidRDefault="004E1CF0" w:rsidP="004E1CF0">
      <w:pPr>
        <w:jc w:val="both"/>
      </w:pPr>
      <w:r>
        <w:t>а) в течение десяти календарных дней со дня подачи работником заявления</w:t>
      </w:r>
    </w:p>
    <w:p w:rsidR="004E1CF0" w:rsidRDefault="004E1CF0" w:rsidP="004E1CF0">
      <w:pPr>
        <w:jc w:val="both"/>
      </w:pPr>
      <w:r>
        <w:t>б) в течение трех календарных дней со дня подачи работником заявления</w:t>
      </w:r>
    </w:p>
    <w:p w:rsidR="004E1CF0" w:rsidRDefault="004E1CF0" w:rsidP="004E1CF0">
      <w:pPr>
        <w:jc w:val="both"/>
      </w:pPr>
      <w:r>
        <w:t>в) в течение тридцати календарных дней со дня подачи работником заявления</w:t>
      </w:r>
    </w:p>
    <w:p w:rsidR="004E1CF0" w:rsidRDefault="004E1CF0" w:rsidP="004E1CF0">
      <w:pPr>
        <w:jc w:val="both"/>
      </w:pPr>
      <w:r>
        <w:t>г) в течение трех недель со дня подачи работником заявления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90. Решение о восстановлении на работе незаконно уволенного работника, о восстановлении на прежней работе работника, незаконно переведенного на другую работу:</w:t>
      </w:r>
    </w:p>
    <w:p w:rsidR="004E1CF0" w:rsidRDefault="004E1CF0" w:rsidP="004E1CF0">
      <w:pPr>
        <w:jc w:val="both"/>
      </w:pPr>
      <w:r>
        <w:t>а) подлежит немедленному исполнению</w:t>
      </w:r>
    </w:p>
    <w:p w:rsidR="004E1CF0" w:rsidRDefault="004E1CF0" w:rsidP="004E1CF0">
      <w:pPr>
        <w:jc w:val="both"/>
      </w:pPr>
      <w:r>
        <w:t>б) подлежит исполнению в течение одного месяца</w:t>
      </w:r>
    </w:p>
    <w:p w:rsidR="004E1CF0" w:rsidRDefault="004E1CF0" w:rsidP="004E1CF0">
      <w:pPr>
        <w:jc w:val="both"/>
      </w:pPr>
      <w:r>
        <w:t>в) подлежит исполнению в течение десяти дней</w:t>
      </w:r>
    </w:p>
    <w:p w:rsidR="004E1CF0" w:rsidRDefault="004E1CF0" w:rsidP="004E1CF0">
      <w:pPr>
        <w:jc w:val="both"/>
      </w:pPr>
      <w:r>
        <w:t>г) подлежит исполнению в течение трех дней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91. Прогул – это отсутствие на рабочем месте без уважительных причин в течение всего рабочего дня независимо от его продолжительности, а также в случае отсутствия на рабочем месте без уважительных причин:</w:t>
      </w:r>
    </w:p>
    <w:p w:rsidR="004E1CF0" w:rsidRDefault="004E1CF0" w:rsidP="004E1CF0">
      <w:pPr>
        <w:jc w:val="both"/>
      </w:pPr>
      <w:r>
        <w:t>а) более трех часов подряд в течение рабочего дня (смены)</w:t>
      </w:r>
    </w:p>
    <w:p w:rsidR="004E1CF0" w:rsidRDefault="004E1CF0" w:rsidP="004E1CF0">
      <w:pPr>
        <w:jc w:val="both"/>
      </w:pPr>
      <w:r>
        <w:t>б) более четырех часов подряд в течение рабочего дня (смены)</w:t>
      </w:r>
    </w:p>
    <w:p w:rsidR="004E1CF0" w:rsidRDefault="004E1CF0" w:rsidP="004E1CF0">
      <w:pPr>
        <w:jc w:val="both"/>
      </w:pPr>
      <w:r>
        <w:t>в) более двух часов в течение рабочего дня (смены)</w:t>
      </w:r>
    </w:p>
    <w:p w:rsidR="004E1CF0" w:rsidRDefault="004E1CF0" w:rsidP="004E1CF0">
      <w:pPr>
        <w:jc w:val="both"/>
      </w:pPr>
      <w:r>
        <w:t>г) более суток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92. Приказ работодателя о приеме на работу объявляется работнику:</w:t>
      </w:r>
    </w:p>
    <w:p w:rsidR="004E1CF0" w:rsidRDefault="004E1CF0" w:rsidP="004E1CF0">
      <w:pPr>
        <w:jc w:val="both"/>
      </w:pPr>
      <w:r>
        <w:t>а) под подпись в трехдневный срок со дня фактического начала работы</w:t>
      </w:r>
    </w:p>
    <w:p w:rsidR="004E1CF0" w:rsidRDefault="004E1CF0" w:rsidP="004E1CF0">
      <w:pPr>
        <w:jc w:val="both"/>
      </w:pPr>
      <w:r>
        <w:t>б) под подпись в недельный срок со дня фактического начала работы</w:t>
      </w:r>
    </w:p>
    <w:p w:rsidR="004E1CF0" w:rsidRDefault="004E1CF0" w:rsidP="004E1CF0">
      <w:pPr>
        <w:jc w:val="both"/>
      </w:pPr>
      <w:r>
        <w:t>в) под подпись до дня фактического начала работы</w:t>
      </w:r>
    </w:p>
    <w:p w:rsidR="004E1CF0" w:rsidRDefault="004E1CF0" w:rsidP="004E1CF0">
      <w:pPr>
        <w:jc w:val="both"/>
      </w:pPr>
      <w:r>
        <w:t>г) под подпись после дня фактического начала работы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93. Работник имеет право досрочно отказаться от выполнения дополнительной работы, а работодатель – досрочно отменить поручение о ее выполнении:</w:t>
      </w:r>
    </w:p>
    <w:p w:rsidR="004E1CF0" w:rsidRDefault="004E1CF0" w:rsidP="004E1CF0">
      <w:pPr>
        <w:jc w:val="both"/>
      </w:pPr>
      <w:r>
        <w:t>а) предупредив об этом другую сторону в письменной форме не позднее, чем за три рабочих дня</w:t>
      </w:r>
    </w:p>
    <w:p w:rsidR="004E1CF0" w:rsidRDefault="004E1CF0" w:rsidP="004E1CF0">
      <w:pPr>
        <w:jc w:val="both"/>
      </w:pPr>
      <w:r>
        <w:t>б) предупредив работника не позднее, чем за неделю</w:t>
      </w:r>
    </w:p>
    <w:p w:rsidR="004E1CF0" w:rsidRDefault="004E1CF0" w:rsidP="004E1CF0">
      <w:pPr>
        <w:jc w:val="both"/>
      </w:pPr>
      <w:r>
        <w:t>в) предупредив работодателя письменно не позднее, чем за неделю</w:t>
      </w:r>
    </w:p>
    <w:p w:rsidR="004E1CF0" w:rsidRDefault="004E1CF0" w:rsidP="004E1CF0">
      <w:pPr>
        <w:jc w:val="both"/>
      </w:pPr>
      <w:r>
        <w:t>г) предупредив работодателя устно не позднее, чем за три рабочих дня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94. Для работников образовательного учреждения работодателем является:</w:t>
      </w:r>
    </w:p>
    <w:p w:rsidR="004E1CF0" w:rsidRDefault="004E1CF0" w:rsidP="004E1CF0">
      <w:pPr>
        <w:jc w:val="both"/>
      </w:pPr>
      <w:r>
        <w:t>а) данное учреждение</w:t>
      </w:r>
    </w:p>
    <w:p w:rsidR="004E1CF0" w:rsidRDefault="004E1CF0" w:rsidP="004E1CF0">
      <w:pPr>
        <w:jc w:val="both"/>
      </w:pPr>
      <w:r>
        <w:t>б) орган управления образованием</w:t>
      </w:r>
    </w:p>
    <w:p w:rsidR="004E1CF0" w:rsidRDefault="004E1CF0" w:rsidP="004E1CF0">
      <w:pPr>
        <w:jc w:val="both"/>
      </w:pPr>
      <w:r>
        <w:t>в) совет образовательного учреждения</w:t>
      </w:r>
    </w:p>
    <w:p w:rsidR="004E1CF0" w:rsidRDefault="004E1CF0" w:rsidP="004E1CF0">
      <w:pPr>
        <w:jc w:val="both"/>
      </w:pPr>
      <w:r>
        <w:t>г) орган государственно-общественного управления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lastRenderedPageBreak/>
        <w:t xml:space="preserve">95. Требования к квалификации педагогического и административного персонала закреплены </w:t>
      </w:r>
      <w:proofErr w:type="gramStart"/>
      <w:r>
        <w:t>в</w:t>
      </w:r>
      <w:proofErr w:type="gramEnd"/>
      <w:r>
        <w:t>:</w:t>
      </w:r>
    </w:p>
    <w:p w:rsidR="004E1CF0" w:rsidRDefault="004E1CF0" w:rsidP="004E1CF0">
      <w:pPr>
        <w:jc w:val="both"/>
      </w:pPr>
      <w:r>
        <w:t xml:space="preserve">а) </w:t>
      </w:r>
      <w:proofErr w:type="gramStart"/>
      <w:r>
        <w:t>уставе</w:t>
      </w:r>
      <w:proofErr w:type="gramEnd"/>
      <w:r>
        <w:t xml:space="preserve"> учреждения</w:t>
      </w:r>
    </w:p>
    <w:p w:rsidR="004E1CF0" w:rsidRDefault="004E1CF0" w:rsidP="004E1CF0">
      <w:pPr>
        <w:jc w:val="both"/>
      </w:pPr>
      <w:r>
        <w:t xml:space="preserve">б) Трудовом </w:t>
      </w:r>
      <w:proofErr w:type="gramStart"/>
      <w:r>
        <w:t>кодексе</w:t>
      </w:r>
      <w:proofErr w:type="gramEnd"/>
      <w:r>
        <w:t xml:space="preserve"> Российской Федерации</w:t>
      </w:r>
    </w:p>
    <w:p w:rsidR="004E1CF0" w:rsidRDefault="004E1CF0" w:rsidP="004E1CF0">
      <w:pPr>
        <w:jc w:val="both"/>
      </w:pPr>
      <w:r>
        <w:t xml:space="preserve">в) квалификационных </w:t>
      </w:r>
      <w:proofErr w:type="gramStart"/>
      <w:r>
        <w:t>характеристиках</w:t>
      </w:r>
      <w:proofErr w:type="gramEnd"/>
      <w:r>
        <w:t xml:space="preserve"> должностей работников образования</w:t>
      </w:r>
    </w:p>
    <w:p w:rsidR="004E1CF0" w:rsidRDefault="004E1CF0" w:rsidP="004E1CF0">
      <w:pPr>
        <w:jc w:val="both"/>
      </w:pPr>
      <w:r>
        <w:t>г) Программе развития ОУ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96. При увольнении работника работодатель обязан выдать трудовую книжку работнику:</w:t>
      </w:r>
    </w:p>
    <w:p w:rsidR="004E1CF0" w:rsidRDefault="004E1CF0" w:rsidP="004E1CF0">
      <w:pPr>
        <w:jc w:val="both"/>
      </w:pPr>
      <w:r>
        <w:t>а) в последний день работы в данном учреждении</w:t>
      </w:r>
    </w:p>
    <w:p w:rsidR="004E1CF0" w:rsidRDefault="004E1CF0" w:rsidP="004E1CF0">
      <w:pPr>
        <w:jc w:val="both"/>
      </w:pPr>
      <w:r>
        <w:t>б) в любое время</w:t>
      </w:r>
    </w:p>
    <w:p w:rsidR="004E1CF0" w:rsidRDefault="004E1CF0" w:rsidP="004E1CF0">
      <w:pPr>
        <w:jc w:val="both"/>
      </w:pPr>
      <w:r>
        <w:t>в) в течение трех дней со дня увольнения</w:t>
      </w:r>
    </w:p>
    <w:p w:rsidR="004E1CF0" w:rsidRDefault="004E1CF0" w:rsidP="004E1CF0">
      <w:pPr>
        <w:jc w:val="both"/>
      </w:pPr>
      <w:r>
        <w:t>г) в течение месяца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</w:pPr>
      <w:r>
        <w:t>97. Высший коллегиальный орган самоуправления педагогического коллектива образовательного учреждения:</w:t>
      </w:r>
    </w:p>
    <w:p w:rsidR="004E1CF0" w:rsidRDefault="004E1CF0" w:rsidP="004E1CF0">
      <w:pPr>
        <w:jc w:val="both"/>
      </w:pPr>
      <w:r>
        <w:t>а) педагогический совет</w:t>
      </w:r>
    </w:p>
    <w:p w:rsidR="004E1CF0" w:rsidRDefault="004E1CF0" w:rsidP="004E1CF0">
      <w:pPr>
        <w:jc w:val="both"/>
      </w:pPr>
      <w:r>
        <w:t>б) собрание трудового коллектива</w:t>
      </w:r>
    </w:p>
    <w:p w:rsidR="004E1CF0" w:rsidRDefault="004E1CF0" w:rsidP="004E1CF0">
      <w:pPr>
        <w:jc w:val="both"/>
      </w:pPr>
      <w:r>
        <w:t>в) орган государственно-общественного управления (совет школы, попечительский совет и т.д.)</w:t>
      </w:r>
    </w:p>
    <w:p w:rsidR="004E1CF0" w:rsidRDefault="004E1CF0" w:rsidP="004E1CF0">
      <w:pPr>
        <w:jc w:val="both"/>
      </w:pPr>
      <w:r>
        <w:t>г) методический совет</w:t>
      </w:r>
    </w:p>
    <w:p w:rsidR="004E1CF0" w:rsidRDefault="004E1CF0" w:rsidP="004E1CF0">
      <w:pPr>
        <w:jc w:val="both"/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p w:rsidR="004E1CF0" w:rsidRDefault="004E1CF0" w:rsidP="004E1CF0">
      <w:pPr>
        <w:jc w:val="both"/>
        <w:rPr>
          <w:b/>
        </w:rPr>
      </w:pPr>
    </w:p>
    <w:bookmarkEnd w:id="0"/>
    <w:p w:rsidR="004E1CF0" w:rsidRDefault="004E1CF0" w:rsidP="004E1CF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Вопросы для собеседования:</w:t>
      </w:r>
    </w:p>
    <w:p w:rsidR="004E1CF0" w:rsidRDefault="004E1CF0" w:rsidP="004E1CF0">
      <w:pPr>
        <w:ind w:right="-185"/>
        <w:jc w:val="both"/>
        <w:rPr>
          <w:b/>
          <w:sz w:val="8"/>
          <w:szCs w:val="8"/>
        </w:rPr>
      </w:pP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</w:pPr>
      <w:r>
        <w:rPr>
          <w:rFonts w:eastAsia="Verdana"/>
        </w:rPr>
        <w:t xml:space="preserve">Приоритетные </w:t>
      </w:r>
      <w:r>
        <w:t>направления государственной политики Российской Федерации  в сфере образования.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</w:pPr>
      <w:r>
        <w:t>Государственная программа «Стратегия развития образования до 2020 г.».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  <w:rPr>
          <w:rFonts w:eastAsia="Verdana"/>
        </w:rPr>
      </w:pPr>
      <w:r>
        <w:t>Основные направления развития образования, представленные в Национальной образовательной инициативе «Наша новая школа».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</w:pPr>
      <w:r>
        <w:rPr>
          <w:rFonts w:eastAsia="Verdana"/>
        </w:rPr>
        <w:t xml:space="preserve">Законодательство Российской Федерации и </w:t>
      </w:r>
      <w:r w:rsidR="00B637E9">
        <w:rPr>
          <w:rFonts w:eastAsia="Verdana"/>
        </w:rPr>
        <w:t xml:space="preserve">Краснодарском крае </w:t>
      </w:r>
      <w:r>
        <w:rPr>
          <w:rFonts w:eastAsia="Verdana"/>
        </w:rPr>
        <w:t>в области образования</w:t>
      </w:r>
      <w:r>
        <w:t>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  <w:rPr>
          <w:rFonts w:eastAsia="Verdana"/>
          <w:color w:val="000000"/>
        </w:rPr>
      </w:pPr>
      <w:r>
        <w:rPr>
          <w:rFonts w:eastAsia="Verdana"/>
        </w:rPr>
        <w:t>Закон РФ «Об образовании»</w:t>
      </w:r>
      <w:r>
        <w:rPr>
          <w:rFonts w:eastAsia="Verdana"/>
          <w:color w:val="000000"/>
        </w:rPr>
        <w:t>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  <w:rPr>
          <w:rFonts w:eastAsia="Verdana"/>
          <w:color w:val="000000"/>
        </w:rPr>
      </w:pPr>
      <w:r>
        <w:rPr>
          <w:rFonts w:eastAsia="Verdana"/>
          <w:color w:val="000000"/>
        </w:rPr>
        <w:t>Конвенция о правах ребенка.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</w:pPr>
      <w:r>
        <w:rPr>
          <w:rFonts w:eastAsia="Verdana"/>
        </w:rPr>
        <w:t>Система образования Российской Федерации</w:t>
      </w:r>
      <w:r>
        <w:t>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jc w:val="both"/>
      </w:pPr>
      <w:r>
        <w:rPr>
          <w:rFonts w:eastAsia="Verdana"/>
        </w:rPr>
        <w:t>Условия</w:t>
      </w:r>
      <w:r>
        <w:t xml:space="preserve"> обеспечения доступности общего образования.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 xml:space="preserve">Нормативно-правовые основы организации изучения языков в образовательном учреждении в соответствии с законами Российской Федерации  и </w:t>
      </w:r>
      <w:r w:rsidR="00B637E9">
        <w:rPr>
          <w:rFonts w:eastAsia="Verdana"/>
        </w:rPr>
        <w:t>Краснодарского края.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>Т</w:t>
      </w:r>
      <w:r>
        <w:t>ипы и виды образовательных учреждений.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Органы управления образованием.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>Устав образовательного учреждения</w:t>
      </w:r>
      <w:r>
        <w:t>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>Компетенция у</w:t>
      </w:r>
      <w:r>
        <w:t>чредителя образовательного учреждения.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>К</w:t>
      </w:r>
      <w:r>
        <w:t>омпетенция и ответственность образовательного учреждения.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>Пра</w:t>
      </w:r>
      <w:r>
        <w:t>ва, обязанности и ответственность обучающихся, детей и воспитанников.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rPr>
          <w:rFonts w:eastAsia="Verdana"/>
        </w:rPr>
      </w:pPr>
      <w:r>
        <w:rPr>
          <w:rFonts w:eastAsia="Verdana"/>
        </w:rPr>
        <w:t>Лицензирование и государственная аккредитация образовательных учреждений.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>Д</w:t>
      </w:r>
      <w:r>
        <w:t>окументы об образовании.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rPr>
          <w:rFonts w:eastAsia="Verdana"/>
        </w:rPr>
      </w:pPr>
      <w:r>
        <w:rPr>
          <w:rFonts w:eastAsia="Verdana"/>
        </w:rPr>
        <w:t xml:space="preserve">Аттестация педагогических работников государственных и муниципальных образовательных учреждений </w:t>
      </w:r>
      <w:r w:rsidR="00B637E9">
        <w:rPr>
          <w:rFonts w:eastAsia="Verdana"/>
        </w:rPr>
        <w:t>муниципального образования Щербиновский район</w:t>
      </w:r>
      <w:r>
        <w:rPr>
          <w:rFonts w:eastAsia="Verdana"/>
        </w:rPr>
        <w:t>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  <w:rPr>
          <w:rFonts w:eastAsia="Verdana"/>
        </w:rPr>
      </w:pPr>
      <w:r>
        <w:rPr>
          <w:rFonts w:eastAsia="Verdana"/>
        </w:rPr>
        <w:t xml:space="preserve">Аттестация руководящих работников </w:t>
      </w:r>
      <w:r w:rsidR="00B637E9">
        <w:rPr>
          <w:rFonts w:eastAsia="Verdana"/>
        </w:rPr>
        <w:t xml:space="preserve">образовательных </w:t>
      </w:r>
      <w:r>
        <w:rPr>
          <w:rFonts w:eastAsia="Verdana"/>
        </w:rPr>
        <w:t xml:space="preserve">учреждений </w:t>
      </w:r>
      <w:r w:rsidR="00B637E9">
        <w:rPr>
          <w:rFonts w:eastAsia="Verdana"/>
        </w:rPr>
        <w:t>муниципального образования Щербиновский район</w:t>
      </w:r>
      <w:r>
        <w:rPr>
          <w:rFonts w:eastAsia="Verdana"/>
        </w:rPr>
        <w:t>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Основные требования к организации педагогических советов образовательного учреждения.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Порядок предоставления отдельным категориям обучающихся дополнительных видов материального обеспечения, предусмотренных законодательством.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Порядок выборов, состав, организация деятельности и компетенции органов самоуправления образовательного учреждения (совета, управляющего совета и др.).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proofErr w:type="gramStart"/>
      <w:r>
        <w:t>Контроль за</w:t>
      </w:r>
      <w:proofErr w:type="gramEnd"/>
      <w:r>
        <w:t xml:space="preserve"> эффективностью и целесообразностью использования имущества, закреплённого за образовательным учреждением и его сохранностью.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Порядок принятия и реализации управленческих решений в образовательном учреждении.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Заключение, изменение и прекращение трудового договора.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rPr>
          <w:rFonts w:eastAsia="Verdana"/>
        </w:rPr>
        <w:t>Права работников образовательных учреждений и меры их социальной поддержки</w:t>
      </w:r>
      <w:r>
        <w:t>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Охрана труда и техника безопасности в образовательном учреждении.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Обеспечение пожарной безопасности в образовательном учреждении.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Планирование образовательного процесса как функция управления образовательным учреждением.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Посещение и анализ урока как вид управленческой деятельности.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Инновации в современном образовательном учреждении. Анализ инновационной деятельности Вашего образовательного учреждения и оценка ее эффективности.</w:t>
      </w:r>
    </w:p>
    <w:p w:rsidR="004E1CF0" w:rsidRDefault="004E1CF0" w:rsidP="004E1CF0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Методическая работа в образовательном учреждении как средство развития профессиональной компетентности педагога.</w:t>
      </w:r>
    </w:p>
    <w:p w:rsidR="009D741C" w:rsidRDefault="004E1CF0" w:rsidP="00B637E9">
      <w:pPr>
        <w:numPr>
          <w:ilvl w:val="0"/>
          <w:numId w:val="2"/>
        </w:numPr>
        <w:tabs>
          <w:tab w:val="num" w:pos="540"/>
        </w:tabs>
        <w:ind w:left="540" w:right="-185" w:hanging="540"/>
      </w:pPr>
      <w:r>
        <w:t>Система работы образовательного учреждения по развитию творческих способностей учащихся.</w:t>
      </w:r>
      <w:bookmarkStart w:id="1" w:name="_GoBack"/>
      <w:bookmarkEnd w:id="1"/>
    </w:p>
    <w:sectPr w:rsidR="009D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DB0"/>
    <w:multiLevelType w:val="hybridMultilevel"/>
    <w:tmpl w:val="2BFCB44C"/>
    <w:lvl w:ilvl="0" w:tplc="A43882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2F4C10"/>
    <w:multiLevelType w:val="hybridMultilevel"/>
    <w:tmpl w:val="A75CF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E9"/>
    <w:rsid w:val="004E1CF0"/>
    <w:rsid w:val="009D741C"/>
    <w:rsid w:val="00B637E9"/>
    <w:rsid w:val="00C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5133</Words>
  <Characters>29261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2019-09-17T07:36:00Z</dcterms:created>
  <dcterms:modified xsi:type="dcterms:W3CDTF">2019-09-22T06:26:00Z</dcterms:modified>
</cp:coreProperties>
</file>