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D9A" w:rsidRPr="00766D9A" w:rsidRDefault="00766D9A" w:rsidP="00766D9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03133"/>
          <w:sz w:val="36"/>
          <w:szCs w:val="36"/>
          <w:lang w:eastAsia="ru-RU"/>
        </w:rPr>
      </w:pPr>
      <w:r w:rsidRPr="00766D9A">
        <w:rPr>
          <w:rFonts w:ascii="Times New Roman" w:eastAsia="Times New Roman" w:hAnsi="Times New Roman" w:cs="Times New Roman"/>
          <w:color w:val="303133"/>
          <w:sz w:val="36"/>
          <w:szCs w:val="36"/>
          <w:lang w:eastAsia="ru-RU"/>
        </w:rPr>
        <w:t>ИНФОРМАЦИОННЫЕ РЕСУРСЫ</w:t>
      </w:r>
    </w:p>
    <w:p w:rsidR="00144C83" w:rsidRPr="00144C83" w:rsidRDefault="00144C83" w:rsidP="00144C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4C83">
        <w:rPr>
          <w:rFonts w:ascii="Times New Roman" w:eastAsia="Times New Roman" w:hAnsi="Times New Roman" w:cs="Times New Roman"/>
          <w:color w:val="0563C1"/>
          <w:sz w:val="28"/>
          <w:szCs w:val="20"/>
          <w:lang w:eastAsia="ru-RU"/>
        </w:rPr>
        <w:t>http://obrnadzor.gov.ru/</w:t>
      </w:r>
      <w:r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официальный сайт Федеральной службы по надзору в сфере образования и науки (</w:t>
      </w:r>
      <w:proofErr w:type="spellStart"/>
      <w:r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Рособрнадзор</w:t>
      </w:r>
      <w:proofErr w:type="spellEnd"/>
      <w:r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);</w:t>
      </w:r>
    </w:p>
    <w:p w:rsidR="00144C83" w:rsidRPr="00144C83" w:rsidRDefault="00144C83" w:rsidP="00144C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hyperlink r:id="rId4" w:history="1">
        <w:r w:rsidRPr="00144C83">
          <w:rPr>
            <w:rFonts w:ascii="Times New Roman" w:eastAsia="Times New Roman" w:hAnsi="Times New Roman" w:cs="Times New Roman"/>
            <w:color w:val="0563C1"/>
            <w:sz w:val="28"/>
            <w:szCs w:val="20"/>
            <w:lang w:eastAsia="ru-RU"/>
          </w:rPr>
          <w:t>http://fipi.ru/</w:t>
        </w:r>
      </w:hyperlink>
      <w:r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официальный сайт ФГБНУ «Федеральный институт педагогических измерений» (ФГБНУ «ФИПИ»);</w:t>
      </w:r>
    </w:p>
    <w:p w:rsidR="00144C83" w:rsidRPr="00144C83" w:rsidRDefault="00144C83" w:rsidP="00144C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hyperlink r:id="rId5" w:history="1">
        <w:r w:rsidRPr="00144C83">
          <w:rPr>
            <w:rFonts w:ascii="Times New Roman" w:eastAsia="Times New Roman" w:hAnsi="Times New Roman" w:cs="Times New Roman"/>
            <w:color w:val="0563C1"/>
            <w:sz w:val="28"/>
            <w:szCs w:val="20"/>
            <w:lang w:eastAsia="ru-RU"/>
          </w:rPr>
          <w:t>https://edu.gov.ru/</w:t>
        </w:r>
      </w:hyperlink>
      <w:r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</w:t>
      </w:r>
      <w:r w:rsidRPr="00144C83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r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официальный сайт Министерства просвещения Российской Федерации;</w:t>
      </w:r>
    </w:p>
    <w:p w:rsidR="00144C83" w:rsidRPr="00144C83" w:rsidRDefault="00144C83" w:rsidP="00144C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4C83">
        <w:rPr>
          <w:rFonts w:ascii="Times New Roman" w:eastAsia="Times New Roman" w:hAnsi="Times New Roman" w:cs="Times New Roman"/>
          <w:color w:val="0563C1"/>
          <w:sz w:val="28"/>
          <w:szCs w:val="20"/>
          <w:lang w:eastAsia="ru-RU"/>
        </w:rPr>
        <w:t>https://minobr.krasnodar.ru/</w:t>
      </w:r>
      <w:r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официальный сайт министерства образования, науки и молодежной политики Краснодарского края;</w:t>
      </w:r>
    </w:p>
    <w:p w:rsidR="00144C83" w:rsidRPr="00144C83" w:rsidRDefault="00144C83" w:rsidP="00144C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hyperlink r:id="rId6" w:history="1">
        <w:r w:rsidRPr="00144C83">
          <w:rPr>
            <w:rFonts w:ascii="Times New Roman" w:eastAsia="Times New Roman" w:hAnsi="Times New Roman" w:cs="Times New Roman"/>
            <w:color w:val="0563C1"/>
            <w:sz w:val="28"/>
            <w:szCs w:val="20"/>
            <w:lang w:eastAsia="ru-RU"/>
          </w:rPr>
          <w:t>http://www.gas.kubannet.ru/</w:t>
        </w:r>
      </w:hyperlink>
      <w:r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официальный сайт ГКУ КК Центра оценки качества образования;</w:t>
      </w:r>
    </w:p>
    <w:p w:rsidR="00144C83" w:rsidRPr="00144C83" w:rsidRDefault="00144C83" w:rsidP="00144C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hyperlink r:id="rId7" w:history="1">
        <w:r w:rsidRPr="00144C83">
          <w:rPr>
            <w:rFonts w:ascii="Times New Roman" w:eastAsia="Times New Roman" w:hAnsi="Times New Roman" w:cs="Times New Roman"/>
            <w:color w:val="0563C1"/>
            <w:sz w:val="28"/>
            <w:szCs w:val="20"/>
            <w:lang w:eastAsia="ru-RU"/>
          </w:rPr>
          <w:t>http://www.iro23.ru/</w:t>
        </w:r>
      </w:hyperlink>
      <w:r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официальный сайт ГБОУ ДПО «Институт развития образования» Краснодарского края; </w:t>
      </w:r>
    </w:p>
    <w:p w:rsidR="00144C83" w:rsidRPr="00144C83" w:rsidRDefault="00144C83" w:rsidP="00144C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hyperlink r:id="rId8" w:history="1">
        <w:r w:rsidRPr="00144C83">
          <w:rPr>
            <w:rFonts w:ascii="Times New Roman" w:eastAsia="Times New Roman" w:hAnsi="Times New Roman" w:cs="Times New Roman"/>
            <w:color w:val="0563C1"/>
            <w:sz w:val="28"/>
            <w:szCs w:val="20"/>
            <w:lang w:eastAsia="ru-RU"/>
          </w:rPr>
          <w:t>https://t.me/minobrkubaniofficial</w:t>
        </w:r>
      </w:hyperlink>
      <w:r w:rsidRPr="00144C83">
        <w:rPr>
          <w:rFonts w:ascii="Times New Roman" w:eastAsia="Times New Roman" w:hAnsi="Times New Roman" w:cs="Times New Roman"/>
          <w:color w:val="0563C1"/>
          <w:szCs w:val="20"/>
          <w:lang w:eastAsia="ru-RU"/>
        </w:rPr>
        <w:t>/</w:t>
      </w:r>
      <w:r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официальная группа министерства образования, науки и молодежной политики Краснодарского края;</w:t>
      </w:r>
    </w:p>
    <w:p w:rsidR="00144C83" w:rsidRPr="00144C83" w:rsidRDefault="00144C83" w:rsidP="00144C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hyperlink r:id="rId9" w:history="1">
        <w:r w:rsidRPr="00144C83">
          <w:rPr>
            <w:rFonts w:ascii="Times New Roman" w:eastAsia="Times New Roman" w:hAnsi="Times New Roman" w:cs="Times New Roman"/>
            <w:color w:val="0563C1"/>
            <w:sz w:val="28"/>
            <w:szCs w:val="20"/>
            <w:lang w:eastAsia="ru-RU"/>
          </w:rPr>
          <w:t>https://vk.com/minobrkubani</w:t>
        </w:r>
      </w:hyperlink>
      <w:r w:rsidRPr="00144C83">
        <w:rPr>
          <w:rFonts w:ascii="Times New Roman" w:eastAsia="Times New Roman" w:hAnsi="Times New Roman" w:cs="Times New Roman"/>
          <w:color w:val="0563C1"/>
          <w:szCs w:val="20"/>
          <w:lang w:eastAsia="ru-RU"/>
        </w:rPr>
        <w:t>/</w:t>
      </w:r>
      <w:r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официальная группа министерства образования, науки и молодежной политики Краснодарского края;</w:t>
      </w:r>
    </w:p>
    <w:p w:rsidR="00144C83" w:rsidRPr="00144C83" w:rsidRDefault="00144C83" w:rsidP="00144C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hyperlink r:id="rId10" w:history="1">
        <w:r w:rsidRPr="00144C83">
          <w:rPr>
            <w:rFonts w:ascii="Times New Roman" w:eastAsia="Times New Roman" w:hAnsi="Times New Roman" w:cs="Times New Roman"/>
            <w:color w:val="0563C1"/>
            <w:sz w:val="28"/>
            <w:szCs w:val="20"/>
            <w:lang w:eastAsia="ru-RU"/>
          </w:rPr>
          <w:t>https://ok.ru/minobrnaukikubani/</w:t>
        </w:r>
      </w:hyperlink>
      <w:r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официальная группа министерства образования, науки и молодежной политики Краснодарского края;</w:t>
      </w:r>
    </w:p>
    <w:p w:rsidR="00144C83" w:rsidRPr="00144C83" w:rsidRDefault="00144C83" w:rsidP="00144C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hyperlink r:id="rId11" w:history="1">
        <w:r w:rsidRPr="00144C83">
          <w:rPr>
            <w:rFonts w:ascii="Times New Roman" w:eastAsia="Times New Roman" w:hAnsi="Times New Roman" w:cs="Times New Roman"/>
            <w:color w:val="0563C1"/>
            <w:sz w:val="28"/>
            <w:szCs w:val="20"/>
            <w:lang w:eastAsia="ru-RU"/>
          </w:rPr>
          <w:t>https://vk.com/giakuban</w:t>
        </w:r>
      </w:hyperlink>
      <w:r w:rsidRPr="00144C83">
        <w:rPr>
          <w:rFonts w:ascii="Times New Roman" w:eastAsia="Times New Roman" w:hAnsi="Times New Roman" w:cs="Times New Roman"/>
          <w:color w:val="0563C1"/>
          <w:sz w:val="28"/>
          <w:szCs w:val="20"/>
          <w:lang w:eastAsia="ru-RU"/>
        </w:rPr>
        <w:t>/</w:t>
      </w:r>
      <w:r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официальная группа «Государственная итоговая аттестация на Кубани» в социальной сети «</w:t>
      </w:r>
      <w:proofErr w:type="spellStart"/>
      <w:r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ВКонтакте</w:t>
      </w:r>
      <w:proofErr w:type="spellEnd"/>
      <w:r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»;</w:t>
      </w:r>
    </w:p>
    <w:p w:rsidR="00144C83" w:rsidRPr="00144C83" w:rsidRDefault="00144C83" w:rsidP="00144C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hyperlink r:id="rId12" w:history="1">
        <w:r w:rsidRPr="00144C83">
          <w:rPr>
            <w:rFonts w:ascii="Times New Roman" w:eastAsia="Times New Roman" w:hAnsi="Times New Roman" w:cs="Times New Roman"/>
            <w:color w:val="0563C1"/>
            <w:sz w:val="28"/>
            <w:szCs w:val="20"/>
            <w:lang w:eastAsia="ru-RU"/>
          </w:rPr>
          <w:t>https://ok.ru/giakuban/</w:t>
        </w:r>
      </w:hyperlink>
      <w:r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официальная группа «Государственная итоговая аттестация на Кубани» в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социальной сети «Одноклассники».</w:t>
      </w:r>
    </w:p>
    <w:p w:rsidR="00C37167" w:rsidRPr="00C37167" w:rsidRDefault="00C37167" w:rsidP="00C37167">
      <w:pPr>
        <w:shd w:val="clear" w:color="auto" w:fill="FFFFFF"/>
        <w:spacing w:after="100" w:afterAutospacing="1" w:line="240" w:lineRule="auto"/>
        <w:rPr>
          <w:rFonts w:ascii="ptsans" w:eastAsia="Times New Roman" w:hAnsi="ptsans" w:cs="Times New Roman"/>
          <w:color w:val="303133"/>
          <w:lang w:eastAsia="ru-RU"/>
        </w:rPr>
      </w:pPr>
      <w:r w:rsidRPr="00C37167">
        <w:rPr>
          <w:rFonts w:ascii="ptsans" w:eastAsia="Times New Roman" w:hAnsi="ptsans" w:cs="Times New Roman"/>
          <w:color w:val="303133"/>
          <w:lang w:eastAsia="ru-RU"/>
        </w:rPr>
        <w:t> </w:t>
      </w:r>
    </w:p>
    <w:tbl>
      <w:tblPr>
        <w:tblW w:w="151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883"/>
        <w:gridCol w:w="6279"/>
      </w:tblGrid>
      <w:tr w:rsidR="00C37167" w:rsidRPr="00C37167" w:rsidTr="00C418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167" w:rsidRPr="00C37167" w:rsidRDefault="00C37167" w:rsidP="00C37167">
            <w:pPr>
              <w:spacing w:after="100" w:afterAutospacing="1" w:line="240" w:lineRule="auto"/>
              <w:jc w:val="center"/>
              <w:rPr>
                <w:rFonts w:ascii="ptsans" w:eastAsia="Times New Roman" w:hAnsi="ptsans" w:cs="Times New Roman"/>
                <w:color w:val="303133"/>
                <w:lang w:eastAsia="ru-RU"/>
              </w:rPr>
            </w:pP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t>Наименование ресурса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167" w:rsidRPr="00C37167" w:rsidRDefault="00C37167" w:rsidP="00C37167">
            <w:pPr>
              <w:spacing w:after="0" w:line="240" w:lineRule="auto"/>
              <w:jc w:val="center"/>
              <w:rPr>
                <w:rFonts w:ascii="ptsans" w:eastAsia="Times New Roman" w:hAnsi="ptsans" w:cs="Times New Roman"/>
                <w:color w:val="303133"/>
                <w:lang w:eastAsia="ru-RU"/>
              </w:rPr>
            </w:pP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t>Ссылка</w:t>
            </w:r>
          </w:p>
        </w:tc>
      </w:tr>
      <w:tr w:rsidR="00C41832" w:rsidRPr="00C37167" w:rsidTr="00C418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1832" w:rsidRPr="00C37167" w:rsidRDefault="00C41832" w:rsidP="00C41832">
            <w:pPr>
              <w:spacing w:after="0" w:line="240" w:lineRule="auto"/>
              <w:rPr>
                <w:rFonts w:ascii="ptsans" w:eastAsia="Times New Roman" w:hAnsi="ptsans" w:cs="Times New Roman"/>
                <w:color w:val="303133"/>
                <w:lang w:eastAsia="ru-RU"/>
              </w:rPr>
            </w:pP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t>1. «Навигатор ГИА» – информационный ресурс, где собрана вся самая актуальная информация об экзаменах. Навигатор включает ссылки на полезные материалы и аннотации к ним в виде текстов и кратких видеороликов.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br/>
              <w:t>Все материалы сгруппированы по разделам: «Демоверсии, спецификации и кодификаторы ЕГЭ»; «Материалы для подготовки к итоговому сочинению»; «Методические рекомендации для выпускников по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br/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lastRenderedPageBreak/>
              <w:t>самостоятельной подготовке к ЕГЭ»; 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br/>
              <w:t>«Открытый банк заданий ЕГЭ»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32" w:rsidRDefault="00C41832" w:rsidP="00C41832">
            <w:pPr>
              <w:contextualSpacing/>
              <w:jc w:val="both"/>
              <w:rPr>
                <w:rStyle w:val="a3"/>
                <w:rFonts w:ascii="Times New Roman" w:hAnsi="Times New Roman"/>
                <w:sz w:val="28"/>
              </w:rPr>
            </w:pPr>
            <w:hyperlink r:id="rId13" w:history="1">
              <w:r>
                <w:rPr>
                  <w:rStyle w:val="a3"/>
                  <w:rFonts w:ascii="Times New Roman" w:hAnsi="Times New Roman"/>
                  <w:sz w:val="28"/>
                </w:rPr>
                <w:t>http://obrnadzor.gov.ru/navigator-gia/</w:t>
              </w:r>
            </w:hyperlink>
          </w:p>
          <w:p w:rsidR="00C41832" w:rsidRDefault="00C41832" w:rsidP="00C41832">
            <w:pPr>
              <w:contextualSpacing/>
              <w:jc w:val="both"/>
              <w:rPr>
                <w:rStyle w:val="a3"/>
                <w:rFonts w:ascii="Times New Roman" w:hAnsi="Times New Roman"/>
                <w:sz w:val="28"/>
              </w:rPr>
            </w:pPr>
          </w:p>
          <w:p w:rsidR="00C41832" w:rsidRDefault="00C41832" w:rsidP="00C41832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  <w:hyperlink r:id="rId14" w:history="1">
              <w:r>
                <w:rPr>
                  <w:rStyle w:val="a3"/>
                  <w:rFonts w:ascii="Times New Roman" w:hAnsi="Times New Roman"/>
                  <w:sz w:val="28"/>
                </w:rPr>
                <w:t>https://fipi.ru/navigator-podgotovki/</w:t>
              </w:r>
            </w:hyperlink>
          </w:p>
        </w:tc>
      </w:tr>
      <w:tr w:rsidR="00C41832" w:rsidRPr="00C41832" w:rsidTr="00C418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1832" w:rsidRPr="00C37167" w:rsidRDefault="00C41832" w:rsidP="00C41832">
            <w:pPr>
              <w:spacing w:after="0" w:line="240" w:lineRule="auto"/>
              <w:rPr>
                <w:rFonts w:ascii="ptsans" w:eastAsia="Times New Roman" w:hAnsi="ptsans" w:cs="Times New Roman"/>
                <w:color w:val="303133"/>
                <w:lang w:eastAsia="ru-RU"/>
              </w:rPr>
            </w:pP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t>2. «Навигатор самостоятельной подготовки к ЕГЭ», где размещены методические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br/>
              <w:t>рекомендации для обучающихся 11 классов, с советами разработчиков КИМ ЕГЭ и полезной информацией для организации индивидуальной подготовки к ЕГЭ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32" w:rsidRDefault="00C41832" w:rsidP="00C41832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  <w:hyperlink r:id="rId15" w:history="1">
              <w:r>
                <w:rPr>
                  <w:rStyle w:val="a3"/>
                  <w:rFonts w:ascii="Times New Roman" w:hAnsi="Times New Roman"/>
                  <w:sz w:val="28"/>
                </w:rPr>
                <w:t>https://fipi.ru/ege/otkrytyy-bank-zadaniy-ege</w:t>
              </w:r>
            </w:hyperlink>
          </w:p>
        </w:tc>
      </w:tr>
      <w:tr w:rsidR="00C41832" w:rsidRPr="00C41832" w:rsidTr="00C418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1832" w:rsidRPr="00C37167" w:rsidRDefault="00C41832" w:rsidP="00C41832">
            <w:pPr>
              <w:spacing w:after="100" w:afterAutospacing="1" w:line="240" w:lineRule="auto"/>
              <w:rPr>
                <w:rFonts w:ascii="ptsans" w:eastAsia="Times New Roman" w:hAnsi="ptsans" w:cs="Times New Roman"/>
                <w:color w:val="303133"/>
                <w:lang w:eastAsia="ru-RU"/>
              </w:rPr>
            </w:pP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t>3. «Демоверсии, спецификации, кодификаторы», где представлены документы, определяющие структуру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br/>
              <w:t>и содержание КИМ ЕГЭ 202</w:t>
            </w:r>
            <w:r>
              <w:rPr>
                <w:rFonts w:eastAsia="Times New Roman" w:cs="Times New Roman"/>
                <w:color w:val="303133"/>
                <w:lang w:eastAsia="ru-RU"/>
              </w:rPr>
              <w:t>4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t>/2</w:t>
            </w:r>
            <w:r>
              <w:rPr>
                <w:rFonts w:eastAsia="Times New Roman" w:cs="Times New Roman"/>
                <w:color w:val="303133"/>
                <w:lang w:eastAsia="ru-RU"/>
              </w:rPr>
              <w:t>5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t xml:space="preserve"> </w:t>
            </w:r>
            <w:proofErr w:type="gramStart"/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t>года: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br/>
              <w:t>кодификаторы</w:t>
            </w:r>
            <w:proofErr w:type="gramEnd"/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t xml:space="preserve"> элементов содержания и требований к уровню подготовки обучающихся; спецификации КИМ для проведения ЕГЭ по учебным предметам; демонстрационные варианты КИМ для проведения ЕГЭ по учебным предметам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32" w:rsidRDefault="00C41832" w:rsidP="00C41832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hyperlink r:id="rId16" w:history="1">
              <w:r>
                <w:rPr>
                  <w:rStyle w:val="a3"/>
                  <w:rFonts w:ascii="Times New Roman" w:hAnsi="Times New Roman"/>
                  <w:sz w:val="28"/>
                </w:rPr>
                <w:t>https:</w:t>
              </w:r>
              <w:bookmarkStart w:id="0" w:name="_GoBack"/>
              <w:bookmarkEnd w:id="0"/>
              <w:r>
                <w:rPr>
                  <w:rStyle w:val="a3"/>
                  <w:rFonts w:ascii="Times New Roman" w:hAnsi="Times New Roman"/>
                  <w:sz w:val="28"/>
                </w:rPr>
                <w:t>//fipi.ru/ege/demoversii-specifikacii-kodifikatory</w:t>
              </w:r>
            </w:hyperlink>
          </w:p>
        </w:tc>
      </w:tr>
      <w:tr w:rsidR="00C41832" w:rsidRPr="00C41832" w:rsidTr="00C418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1832" w:rsidRPr="00C37167" w:rsidRDefault="00C41832" w:rsidP="00C41832">
            <w:pPr>
              <w:spacing w:after="0" w:line="240" w:lineRule="auto"/>
              <w:rPr>
                <w:rFonts w:ascii="ptsans" w:eastAsia="Times New Roman" w:hAnsi="ptsans" w:cs="Times New Roman"/>
                <w:color w:val="303133"/>
                <w:lang w:eastAsia="ru-RU"/>
              </w:rPr>
            </w:pP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t>4. Материалы для подготовки к ГВЭ-11, где размещены материалы для подготовки к ГВЭ по всем предметам, а также тренировочные сборники для подготовки к государственной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br/>
              <w:t>итоговой аттестации обучающихся с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br/>
              <w:t>ограниченными возможностями здоровья, детей-инвалидов и инвалидов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32" w:rsidRDefault="00C41832" w:rsidP="00C41832">
            <w:pPr>
              <w:contextualSpacing/>
              <w:jc w:val="both"/>
              <w:rPr>
                <w:rStyle w:val="a3"/>
                <w:rFonts w:ascii="Times New Roman" w:hAnsi="Times New Roman"/>
                <w:sz w:val="28"/>
              </w:rPr>
            </w:pPr>
            <w:hyperlink r:id="rId17" w:history="1">
              <w:r>
                <w:rPr>
                  <w:rStyle w:val="a3"/>
                  <w:rFonts w:ascii="Times New Roman" w:hAnsi="Times New Roman"/>
                  <w:sz w:val="28"/>
                </w:rPr>
                <w:t>https://fipi.ru/gve/gve-11</w:t>
              </w:r>
            </w:hyperlink>
          </w:p>
          <w:p w:rsidR="00C41832" w:rsidRDefault="00C41832" w:rsidP="00C41832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:rsidR="00C41832" w:rsidRDefault="00C41832" w:rsidP="00C41832">
            <w:pPr>
              <w:contextualSpacing/>
              <w:jc w:val="both"/>
              <w:rPr>
                <w:rStyle w:val="a3"/>
                <w:rFonts w:ascii="Times New Roman" w:hAnsi="Times New Roman"/>
                <w:sz w:val="28"/>
              </w:rPr>
            </w:pPr>
            <w:hyperlink r:id="rId18" w:history="1">
              <w:r>
                <w:rPr>
                  <w:rStyle w:val="a3"/>
                  <w:rFonts w:ascii="Times New Roman" w:hAnsi="Times New Roman"/>
                  <w:sz w:val="28"/>
                </w:rPr>
                <w:t>https://fipi.ru/gve/trenirovochnyye-sborniki-dlya-obuchayushchikhsya-s-ovz-gia-11</w:t>
              </w:r>
            </w:hyperlink>
          </w:p>
          <w:p w:rsidR="00C41832" w:rsidRDefault="00C41832" w:rsidP="00C41832">
            <w:pPr>
              <w:contextualSpacing/>
              <w:jc w:val="both"/>
              <w:rPr>
                <w:rStyle w:val="a3"/>
                <w:rFonts w:ascii="Times New Roman" w:hAnsi="Times New Roman"/>
                <w:sz w:val="28"/>
              </w:rPr>
            </w:pPr>
          </w:p>
          <w:p w:rsidR="00C41832" w:rsidRDefault="00C41832" w:rsidP="00C41832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hyperlink r:id="rId19" w:history="1">
              <w:r>
                <w:rPr>
                  <w:rStyle w:val="a3"/>
                  <w:rFonts w:ascii="Times New Roman" w:hAnsi="Times New Roman"/>
                  <w:sz w:val="28"/>
                </w:rPr>
                <w:t>https://fipi.ru/gve/trenirovochnyye-sborniki-dlya-obuchayushchikhsya-s-ovz-gia-11-nezryachikh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C41832" w:rsidRPr="00C37167" w:rsidTr="00C418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1832" w:rsidRPr="00C37167" w:rsidRDefault="00C41832" w:rsidP="00C41832">
            <w:pPr>
              <w:spacing w:after="0" w:line="240" w:lineRule="auto"/>
              <w:rPr>
                <w:rFonts w:ascii="ptsans" w:eastAsia="Times New Roman" w:hAnsi="ptsans" w:cs="Times New Roman"/>
                <w:color w:val="303133"/>
                <w:lang w:eastAsia="ru-RU"/>
              </w:rPr>
            </w:pP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t>5. Онлайн-консультации для выпускников и педагогов, где расскажут об изменении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br/>
              <w:t>содержания и структуры КИМ, как построить работу при подготовке к ЕГЭ, на какие задания обратить внимание, как избежать типичных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br/>
              <w:t>ошибок и правильно воспользоваться доступными ресурсами для подготовки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32" w:rsidRDefault="00C41832" w:rsidP="00C41832">
            <w:pPr>
              <w:contextualSpacing/>
              <w:jc w:val="both"/>
              <w:rPr>
                <w:rStyle w:val="a3"/>
                <w:rFonts w:ascii="Times New Roman" w:hAnsi="Times New Roman"/>
                <w:sz w:val="28"/>
              </w:rPr>
            </w:pPr>
            <w:r>
              <w:rPr>
                <w:rStyle w:val="a3"/>
                <w:rFonts w:ascii="Times New Roman" w:hAnsi="Times New Roman"/>
                <w:sz w:val="28"/>
              </w:rPr>
              <w:t xml:space="preserve">https://vk.com/video/@rosobrnadzor </w:t>
            </w:r>
          </w:p>
          <w:p w:rsidR="00C41832" w:rsidRDefault="00C41832" w:rsidP="00C41832">
            <w:pPr>
              <w:contextualSpacing/>
              <w:jc w:val="both"/>
              <w:rPr>
                <w:rStyle w:val="a3"/>
                <w:rFonts w:ascii="Times New Roman" w:hAnsi="Times New Roman"/>
                <w:sz w:val="28"/>
              </w:rPr>
            </w:pPr>
          </w:p>
          <w:p w:rsidR="00C41832" w:rsidRDefault="00C41832" w:rsidP="00C41832">
            <w:pPr>
              <w:contextualSpacing/>
              <w:jc w:val="both"/>
              <w:rPr>
                <w:rStyle w:val="a3"/>
                <w:rFonts w:ascii="Times New Roman" w:hAnsi="Times New Roman"/>
                <w:sz w:val="28"/>
              </w:rPr>
            </w:pPr>
            <w:hyperlink r:id="rId20" w:history="1">
              <w:r>
                <w:rPr>
                  <w:rStyle w:val="a3"/>
                  <w:rFonts w:ascii="Times New Roman" w:hAnsi="Times New Roman"/>
                  <w:sz w:val="28"/>
                </w:rPr>
                <w:t>https://vk.com/video/@giakuban</w:t>
              </w:r>
            </w:hyperlink>
          </w:p>
          <w:p w:rsidR="00C41832" w:rsidRDefault="00C41832" w:rsidP="00C41832">
            <w:pPr>
              <w:contextualSpacing/>
              <w:jc w:val="both"/>
              <w:rPr>
                <w:rStyle w:val="a3"/>
                <w:rFonts w:ascii="Times New Roman" w:hAnsi="Times New Roman"/>
                <w:sz w:val="28"/>
              </w:rPr>
            </w:pPr>
          </w:p>
          <w:p w:rsidR="00C41832" w:rsidRDefault="00C41832" w:rsidP="00C41832">
            <w:pPr>
              <w:contextualSpacing/>
              <w:jc w:val="both"/>
              <w:rPr>
                <w:rStyle w:val="a3"/>
                <w:rFonts w:ascii="Times New Roman" w:hAnsi="Times New Roman"/>
                <w:sz w:val="28"/>
              </w:rPr>
            </w:pPr>
            <w:hyperlink r:id="rId21" w:history="1">
              <w:r>
                <w:rPr>
                  <w:rStyle w:val="a3"/>
                  <w:rFonts w:ascii="Times New Roman" w:hAnsi="Times New Roman"/>
                  <w:sz w:val="28"/>
                </w:rPr>
                <w:t>https://rutube.ru/channel/25110944/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C37167" w:rsidRPr="00144C83" w:rsidRDefault="00C37167" w:rsidP="00C37167">
      <w:pPr>
        <w:shd w:val="clear" w:color="auto" w:fill="FFFFFF"/>
        <w:spacing w:after="100" w:afterAutospacing="1" w:line="240" w:lineRule="auto"/>
        <w:rPr>
          <w:rFonts w:ascii="ptsans" w:eastAsia="Times New Roman" w:hAnsi="ptsans" w:cs="Times New Roman"/>
          <w:color w:val="303133"/>
          <w:lang w:eastAsia="ru-RU"/>
        </w:rPr>
      </w:pPr>
      <w:r w:rsidRPr="00C37167">
        <w:rPr>
          <w:rFonts w:ascii="ptsans" w:eastAsia="Times New Roman" w:hAnsi="ptsans" w:cs="Times New Roman"/>
          <w:color w:val="303133"/>
          <w:lang w:val="en-US" w:eastAsia="ru-RU"/>
        </w:rPr>
        <w:t> </w:t>
      </w:r>
    </w:p>
    <w:p w:rsidR="004C69F8" w:rsidRPr="00144C83" w:rsidRDefault="004C69F8"/>
    <w:sectPr w:rsidR="004C69F8" w:rsidRPr="00144C83" w:rsidSect="00C371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3C"/>
    <w:rsid w:val="00144C83"/>
    <w:rsid w:val="0020013C"/>
    <w:rsid w:val="004C69F8"/>
    <w:rsid w:val="006E64CF"/>
    <w:rsid w:val="00766D9A"/>
    <w:rsid w:val="00C37167"/>
    <w:rsid w:val="00C4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80CF6-2FA8-4CAA-B20C-6CF6E708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"/>
    <w:unhideWhenUsed/>
    <w:rsid w:val="00766D9A"/>
    <w:rPr>
      <w:color w:val="0563C1" w:themeColor="hyperlink"/>
      <w:u w:val="single"/>
    </w:rPr>
  </w:style>
  <w:style w:type="paragraph" w:customStyle="1" w:styleId="1">
    <w:name w:val="Гиперссылка1"/>
    <w:basedOn w:val="a"/>
    <w:link w:val="a3"/>
    <w:rsid w:val="00C41832"/>
    <w:pPr>
      <w:spacing w:line="264" w:lineRule="auto"/>
    </w:pPr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inobrkubaniofficial" TargetMode="External"/><Relationship Id="rId13" Type="http://schemas.openxmlformats.org/officeDocument/2006/relationships/hyperlink" Target="http://obrnadzor.gov.ru/navigator-gia/" TargetMode="External"/><Relationship Id="rId18" Type="http://schemas.openxmlformats.org/officeDocument/2006/relationships/hyperlink" Target="https://fipi.ru/gve/trenirovochnyye-sborniki-dlya-obuchayushchikhsya-s-ovz-gia-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tube.ru/channel/25110944/" TargetMode="External"/><Relationship Id="rId7" Type="http://schemas.openxmlformats.org/officeDocument/2006/relationships/hyperlink" Target="http://www.iro23.ru/" TargetMode="External"/><Relationship Id="rId12" Type="http://schemas.openxmlformats.org/officeDocument/2006/relationships/hyperlink" Target="https://ok.ru/giakuban/" TargetMode="External"/><Relationship Id="rId17" Type="http://schemas.openxmlformats.org/officeDocument/2006/relationships/hyperlink" Target="https://fipi.ru/gve/gve-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ipi.ru/ege/demoversii-specifikacii-kodifikatory" TargetMode="External"/><Relationship Id="rId20" Type="http://schemas.openxmlformats.org/officeDocument/2006/relationships/hyperlink" Target="https://vk.com/video/@giakuba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as.kubannet.ru/" TargetMode="External"/><Relationship Id="rId11" Type="http://schemas.openxmlformats.org/officeDocument/2006/relationships/hyperlink" Target="https://vk.com/giakuban" TargetMode="External"/><Relationship Id="rId5" Type="http://schemas.openxmlformats.org/officeDocument/2006/relationships/hyperlink" Target="https://edu.gov.ru/" TargetMode="External"/><Relationship Id="rId15" Type="http://schemas.openxmlformats.org/officeDocument/2006/relationships/hyperlink" Target="https://fipi.ru/ege/otkrytyy-bank-zadaniy-eg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k.ru/minobrnaukikubani/" TargetMode="External"/><Relationship Id="rId19" Type="http://schemas.openxmlformats.org/officeDocument/2006/relationships/hyperlink" Target="https://fipi.ru/gve/trenirovochnyye-sborniki-dlya-obuchayushchikhsya-s-ovz-gia-11-nezryachikh" TargetMode="External"/><Relationship Id="rId4" Type="http://schemas.openxmlformats.org/officeDocument/2006/relationships/hyperlink" Target="http://fipi.ru/" TargetMode="External"/><Relationship Id="rId9" Type="http://schemas.openxmlformats.org/officeDocument/2006/relationships/hyperlink" Target="https://vk.com/minobrkubani" TargetMode="External"/><Relationship Id="rId14" Type="http://schemas.openxmlformats.org/officeDocument/2006/relationships/hyperlink" Target="https://fipi.ru/navigator-podgotovk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7</cp:revision>
  <dcterms:created xsi:type="dcterms:W3CDTF">2025-01-15T13:04:00Z</dcterms:created>
  <dcterms:modified xsi:type="dcterms:W3CDTF">2025-01-15T13:11:00Z</dcterms:modified>
</cp:coreProperties>
</file>