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D" w:rsidRDefault="00A43A8D" w:rsidP="00A43A8D">
      <w:pPr>
        <w:pStyle w:val="a3"/>
        <w:spacing w:before="0" w:beforeAutospacing="0" w:after="0" w:afterAutospacing="0"/>
        <w:jc w:val="right"/>
        <w:rPr>
          <w:rStyle w:val="a4"/>
          <w:color w:val="FF0000"/>
          <w:sz w:val="28"/>
        </w:rPr>
      </w:pPr>
    </w:p>
    <w:p w:rsidR="00A43A8D" w:rsidRDefault="00A43A8D" w:rsidP="00A43A8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A43A8D" w:rsidRDefault="00A43A8D" w:rsidP="00A43A8D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rPr>
          <w:rStyle w:val="a4"/>
          <w:b w:val="0"/>
          <w:color w:val="000000"/>
          <w:sz w:val="28"/>
        </w:rPr>
        <w:t>с санаторием «Ейск»</w:t>
      </w:r>
    </w:p>
    <w:p w:rsidR="00A43A8D" w:rsidRDefault="00A43A8D" w:rsidP="00A43A8D">
      <w:pPr>
        <w:jc w:val="center"/>
        <w:rPr>
          <w:rStyle w:val="a4"/>
          <w:color w:val="000000"/>
        </w:rPr>
      </w:pPr>
    </w:p>
    <w:p w:rsidR="00A43A8D" w:rsidRDefault="00A43A8D" w:rsidP="00A43A8D">
      <w:pPr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Уважаемые коллеги!</w:t>
      </w:r>
    </w:p>
    <w:p w:rsidR="00A43A8D" w:rsidRDefault="00A43A8D" w:rsidP="00A43A8D">
      <w:pPr>
        <w:jc w:val="center"/>
        <w:rPr>
          <w:rStyle w:val="a4"/>
          <w:color w:val="000000"/>
          <w:sz w:val="28"/>
        </w:rPr>
      </w:pPr>
    </w:p>
    <w:p w:rsidR="00A43A8D" w:rsidRDefault="00A43A8D" w:rsidP="00A43A8D">
      <w:pPr>
        <w:jc w:val="both"/>
        <w:rPr>
          <w:szCs w:val="28"/>
        </w:rPr>
      </w:pPr>
      <w:r>
        <w:rPr>
          <w:sz w:val="28"/>
          <w:szCs w:val="28"/>
        </w:rPr>
        <w:t xml:space="preserve">          Продолжая сотрудничество с санаторием «Ейск», 06.02.2019 года подписан договор между краевой территориальной организацией Профсоюза и санаторием «Ейск» об отдыхе и лечении работников отрасли образования на льготных условиях в период с 18 февраля по 31 декабря 2019 года.</w:t>
      </w:r>
    </w:p>
    <w:p w:rsidR="00A43A8D" w:rsidRDefault="00A43A8D" w:rsidP="00A43A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предложению краевой организации и согласно договору санаторий принимает на лечение работников отрасли образования края сроком пребывания </w:t>
      </w:r>
      <w:r>
        <w:rPr>
          <w:b/>
          <w:sz w:val="28"/>
          <w:szCs w:val="28"/>
        </w:rPr>
        <w:t>от 6 до 8 дней по программе «Время здоровья» с 18 февраля по 31 мая 2019 года по стоимости 1750 рублей за сутки.</w:t>
      </w:r>
    </w:p>
    <w:p w:rsidR="00A43A8D" w:rsidRDefault="00A43A8D" w:rsidP="00A43A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рамках договора предлагаются санаторно-курортные путёвки с лечебно-профилактическим комплексом сроком </w:t>
      </w:r>
      <w:r>
        <w:rPr>
          <w:b/>
          <w:sz w:val="28"/>
          <w:szCs w:val="28"/>
        </w:rPr>
        <w:t>от 12 до 24 дней с 18 февраля по 31 мая 2019 года по стоимости 2820 рублей за сутки</w:t>
      </w:r>
      <w:r>
        <w:rPr>
          <w:sz w:val="28"/>
          <w:szCs w:val="28"/>
        </w:rPr>
        <w:t xml:space="preserve"> (цена, по сравнению с предыдущим Договором не изменилась), </w:t>
      </w:r>
      <w:r>
        <w:rPr>
          <w:b/>
          <w:sz w:val="28"/>
          <w:szCs w:val="28"/>
        </w:rPr>
        <w:t>а с 1 июня по 31 декабря 2019 года по стоимости 2960 рублей за сутки</w:t>
      </w:r>
      <w:r>
        <w:rPr>
          <w:sz w:val="28"/>
          <w:szCs w:val="28"/>
        </w:rPr>
        <w:t xml:space="preserve"> (удорожание на 4,9%). </w:t>
      </w:r>
      <w:proofErr w:type="gramEnd"/>
    </w:p>
    <w:p w:rsidR="00A43A8D" w:rsidRDefault="00A43A8D" w:rsidP="00A43A8D">
      <w:pPr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 связи с инфляцией, увеличением расходов на питание и оплату коммунальных услуг, в санатории с начала текущего года произошло изменение прейскуранта цен на санаторно-курортные путёвки в среднем на 15%. </w:t>
      </w:r>
      <w:r>
        <w:rPr>
          <w:sz w:val="28"/>
          <w:szCs w:val="28"/>
          <w:u w:val="single"/>
        </w:rPr>
        <w:t xml:space="preserve">Комитету краевой организации и администрации санатория удалось договориться о </w:t>
      </w:r>
      <w:r>
        <w:rPr>
          <w:b/>
          <w:sz w:val="28"/>
          <w:szCs w:val="28"/>
          <w:u w:val="single"/>
        </w:rPr>
        <w:t>скидке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для членов Профсоюза</w:t>
      </w:r>
      <w:r>
        <w:rPr>
          <w:sz w:val="28"/>
          <w:szCs w:val="28"/>
          <w:u w:val="single"/>
        </w:rPr>
        <w:t xml:space="preserve"> края в среднем по году на 10%, что с учётом профсоюзной скидки в целом составляет скидку на путёвку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размере 25% от цены,</w:t>
      </w:r>
      <w:r>
        <w:rPr>
          <w:sz w:val="28"/>
          <w:szCs w:val="28"/>
          <w:u w:val="single"/>
        </w:rPr>
        <w:t xml:space="preserve"> установленной в санатории.</w:t>
      </w:r>
    </w:p>
    <w:p w:rsidR="00A43A8D" w:rsidRDefault="00A43A8D" w:rsidP="00A43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договору, санаторий обязуется выделять краевой организации Профсоюза путёвки для оздоровления работников образования региона с заболеваниями опорно-двигательного аппарата, неврологическими,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>
        <w:rPr>
          <w:sz w:val="28"/>
          <w:szCs w:val="28"/>
        </w:rPr>
        <w:t>аллергозами</w:t>
      </w:r>
      <w:proofErr w:type="spellEnd"/>
      <w:r>
        <w:rPr>
          <w:sz w:val="28"/>
          <w:szCs w:val="28"/>
        </w:rPr>
        <w:t>.</w:t>
      </w:r>
    </w:p>
    <w:p w:rsidR="00A43A8D" w:rsidRDefault="00A43A8D" w:rsidP="00A43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стоимость лечения входят: консультации лечащего врача, 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 xml:space="preserve"> (минеральные, хвойно-валериановые, жемчужные ванны), </w:t>
      </w:r>
      <w:proofErr w:type="spellStart"/>
      <w:r>
        <w:rPr>
          <w:sz w:val="28"/>
          <w:szCs w:val="28"/>
        </w:rPr>
        <w:t>гальваногрязь</w:t>
      </w:r>
      <w:proofErr w:type="spellEnd"/>
      <w:r>
        <w:rPr>
          <w:sz w:val="28"/>
          <w:szCs w:val="28"/>
        </w:rPr>
        <w:t xml:space="preserve">, медицинский массаж, 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 xml:space="preserve">,  кислородный коктейль, </w:t>
      </w:r>
      <w:proofErr w:type="spellStart"/>
      <w:r>
        <w:rPr>
          <w:sz w:val="28"/>
          <w:szCs w:val="28"/>
        </w:rPr>
        <w:t>фиточай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>, ЛФК, климатотерапия, медицинский пляж. Комплекс определяется лечащим врачом в зависимости от состояния здоровья получателя путёвки индивидуально.</w:t>
      </w:r>
    </w:p>
    <w:p w:rsidR="00A43A8D" w:rsidRDefault="00A43A8D" w:rsidP="00A43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A43A8D" w:rsidRDefault="00A43A8D" w:rsidP="00A43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A43A8D" w:rsidRDefault="00A43A8D" w:rsidP="00A43A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лечения бронируются по письмам-заявкам территориальных организаций, направляемых в адрес комитета краевой организации не позднее, чем за 1 месяц до дня заезда.</w:t>
      </w:r>
    </w:p>
    <w:p w:rsidR="00866DF9" w:rsidRDefault="00866DF9"/>
    <w:sectPr w:rsidR="00866DF9" w:rsidSect="00A43A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3A8D"/>
    <w:rsid w:val="00866DF9"/>
    <w:rsid w:val="00A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3A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3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>Профсоюз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2019-02-13T07:39:00Z</dcterms:created>
  <dcterms:modified xsi:type="dcterms:W3CDTF">2019-02-13T07:40:00Z</dcterms:modified>
</cp:coreProperties>
</file>