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A86080" w14:textId="7C8AEC9B" w:rsidR="00AB3A8E" w:rsidRPr="00E54A67" w:rsidRDefault="00663267" w:rsidP="00AB3A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E54A67" w:rsidRPr="00E54A67">
        <w:rPr>
          <w:rFonts w:ascii="Times New Roman" w:hAnsi="Times New Roman" w:cs="Times New Roman"/>
          <w:b/>
          <w:bCs/>
          <w:sz w:val="24"/>
          <w:szCs w:val="24"/>
        </w:rPr>
        <w:t>рофилактик</w:t>
      </w:r>
      <w:r>
        <w:rPr>
          <w:rFonts w:ascii="Times New Roman" w:hAnsi="Times New Roman" w:cs="Times New Roman"/>
          <w:b/>
          <w:bCs/>
          <w:sz w:val="24"/>
          <w:szCs w:val="24"/>
        </w:rPr>
        <w:t>а краснухи</w:t>
      </w:r>
    </w:p>
    <w:p w14:paraId="27DA1950" w14:textId="77777777" w:rsidR="00E169BF" w:rsidRDefault="00E54A67" w:rsidP="00E169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A67">
        <w:rPr>
          <w:rFonts w:ascii="Times New Roman" w:hAnsi="Times New Roman" w:cs="Times New Roman"/>
          <w:sz w:val="24"/>
          <w:szCs w:val="24"/>
        </w:rPr>
        <w:t>Краснуха представляет собой острую вирусную инфекцию, проявляющуюся характерными высыпаниями на фоне умеренной интоксикации</w:t>
      </w:r>
      <w:r w:rsidR="00897277">
        <w:rPr>
          <w:rFonts w:ascii="Times New Roman" w:hAnsi="Times New Roman" w:cs="Times New Roman"/>
          <w:sz w:val="24"/>
          <w:szCs w:val="24"/>
        </w:rPr>
        <w:t>.</w:t>
      </w:r>
      <w:r w:rsidRPr="00E54A67">
        <w:rPr>
          <w:rFonts w:ascii="Times New Roman" w:hAnsi="Times New Roman" w:cs="Times New Roman"/>
          <w:sz w:val="24"/>
          <w:szCs w:val="24"/>
        </w:rPr>
        <w:t xml:space="preserve"> Вирус краснухи внедряется в организм через слизистую дыхательных путей, куда он попадает с вдыхаемым воздухом. Инкубационный период длится от 10 до 25 дней. Типичными для краснухи признаками является появление сыпи вначале на лице, ее быстрое распространение по всему телу и отсутствие на коже ладоней и подошв. </w:t>
      </w:r>
    </w:p>
    <w:p w14:paraId="79EFA7F2" w14:textId="3EE8C5E0" w:rsidR="00E54A67" w:rsidRDefault="00E54A67" w:rsidP="00E169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A67">
        <w:rPr>
          <w:rFonts w:ascii="Times New Roman" w:hAnsi="Times New Roman" w:cs="Times New Roman"/>
          <w:sz w:val="24"/>
          <w:szCs w:val="24"/>
        </w:rPr>
        <w:t xml:space="preserve">Краснуху вызывает вирус рода </w:t>
      </w:r>
      <w:proofErr w:type="spellStart"/>
      <w:r w:rsidRPr="00E54A67">
        <w:rPr>
          <w:rFonts w:ascii="Times New Roman" w:hAnsi="Times New Roman" w:cs="Times New Roman"/>
          <w:sz w:val="24"/>
          <w:szCs w:val="24"/>
        </w:rPr>
        <w:t>Rubivirus</w:t>
      </w:r>
      <w:proofErr w:type="spellEnd"/>
      <w:r w:rsidRPr="00E54A67">
        <w:rPr>
          <w:rFonts w:ascii="Times New Roman" w:hAnsi="Times New Roman" w:cs="Times New Roman"/>
          <w:sz w:val="24"/>
          <w:szCs w:val="24"/>
        </w:rPr>
        <w:t>. Вирус мало устойчив к факторам внешней среды, легко инактивируется под действием ультрафиолетового облучения, нагревания, химических дезинфицирующих средств. Вирус может сохранять свою жизнеспособность в течение нескольких часов при комнатной температуре, легко переносит замораживание.</w:t>
      </w:r>
    </w:p>
    <w:p w14:paraId="32492DBC" w14:textId="1CA0D735" w:rsidR="00E54A67" w:rsidRDefault="00E54A67" w:rsidP="00E169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A67">
        <w:rPr>
          <w:rFonts w:ascii="Times New Roman" w:hAnsi="Times New Roman" w:cs="Times New Roman"/>
          <w:sz w:val="24"/>
          <w:szCs w:val="24"/>
        </w:rPr>
        <w:t>Резервуаром и источником возбудителя краснухи является больной человек. При этом заболевание может протекать как с клинической симптоматикой, так и в стертой форме. Выделение вируса начинается за неделю до проявления экзантемы и продолжается 5-7 дней после. При врожденной краснухе у детей возбудитель выделяется с секретом слизистой носоглотки, мочой</w:t>
      </w:r>
      <w:r w:rsidR="002A167D">
        <w:rPr>
          <w:rFonts w:ascii="Times New Roman" w:hAnsi="Times New Roman" w:cs="Times New Roman"/>
          <w:sz w:val="24"/>
          <w:szCs w:val="24"/>
        </w:rPr>
        <w:t xml:space="preserve">, </w:t>
      </w:r>
      <w:r w:rsidRPr="00E54A67">
        <w:rPr>
          <w:rFonts w:ascii="Times New Roman" w:hAnsi="Times New Roman" w:cs="Times New Roman"/>
          <w:sz w:val="24"/>
          <w:szCs w:val="24"/>
        </w:rPr>
        <w:t>иногда с фекалиями.</w:t>
      </w:r>
    </w:p>
    <w:p w14:paraId="5E19F56E" w14:textId="61F18DC6" w:rsidR="00AB28F1" w:rsidRDefault="00E54A67" w:rsidP="00AB28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A67">
        <w:rPr>
          <w:rFonts w:ascii="Times New Roman" w:hAnsi="Times New Roman" w:cs="Times New Roman"/>
          <w:sz w:val="24"/>
          <w:szCs w:val="24"/>
        </w:rPr>
        <w:t xml:space="preserve">Краснуха распространяется с помощью аэрозольного механизма передачи преимущественно воздушно-капельным путем. Возможно заражение контактно-бытовым путем при общем пользовании игрушками, посудой. При заражении краснухой беременных осуществляется </w:t>
      </w:r>
      <w:proofErr w:type="spellStart"/>
      <w:r w:rsidRPr="00E54A67">
        <w:rPr>
          <w:rFonts w:ascii="Times New Roman" w:hAnsi="Times New Roman" w:cs="Times New Roman"/>
          <w:sz w:val="24"/>
          <w:szCs w:val="24"/>
        </w:rPr>
        <w:t>трансплацентарная</w:t>
      </w:r>
      <w:proofErr w:type="spellEnd"/>
      <w:r w:rsidRPr="00E54A67">
        <w:rPr>
          <w:rFonts w:ascii="Times New Roman" w:hAnsi="Times New Roman" w:cs="Times New Roman"/>
          <w:sz w:val="24"/>
          <w:szCs w:val="24"/>
        </w:rPr>
        <w:t xml:space="preserve"> передача инфекции плоду. Ввиду слабой стойкости вируса</w:t>
      </w:r>
      <w:r w:rsidR="00AB28F1">
        <w:rPr>
          <w:rFonts w:ascii="Times New Roman" w:hAnsi="Times New Roman" w:cs="Times New Roman"/>
          <w:sz w:val="24"/>
          <w:szCs w:val="24"/>
        </w:rPr>
        <w:t>,</w:t>
      </w:r>
      <w:r w:rsidRPr="00E54A67">
        <w:rPr>
          <w:rFonts w:ascii="Times New Roman" w:hAnsi="Times New Roman" w:cs="Times New Roman"/>
          <w:sz w:val="24"/>
          <w:szCs w:val="24"/>
        </w:rPr>
        <w:t xml:space="preserve"> заражение краснухой требует более тесного общения, нежели передача возбудителей ветряной оспы, кори.</w:t>
      </w:r>
    </w:p>
    <w:p w14:paraId="30C81795" w14:textId="24737340" w:rsidR="00E54A67" w:rsidRDefault="00E54A67" w:rsidP="00AB28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A67">
        <w:rPr>
          <w:rFonts w:ascii="Times New Roman" w:hAnsi="Times New Roman" w:cs="Times New Roman"/>
          <w:sz w:val="24"/>
          <w:szCs w:val="24"/>
        </w:rPr>
        <w:t>Естественная восприимчивость человека – высокая. В особенности – у женщин детородного возраста, преимущественно 20-29 лет. Входными воротами инфекции являются слизистые оболочки верхних дыхательных путей, иногда – кожные покровы. Размножение и накопление вируса происходит в регионарных лимфатических узлах. Размножившийся вирус распространяется с током крови, поражая другие лимфатические узлы и оседая в кожных покровах, при этом провоцируя иммунный ответ.</w:t>
      </w:r>
      <w:r w:rsidR="00AB28F1">
        <w:rPr>
          <w:rFonts w:ascii="Times New Roman" w:hAnsi="Times New Roman" w:cs="Times New Roman"/>
          <w:sz w:val="24"/>
          <w:szCs w:val="24"/>
        </w:rPr>
        <w:t xml:space="preserve"> </w:t>
      </w:r>
      <w:r w:rsidRPr="00E54A67">
        <w:rPr>
          <w:rFonts w:ascii="Times New Roman" w:hAnsi="Times New Roman" w:cs="Times New Roman"/>
          <w:sz w:val="24"/>
          <w:szCs w:val="24"/>
        </w:rPr>
        <w:t>Постинфекционный иммунитет стойкий, пожизненный.</w:t>
      </w:r>
    </w:p>
    <w:p w14:paraId="7C479DC6" w14:textId="0738F98C" w:rsidR="00E54A67" w:rsidRDefault="00E54A67" w:rsidP="007B49B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A67">
        <w:rPr>
          <w:rFonts w:ascii="Times New Roman" w:hAnsi="Times New Roman" w:cs="Times New Roman"/>
          <w:sz w:val="24"/>
          <w:szCs w:val="24"/>
        </w:rPr>
        <w:t>Заболевание у взрослых обычно начинается с продромальных признаков: повышения температуры (иногда может достигать довольно высоких значений), недомогания, слабости, головной боли. Нередко отмечаются умеренный насморк, сухой кашель, першение в горле, слезотечение, светобоязнь. Осмотр может выявить легкую гиперемию зева и задней стенки глотки, раздражение конъюнктивы. Эти симптомы сохраняются обычно от одного до трех дней. У детей катаральные признаки чаще всего отсутствуют.</w:t>
      </w:r>
    </w:p>
    <w:p w14:paraId="45188448" w14:textId="68D6CF17" w:rsidR="00E54A67" w:rsidRDefault="00E54A67" w:rsidP="007B49B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A67">
        <w:rPr>
          <w:rFonts w:ascii="Times New Roman" w:hAnsi="Times New Roman" w:cs="Times New Roman"/>
          <w:sz w:val="24"/>
          <w:szCs w:val="24"/>
        </w:rPr>
        <w:t>В начальном периоде заболевания как у взрослых, так и у детей отмечается лимфаденит</w:t>
      </w:r>
      <w:r w:rsidR="007B49BA">
        <w:rPr>
          <w:rFonts w:ascii="Times New Roman" w:hAnsi="Times New Roman" w:cs="Times New Roman"/>
          <w:sz w:val="24"/>
          <w:szCs w:val="24"/>
        </w:rPr>
        <w:t xml:space="preserve">. </w:t>
      </w:r>
      <w:r w:rsidRPr="00E54A67">
        <w:rPr>
          <w:rFonts w:ascii="Times New Roman" w:hAnsi="Times New Roman" w:cs="Times New Roman"/>
          <w:sz w:val="24"/>
          <w:szCs w:val="24"/>
        </w:rPr>
        <w:t>Лимфоузлы увеличены в размере, на ощупь болезненны. Лимфаденит может сохраняться до 2-3 недель. После катарального периода появляются высыпания. Появлению сыпи обычно предшествует кожный зуд.</w:t>
      </w:r>
    </w:p>
    <w:p w14:paraId="13037431" w14:textId="10BD7E0C" w:rsidR="007B137A" w:rsidRDefault="00E54A67" w:rsidP="00595E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A67">
        <w:rPr>
          <w:rFonts w:ascii="Times New Roman" w:hAnsi="Times New Roman" w:cs="Times New Roman"/>
          <w:sz w:val="24"/>
          <w:szCs w:val="24"/>
        </w:rPr>
        <w:t xml:space="preserve">В 75-90% случаев сыпь появляется в первый же день болезни, сначала на лице и шее, за ушами, под волосами. В некоторых случаях сыпь может распространяться из иной локализации. За сутки сыпь покрывает различные участки кожи за исключением ладоней и подошв. В особенности характерны высыпания на ягодицах, спине, разгибательных поверхностях конечностей, в редких случаях выявляется мелкая единичная энантема слизистой оболочки рта. Сыпь обычно сохраняется около 4 дней, после чего быстро исчезает, не оставляя последствий. </w:t>
      </w:r>
    </w:p>
    <w:p w14:paraId="08F68E1E" w14:textId="189C001D" w:rsidR="00E54A67" w:rsidRDefault="00E54A67" w:rsidP="007B137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A67">
        <w:rPr>
          <w:rFonts w:ascii="Times New Roman" w:hAnsi="Times New Roman" w:cs="Times New Roman"/>
          <w:sz w:val="24"/>
          <w:szCs w:val="24"/>
        </w:rPr>
        <w:lastRenderedPageBreak/>
        <w:t xml:space="preserve">Большую опасность представляет краснуха в случае ее развития у беременных женщин. Инфекция не оказывает заметного влияния на организм матери, но имеет крайне неблагоприятные последствия для плода: начиная от врожденных пороков развития до внутриутробной смерти. Вероятность формирования пороков развития напрямую зависит от срока беременности, на котором произошло заражение краснухой. </w:t>
      </w:r>
    </w:p>
    <w:p w14:paraId="6D261037" w14:textId="43AF23F0" w:rsidR="00E54A67" w:rsidRDefault="00E54A67" w:rsidP="000C66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A67">
        <w:rPr>
          <w:rFonts w:ascii="Times New Roman" w:hAnsi="Times New Roman" w:cs="Times New Roman"/>
          <w:sz w:val="24"/>
          <w:szCs w:val="24"/>
        </w:rPr>
        <w:t xml:space="preserve">В подавляющем большинстве случаев прогноз благоприятный, заболевание заканчивается полным выздоровлением. Ухудшается прогноз в случае развития краснушного энцефалита. </w:t>
      </w:r>
    </w:p>
    <w:p w14:paraId="3D141F02" w14:textId="07F20165" w:rsidR="00983908" w:rsidRDefault="00E54A67" w:rsidP="0098390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A67">
        <w:rPr>
          <w:rFonts w:ascii="Times New Roman" w:hAnsi="Times New Roman" w:cs="Times New Roman"/>
          <w:sz w:val="24"/>
          <w:szCs w:val="24"/>
        </w:rPr>
        <w:t>Специфическая профилактика краснухи</w:t>
      </w:r>
      <w:r w:rsidR="000C66D0">
        <w:rPr>
          <w:rFonts w:ascii="Times New Roman" w:hAnsi="Times New Roman" w:cs="Times New Roman"/>
          <w:sz w:val="24"/>
          <w:szCs w:val="24"/>
        </w:rPr>
        <w:t xml:space="preserve"> </w:t>
      </w:r>
      <w:r w:rsidRPr="00E54A67">
        <w:rPr>
          <w:rFonts w:ascii="Times New Roman" w:hAnsi="Times New Roman" w:cs="Times New Roman"/>
          <w:sz w:val="24"/>
          <w:szCs w:val="24"/>
        </w:rPr>
        <w:t>про</w:t>
      </w:r>
      <w:r w:rsidR="0091314A">
        <w:rPr>
          <w:rFonts w:ascii="Times New Roman" w:hAnsi="Times New Roman" w:cs="Times New Roman"/>
          <w:sz w:val="24"/>
          <w:szCs w:val="24"/>
        </w:rPr>
        <w:t>водится</w:t>
      </w:r>
      <w:r w:rsidRPr="00E54A67">
        <w:rPr>
          <w:rFonts w:ascii="Times New Roman" w:hAnsi="Times New Roman" w:cs="Times New Roman"/>
          <w:sz w:val="24"/>
          <w:szCs w:val="24"/>
        </w:rPr>
        <w:t xml:space="preserve"> с помощью плановой вакцинации</w:t>
      </w:r>
      <w:r w:rsidR="000C66D0">
        <w:rPr>
          <w:rFonts w:ascii="Times New Roman" w:hAnsi="Times New Roman" w:cs="Times New Roman"/>
          <w:sz w:val="24"/>
          <w:szCs w:val="24"/>
        </w:rPr>
        <w:t xml:space="preserve">. </w:t>
      </w:r>
      <w:r w:rsidRPr="00E54A67">
        <w:rPr>
          <w:rFonts w:ascii="Times New Roman" w:hAnsi="Times New Roman" w:cs="Times New Roman"/>
          <w:sz w:val="24"/>
          <w:szCs w:val="24"/>
        </w:rPr>
        <w:t xml:space="preserve">Вакцинация против краснухи производится двукратно, первый раз в возрасте 12-16 месяцев, затем ревакцинация в 6 лет. </w:t>
      </w:r>
      <w:r w:rsidR="00AB7F9B">
        <w:rPr>
          <w:rFonts w:ascii="Times New Roman" w:hAnsi="Times New Roman" w:cs="Times New Roman"/>
          <w:sz w:val="24"/>
          <w:szCs w:val="24"/>
        </w:rPr>
        <w:t>В</w:t>
      </w:r>
      <w:r w:rsidRPr="00E54A67">
        <w:rPr>
          <w:rFonts w:ascii="Times New Roman" w:hAnsi="Times New Roman" w:cs="Times New Roman"/>
          <w:sz w:val="24"/>
          <w:szCs w:val="24"/>
        </w:rPr>
        <w:t xml:space="preserve"> дальнейшем нередко ревакцинации подвергаются девочки подросткового возраста и молодые женщины.</w:t>
      </w:r>
    </w:p>
    <w:p w14:paraId="6A2C4167" w14:textId="12E8C80F" w:rsidR="00E7165C" w:rsidRDefault="00E7165C" w:rsidP="0098390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65C">
        <w:rPr>
          <w:rFonts w:ascii="Times New Roman" w:hAnsi="Times New Roman" w:cs="Times New Roman"/>
          <w:sz w:val="24"/>
          <w:szCs w:val="24"/>
        </w:rPr>
        <w:t xml:space="preserve">Помните, вакцинация – это самый эффективный способ борьбы с инфекциями. </w:t>
      </w:r>
    </w:p>
    <w:p w14:paraId="04A779C1" w14:textId="63A49C7C" w:rsidR="00983908" w:rsidRPr="00983908" w:rsidRDefault="00983908" w:rsidP="00983908">
      <w:pPr>
        <w:ind w:left="708"/>
        <w:rPr>
          <w:rFonts w:ascii="Times New Roman" w:hAnsi="Times New Roman" w:cs="Times New Roman"/>
          <w:sz w:val="24"/>
          <w:szCs w:val="24"/>
        </w:rPr>
      </w:pPr>
      <w:r w:rsidRPr="00983908">
        <w:rPr>
          <w:rFonts w:ascii="Times New Roman" w:hAnsi="Times New Roman" w:cs="Times New Roman"/>
          <w:sz w:val="24"/>
          <w:szCs w:val="24"/>
        </w:rPr>
        <w:t>Берегите себя, своих близких и будьте здоровы!</w:t>
      </w:r>
    </w:p>
    <w:p w14:paraId="2D008633" w14:textId="77777777" w:rsidR="002829EE" w:rsidRDefault="002829EE"/>
    <w:sectPr w:rsidR="00282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9EE"/>
    <w:rsid w:val="000C66D0"/>
    <w:rsid w:val="002675E5"/>
    <w:rsid w:val="002829EE"/>
    <w:rsid w:val="002A167D"/>
    <w:rsid w:val="00526C5B"/>
    <w:rsid w:val="00595E51"/>
    <w:rsid w:val="005D5DB1"/>
    <w:rsid w:val="00622A70"/>
    <w:rsid w:val="00663267"/>
    <w:rsid w:val="00741D07"/>
    <w:rsid w:val="00775A9E"/>
    <w:rsid w:val="007B137A"/>
    <w:rsid w:val="007B49BA"/>
    <w:rsid w:val="00897277"/>
    <w:rsid w:val="0091314A"/>
    <w:rsid w:val="009419AB"/>
    <w:rsid w:val="009636D0"/>
    <w:rsid w:val="009765CF"/>
    <w:rsid w:val="00983908"/>
    <w:rsid w:val="00AB28F1"/>
    <w:rsid w:val="00AB3A8E"/>
    <w:rsid w:val="00AB7F9B"/>
    <w:rsid w:val="00E169BF"/>
    <w:rsid w:val="00E54A67"/>
    <w:rsid w:val="00E7165C"/>
    <w:rsid w:val="00FD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5D454"/>
  <w15:chartTrackingRefBased/>
  <w15:docId w15:val="{03157BA5-2ED6-40BF-AF13-72CB30C0D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3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09843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1878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0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77864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49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25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559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Чепига Алина Владиславовна</dc:creator>
  <cp:keywords/>
  <dc:description/>
  <cp:lastModifiedBy>Коцко Татьяна Геннадьевна</cp:lastModifiedBy>
  <cp:revision>2</cp:revision>
  <dcterms:created xsi:type="dcterms:W3CDTF">2025-09-15T12:25:00Z</dcterms:created>
  <dcterms:modified xsi:type="dcterms:W3CDTF">2025-09-15T12:25:00Z</dcterms:modified>
</cp:coreProperties>
</file>