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right"/>
        <w:rPr>
          <w:b w:val="1"/>
          <w:sz w:val="28"/>
        </w:rPr>
      </w:pPr>
    </w:p>
    <w:p w14:paraId="03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автономное образовательное учреждение средняя общеобразовательная школа №7</w:t>
      </w:r>
    </w:p>
    <w:p w14:paraId="05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6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Классный час в 5 Б клссе</w:t>
      </w:r>
    </w:p>
    <w:p w14:paraId="0B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На тему: 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 xml:space="preserve"> «80 лет со дня победы вооружённых си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 xml:space="preserve">л 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СССР над армией гитлеровской Германии в 1943 году в Сталинградской битве».</w:t>
      </w:r>
    </w:p>
    <w:p w14:paraId="0E000000">
      <w:pPr>
        <w:ind/>
        <w:jc w:val="right"/>
        <w:rPr>
          <w:b w:val="1"/>
          <w:sz w:val="28"/>
        </w:rPr>
      </w:pPr>
    </w:p>
    <w:p w14:paraId="0F000000">
      <w:pPr>
        <w:ind/>
        <w:jc w:val="right"/>
        <w:rPr>
          <w:b w:val="1"/>
          <w:sz w:val="28"/>
        </w:rPr>
      </w:pPr>
    </w:p>
    <w:p w14:paraId="10000000">
      <w:pPr>
        <w:ind/>
        <w:jc w:val="right"/>
        <w:rPr>
          <w:b w:val="1"/>
          <w:sz w:val="28"/>
        </w:rPr>
      </w:pPr>
    </w:p>
    <w:p w14:paraId="11000000">
      <w:pPr>
        <w:ind/>
        <w:jc w:val="right"/>
        <w:rPr>
          <w:b w:val="1"/>
          <w:sz w:val="28"/>
        </w:rPr>
      </w:pPr>
    </w:p>
    <w:p w14:paraId="12000000">
      <w:pPr>
        <w:ind/>
        <w:jc w:val="right"/>
        <w:rPr>
          <w:b w:val="1"/>
          <w:sz w:val="28"/>
        </w:rPr>
      </w:pPr>
    </w:p>
    <w:p w14:paraId="13000000">
      <w:pPr>
        <w:ind/>
        <w:jc w:val="right"/>
        <w:rPr>
          <w:b w:val="1"/>
          <w:sz w:val="28"/>
        </w:rPr>
      </w:pPr>
    </w:p>
    <w:p w14:paraId="14000000">
      <w:pPr>
        <w:ind/>
        <w:jc w:val="right"/>
        <w:rPr>
          <w:b w:val="1"/>
          <w:sz w:val="28"/>
        </w:rPr>
      </w:pPr>
    </w:p>
    <w:p w14:paraId="15000000">
      <w:pPr>
        <w:ind/>
        <w:jc w:val="right"/>
        <w:rPr>
          <w:b w:val="1"/>
          <w:sz w:val="28"/>
        </w:rPr>
      </w:pPr>
    </w:p>
    <w:p w14:paraId="16000000">
      <w:pPr>
        <w:ind/>
        <w:jc w:val="right"/>
        <w:rPr>
          <w:b w:val="1"/>
          <w:sz w:val="28"/>
        </w:rPr>
      </w:pPr>
    </w:p>
    <w:p w14:paraId="17000000">
      <w:pPr>
        <w:ind/>
        <w:jc w:val="right"/>
        <w:rPr>
          <w:b w:val="1"/>
          <w:sz w:val="28"/>
        </w:rPr>
      </w:pPr>
    </w:p>
    <w:p w14:paraId="18000000">
      <w:pPr>
        <w:ind/>
        <w:jc w:val="right"/>
        <w:rPr>
          <w:rFonts w:ascii="Times New Roman" w:hAnsi="Times New Roman"/>
          <w:b w:val="0"/>
          <w:sz w:val="28"/>
        </w:rPr>
      </w:pPr>
      <w:r>
        <w:rPr>
          <w:b w:val="1"/>
          <w:sz w:val="28"/>
        </w:rPr>
        <w:t xml:space="preserve">        </w:t>
      </w:r>
      <w:r>
        <w:rPr>
          <w:rFonts w:ascii="Times New Roman" w:hAnsi="Times New Roman"/>
          <w:b w:val="0"/>
          <w:sz w:val="28"/>
        </w:rPr>
        <w:t xml:space="preserve"> Подготовила: </w:t>
      </w:r>
    </w:p>
    <w:p w14:paraId="19000000">
      <w:pPr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классный руководитель</w:t>
      </w:r>
    </w:p>
    <w:p w14:paraId="1A000000">
      <w:pPr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 «б» класса </w:t>
      </w:r>
    </w:p>
    <w:p w14:paraId="1B000000">
      <w:pPr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МАОУ СОШ № 7</w:t>
      </w:r>
    </w:p>
    <w:p w14:paraId="1C000000">
      <w:pPr>
        <w:ind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</w:t>
      </w:r>
      <w:r>
        <w:rPr>
          <w:rFonts w:ascii="Times New Roman" w:hAnsi="Times New Roman"/>
          <w:b w:val="0"/>
          <w:sz w:val="28"/>
        </w:rPr>
        <w:t>Изъюрова Надежда Сергеевна</w:t>
      </w:r>
    </w:p>
    <w:p w14:paraId="1D000000">
      <w:pPr>
        <w:ind/>
        <w:jc w:val="right"/>
        <w:rPr>
          <w:rFonts w:ascii="Times New Roman" w:hAnsi="Times New Roman"/>
          <w:b w:val="0"/>
          <w:sz w:val="28"/>
        </w:rPr>
      </w:pPr>
    </w:p>
    <w:p w14:paraId="1E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1F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20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21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22000000">
      <w:pPr>
        <w:ind/>
        <w:jc w:val="center"/>
        <w:rPr>
          <w:rFonts w:ascii="Times New Roman" w:hAnsi="Times New Roman"/>
          <w:b w:val="0"/>
          <w:sz w:val="28"/>
        </w:rPr>
      </w:pPr>
    </w:p>
    <w:p w14:paraId="23000000">
      <w:pPr>
        <w:rPr>
          <w:b w:val="1"/>
          <w:sz w:val="28"/>
        </w:rPr>
      </w:pPr>
    </w:p>
    <w:p w14:paraId="2400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ст. Полтавская</w:t>
      </w:r>
    </w:p>
    <w:p w14:paraId="25000000">
      <w:pPr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2023 год</w:t>
      </w:r>
    </w:p>
    <w:p w14:paraId="26000000">
      <w:pPr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sz w:val="28"/>
        </w:rPr>
      </w:pPr>
      <w:r>
        <w:br w:type="page"/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80 лет со дня победы вооружённых си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 xml:space="preserve">л 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СССР над армией гитлеровской Германии в 1943 году в Сталинградской битве.</w:t>
      </w:r>
    </w:p>
    <w:p w14:paraId="27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Цели:</w:t>
      </w:r>
    </w:p>
    <w:p w14:paraId="28000000">
      <w:pPr>
        <w:numPr>
          <w:ilvl w:val="0"/>
          <w:numId w:val="1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Познакомить обучающихся с основными этапами Сталинградской битвы.</w:t>
      </w:r>
    </w:p>
    <w:p w14:paraId="29000000">
      <w:pPr>
        <w:numPr>
          <w:ilvl w:val="0"/>
          <w:numId w:val="1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Подвести обучающихся к пониманию значения героической обороны Сталинграда.</w:t>
      </w:r>
    </w:p>
    <w:p w14:paraId="2A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Оборудование:</w:t>
      </w:r>
    </w:p>
    <w:p w14:paraId="2B000000">
      <w:pPr>
        <w:numPr>
          <w:ilvl w:val="0"/>
          <w:numId w:val="2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Ноутбук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,</w:t>
      </w:r>
    </w:p>
    <w:p w14:paraId="2C000000">
      <w:pPr>
        <w:numPr>
          <w:ilvl w:val="0"/>
          <w:numId w:val="2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военные фотографии.</w:t>
      </w:r>
    </w:p>
    <w:p w14:paraId="2D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Ход классного часа</w:t>
      </w:r>
    </w:p>
    <w:p w14:paraId="2E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1. Организационный момент.</w:t>
      </w:r>
    </w:p>
    <w:p w14:paraId="2F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2. Актуализация опорных знаний обучающихся:</w:t>
      </w:r>
    </w:p>
    <w:p w14:paraId="30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Слово учителя:</w:t>
      </w:r>
    </w:p>
    <w:p w14:paraId="31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Ребята, сегодня мы вновь будем говорить о легендарных страницах истории, о Сталинградской битве.</w:t>
      </w:r>
    </w:p>
    <w:p w14:paraId="32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3. Работа с обучающимися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ПРЕЗЕНТАЦИЯ.</w:t>
      </w:r>
    </w:p>
    <w:p w14:paraId="33000000">
      <w:pPr>
        <w:numPr>
          <w:ilvl w:val="0"/>
          <w:numId w:val="3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Довоенный Сталинград.</w:t>
      </w:r>
    </w:p>
    <w:p w14:paraId="34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Тезисы выступления:</w:t>
      </w:r>
    </w:p>
    <w:p w14:paraId="35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Город (до 1925 года - Царицын) основан в XVI веке. К 40-м годам XX века Сталинград превратился в один из крупных промышленных центров страны. Накануне войны в нем проживало около полумиллиона человек и насчитывалось свыше 120 промышленных предприятий.</w:t>
      </w:r>
    </w:p>
    <w:p w14:paraId="36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Стратегическое значение Сталинграда определялось двумя важными факторами: его оборонным потенциалом и географическим положением. В городе работал знаменитый в 30-е годы тракторный завод, который давал стране 50% тракторов. В 1940 году на его базе начинается производство танков Т-34. Важное оборонное значение имела продукция заводов "Красный Октябрь", "Баррикады", "Судоверфь" и др.</w:t>
      </w:r>
    </w:p>
    <w:p w14:paraId="37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Сталинград являлся и крупным транспортным узлом с магистралями в Среднюю Азию и на Урал. По Волге велась транспортировка бакинской нефти в центральные районы страны.</w:t>
      </w:r>
    </w:p>
    <w:p w14:paraId="38000000">
      <w:pPr>
        <w:numPr>
          <w:ilvl w:val="0"/>
          <w:numId w:val="4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Начало войны</w:t>
      </w:r>
    </w:p>
    <w:p w14:paraId="39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О начале войны сталинградцы узнали в 12 часов дня 22 июня 1941 года. На крупных предприятиях и на центральной площади прошли массовые митинги.</w:t>
      </w:r>
    </w:p>
    <w:p w14:paraId="3A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 тот же день тысячи добровольцев явились в военкоматы, требуя немедленной мобилизации в действующую армию. Районные военкоматы приступили к набору военнообязанных 1905-1918 годов рождения. Набирается народное ополчение, которое достигает к середине июля 1941 года 50 тысяч человек.</w:t>
      </w:r>
    </w:p>
    <w:p w14:paraId="3B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 октябре 1941 года начинается строительство оборонительных рубежей, рытье щелей для укрытия населения от бомбовых ударов. На промышленных предприятиях города развертывается соревнование рабочих, выполняющих свою дневную норму на 200%. Оборонные предприятия перевыполняют задания по выпуску танков, брони, освоению новых видов вооружений.</w:t>
      </w:r>
    </w:p>
    <w:p w14:paraId="3C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Вводится карточная система снабжения населения основными продуктами питания.</w:t>
      </w:r>
    </w:p>
    <w:p w14:paraId="3D000000">
      <w:pPr>
        <w:numPr>
          <w:ilvl w:val="0"/>
          <w:numId w:val="5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Бои в излучине Дона </w:t>
      </w:r>
    </w:p>
    <w:p w14:paraId="3E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17 июля 1942 года авангардные части 6-й немецкой армии вступили в бой с частями 62-й и 64-й армий. Историческая битва началась.</w:t>
      </w:r>
    </w:p>
    <w:p w14:paraId="3F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Стратегическая инициатива принадлежала вермахту. На его стороне было преимущество в авиации и танках, автотранспорте и общей численности войск. Советская сторона несла тяжелые потери.</w:t>
      </w:r>
    </w:p>
    <w:p w14:paraId="40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Первоначальный замысел командования вермахта сводился к тому, чтобы охватывающими ударами окружить советские войска в большой излучине Дона, выйти в район Калача и затем прорваться к Сталинграду. Однако в результате стойкой обороны, контрударов наших 1-й и 4-й танковых армий план противника был сорван. Вермахту пришлось перейти к обороне, которая продолжалась до подхода новых сил - 17-го и 11-го армейских корпусов. Ударная группировка вермахта значительно усилилась посредством включения в ее состав 4-й танковой армии, первоначально нацеленной на Кавказ.</w:t>
      </w:r>
    </w:p>
    <w:p w14:paraId="41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 период с 5 по 10 августа противник добивается серьезного успеха. Он прорывает оборону советских войск и выходит на ближайшие подступы к Сталинграду.</w:t>
      </w:r>
    </w:p>
    <w:p w14:paraId="42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Однако замысел врага овладеть с ходу Сталинградом потерпел крах.</w:t>
      </w:r>
    </w:p>
    <w:p w14:paraId="43000000">
      <w:pPr>
        <w:numPr>
          <w:ilvl w:val="0"/>
          <w:numId w:val="6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На ближних подступах к городу (слайды 14 -17)</w:t>
      </w:r>
    </w:p>
    <w:p w14:paraId="44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К середине августа 1942 года Сталинградскому и Юго-Восточному фронтам противостояли 6-я пехотная и 4-я танковая армии вермахта, а также 8-я итальянская армия, всего около 39 дивизий.</w:t>
      </w:r>
    </w:p>
    <w:p w14:paraId="45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 этот период гитлеровцы продолжают наступление. Им удалось захватить важный плацдарм на левом берегу Дона и к исходу 22 августа 1942 года значительно его расширить. На следующий день 14-й немецкий танковый корпус перешел в наступление на поселок Рынок. Ударная группировка вермахта пересекла все междуречье и к 16 часам 23 августа достигла Волги в районе поселков Латошинка, Акатовка, Рынок севернее Сталинграда. Немецкие танки появились в районе тракторного завода и начали его обстреливать. Положение для обороняющихся стало критическим, но никто не помышлял о сдаче города.</w:t>
      </w:r>
    </w:p>
    <w:p w14:paraId="46000000">
      <w:pPr>
        <w:numPr>
          <w:ilvl w:val="0"/>
          <w:numId w:val="7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Бомбардировка Сталинграда в августе 1942 года (слайды 18 -22)</w:t>
      </w:r>
    </w:p>
    <w:p w14:paraId="47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23 августа 1942 года немецкие самолеты под командованием В. Рихтгофена подвергли варварской бомбардировке Сталинград. За один день противник совершил более 2000 самолето-вылетов. Несмотря на противодействие советской авиации и зенитной артиллерии, сумевших сбить 120 фашистских самолетов, город был превращен в руины, погибло свыше 40 тысяч мирных жителей. Горели не только здания, горели земля и Волга, поскольку были разрушены резервуары с нефтью. На улицах от пожаров стояла такая жара, что возгоралась одежда на людях, бежавших в укрытия.</w:t>
      </w:r>
    </w:p>
    <w:p w14:paraId="48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 этот же день 14-й танковый корпус 6-й немецкой армии прорвался к Волге в районе поселка Рынок и отрезал 62-ю армию от остальных сил Сталинградского фронта.</w:t>
      </w:r>
    </w:p>
    <w:p w14:paraId="49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23 августа 1942 года - самая скорбная дата в истории Сталинграда.</w:t>
      </w:r>
    </w:p>
    <w:p w14:paraId="4A000000">
      <w:pPr>
        <w:numPr>
          <w:ilvl w:val="0"/>
          <w:numId w:val="8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Битва за город. Разгром врага и его капитуляция (слайды 23 - 35)</w:t>
      </w:r>
    </w:p>
    <w:p w14:paraId="4B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Непосредственную оборону Сталинграда выполняли две армии - 62-я и 64-я. Они приняли на себя основной удар. Но конечный успех оборонительного сражения определялся стойкостью не только этих армий, но и активными действиями остальных сил Сталинградского направления, которые оттягивали на себя значительную часть сил противника.</w:t>
      </w:r>
    </w:p>
    <w:p w14:paraId="4C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13 сентября 1942 года немецкие войска начали штурм города. Через две недели изматывающих боев они овладели центром города, но основную задачу - захват всего берега Волги в районе Сталинграда - не выполнили.</w:t>
      </w:r>
    </w:p>
    <w:p w14:paraId="4D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Бои не прекращались даже в ночное время. Советские войска не только мужественно оборонялись, но и постоянно наращивали мощь своих контрударов. В результате к середине ноября противник утрачивает инициативу и окончательно переходит к обороне.</w:t>
      </w:r>
    </w:p>
    <w:p w14:paraId="4E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19 ноября началось контрнаступление советских войск в районе Сталинграда. 23 ноября соединения Юго-Западного и Донского фронтов встретились в районе Калач, Советский, Мариновка. Группировка противника численностью в 330 тысяч человек с многочисленной техникой попала в окружение.</w:t>
      </w:r>
    </w:p>
    <w:p w14:paraId="4F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Командование вермахта приняло решение удерживать Сталинград и деблокировать окруженные войска, и танковая группировка под командованием генерала Гота 12 декабря 1942 года переходит в наступление. К 19 декабря в наступлении уже участвовало свыше 300 немецких танков. Но благодаря мужеству и стойкости советских войск наступление удалось остановить, а затем, с приходом подкреплений, отбросить от Сталинграда на 200 километров.</w:t>
      </w:r>
    </w:p>
    <w:p w14:paraId="50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 начале января началась операция по ликвидации окруженной группировки. К концу января войска вермахта, несмотря на отчаянное сопротивление, были расчленены на две части - северную и южную. 31 января 1943 года был пленен командующий 6-й армией фельдмаршал Паулюс с его штабом и капитулировала южная часть окруженной группировки. 1 февраля 1943 года после сокрушительного удара нашей артиллерии сдалась и северная часть. 2 февраля 1943 года в 16 часов закончилась Сталинградская битва.</w:t>
      </w:r>
    </w:p>
    <w:p w14:paraId="51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Выдавались и редкие периоды затишья между боями. Многое необходимо было успеть за это время: покурить, обсушиться, привести в порядок форму, пообедать, написать письмо домой, просто поговорить с товарищами.</w:t>
      </w:r>
    </w:p>
    <w:p w14:paraId="52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Обобщался боевой опыт. Именно в эти минуты родилось главное тактическое изобретение 62-й армии - штурмовая группа, небольшая по численности, подвижная, отлично вооруженная, способная эффективно вести ближний бой.</w:t>
      </w:r>
    </w:p>
    <w:p w14:paraId="53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Несмотря на всю свою ожесточенность, битва не парализовала духовную жизнь бойцов-сталинградцев. "Интерес к послевоенному устройству колхозов, к будущим отношениям между великими народами и правительствами был в Сталинграде почти всеобщим. "...Почти все верили, что добро победит в войне и честные люди, не жалевшие своей крови, смогут строить хорошую, справедливую жизнь." (Гроссман В. Жизнь и судьба. М., 1989. С. 171.).</w:t>
      </w:r>
    </w:p>
    <w:p w14:paraId="54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Военные действия уничтожили практически весь жилой фонд города - около 42 тысяч зданий. Многие иностранные государственные деятели и журналисты, посетившие Сталинград, искренне полагали, что он не подлежит восстановлению.</w:t>
      </w:r>
    </w:p>
    <w:p w14:paraId="55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Город был практически пуст. В шести городских районах, в которых до войны проживало около полумиллиона человек, на 2 февраля 1943 года насчитывалось полторы тысячи жителей. Жизнь в городе едва теплилась. Люди жили в подвалах, блиндажах, землянках, в развалинах домов.</w:t>
      </w:r>
    </w:p>
    <w:p w14:paraId="56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Территория города была напичкана минами, снарядами, неразорвавшимися авиабомбами.</w:t>
      </w:r>
    </w:p>
    <w:p w14:paraId="57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За 2,5 года после завершения битвы саперами обезврежено свыше 300 тысяч мин, более миллиона снарядов и свыше 100 тысяч бомб. Эти последствия войны и в настоящее время напоминают о себе.</w:t>
      </w:r>
    </w:p>
    <w:p w14:paraId="58000000">
      <w:pPr>
        <w:numPr>
          <w:ilvl w:val="0"/>
          <w:numId w:val="9"/>
        </w:numPr>
        <w:spacing w:after="150" w:before="0" w:line="360" w:lineRule="auto"/>
        <w:ind w:firstLine="0" w:left="60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Город после сражения (слайды 36 -38)</w:t>
      </w:r>
    </w:p>
    <w:p w14:paraId="59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После завершения битвы население Сталинграда стало быстро увеличиваться за счет горожан, возвращающихся к родным пепелищам, и отрядов добровольцев-строителей. В марте 1943 года в Сталинграде уже проживало 55 тысяч жителей, в июне - около 150 тысяч, а в сентябре - 210 тысяч человек.</w:t>
      </w:r>
    </w:p>
    <w:p w14:paraId="5A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Горожанам пришлось столкнуться с огромными трудностями. Отсутствовало не только сносное жилье, но и пища, одежда, обувь, топливо. Полностью было уничтожено городское коммунальное хозяйство. За водой приходилось ходить на Волгу. Разрушению подверглась вся сеть медицинских учреждений - больницы, амбулатории, поликлиники. Передвигаться по городу можно было только пешком, поскольку трамвайные пути и шоссейные дороги были взорваны.</w:t>
      </w:r>
    </w:p>
    <w:p w14:paraId="5B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Но люди не впадали в отчаяние, так как обрели главное - право на жизнь.</w:t>
      </w:r>
    </w:p>
    <w:p w14:paraId="5C000000">
      <w:pPr>
        <w:spacing w:after="150" w:before="0" w:line="360" w:lineRule="auto"/>
        <w:ind w:hanging="120" w:left="120" w:righ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5. Подведение итогов:</w:t>
      </w: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 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Существует какой-то особый интерес к фронтовым фотографиям. Своим источником он, по-видимому, имеет поразительно экстремальные условия, в которых человек находится на войне, постоянно балансируя между жизнью и смертью. Поэтому фронтовые фотографии относятся к наиболее впечатляющим историческим документам, эмоциональное воздействие которых с течением времени лишь возрастает.</w:t>
      </w:r>
    </w:p>
    <w:sectPr>
      <w:footerReference r:id="rId1" w:type="default"/>
      <w:pgSz w:h="16838" w:orient="portrait" w:w="11906"/>
      <w:pgMar w:bottom="1134" w:left="1304" w:right="737" w:top="1134"/>
      <w:pgNumType w:fmt="decimal"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2023-09-08T09:04:06Z</dcterms:modified>
</cp:coreProperties>
</file>