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D4" w:rsidRDefault="00E04ED4" w:rsidP="001C2568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Z:\Вецкова\CCI01042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ецкова\CCI01042020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D4" w:rsidRDefault="00E04ED4" w:rsidP="001C2568">
      <w:pPr>
        <w:pStyle w:val="Default"/>
        <w:jc w:val="both"/>
        <w:rPr>
          <w:sz w:val="28"/>
          <w:szCs w:val="28"/>
        </w:rPr>
      </w:pPr>
    </w:p>
    <w:p w:rsidR="00E04ED4" w:rsidRDefault="00E04ED4" w:rsidP="001C2568">
      <w:pPr>
        <w:pStyle w:val="Default"/>
        <w:jc w:val="both"/>
        <w:rPr>
          <w:sz w:val="28"/>
          <w:szCs w:val="28"/>
        </w:rPr>
      </w:pPr>
    </w:p>
    <w:p w:rsidR="00E04ED4" w:rsidRDefault="00E04ED4" w:rsidP="001C2568">
      <w:pPr>
        <w:pStyle w:val="Default"/>
        <w:jc w:val="both"/>
        <w:rPr>
          <w:sz w:val="28"/>
          <w:szCs w:val="28"/>
        </w:rPr>
      </w:pPr>
    </w:p>
    <w:p w:rsidR="00E04ED4" w:rsidRDefault="00E04ED4" w:rsidP="001C2568">
      <w:pPr>
        <w:pStyle w:val="Default"/>
        <w:jc w:val="both"/>
        <w:rPr>
          <w:sz w:val="28"/>
          <w:szCs w:val="28"/>
        </w:rPr>
      </w:pPr>
    </w:p>
    <w:p w:rsidR="00E04ED4" w:rsidRDefault="00E04ED4" w:rsidP="001C2568">
      <w:pPr>
        <w:pStyle w:val="Default"/>
        <w:jc w:val="both"/>
        <w:rPr>
          <w:sz w:val="28"/>
          <w:szCs w:val="28"/>
        </w:rPr>
      </w:pP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lastRenderedPageBreak/>
        <w:t xml:space="preserve">1.7. Основными целями использования дистанционного обучения в Школе являются: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повышение доступности образовательных услуг для учащихся;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расширение сферы основной деятельности Школы;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интеграция дистанционного обучения с классическими формами обучения с целью повышения их эффективности.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1.8. Основными принципами организации дистанционного обучения являются: </w:t>
      </w:r>
    </w:p>
    <w:p w:rsidR="00610125" w:rsidRPr="001C2568" w:rsidRDefault="00610125" w:rsidP="001C2568">
      <w:pPr>
        <w:pStyle w:val="Default"/>
        <w:spacing w:after="71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Школы, </w:t>
      </w:r>
      <w:r w:rsidR="001C2568" w:rsidRPr="001C2568">
        <w:rPr>
          <w:sz w:val="28"/>
          <w:szCs w:val="28"/>
        </w:rPr>
        <w:t>СГО</w:t>
      </w:r>
      <w:r w:rsidRPr="001C2568">
        <w:rPr>
          <w:sz w:val="28"/>
          <w:szCs w:val="28"/>
        </w:rPr>
        <w:t xml:space="preserve"> «Сетевой город», форумы, электронная почта, </w:t>
      </w:r>
      <w:proofErr w:type="spellStart"/>
      <w:proofErr w:type="gramStart"/>
      <w:r w:rsidRPr="001C2568">
        <w:rPr>
          <w:sz w:val="28"/>
          <w:szCs w:val="28"/>
        </w:rPr>
        <w:t>Интернет-конференции</w:t>
      </w:r>
      <w:proofErr w:type="spellEnd"/>
      <w:proofErr w:type="gramEnd"/>
      <w:r w:rsidRPr="001C2568">
        <w:rPr>
          <w:sz w:val="28"/>
          <w:szCs w:val="28"/>
        </w:rPr>
        <w:t xml:space="preserve">, </w:t>
      </w:r>
      <w:proofErr w:type="spellStart"/>
      <w:r w:rsidRPr="001C2568">
        <w:rPr>
          <w:sz w:val="28"/>
          <w:szCs w:val="28"/>
        </w:rPr>
        <w:t>он-лайн</w:t>
      </w:r>
      <w:proofErr w:type="spellEnd"/>
      <w:r w:rsidRPr="001C2568">
        <w:rPr>
          <w:sz w:val="28"/>
          <w:szCs w:val="28"/>
        </w:rPr>
        <w:t xml:space="preserve"> уроки</w:t>
      </w:r>
      <w:r w:rsidR="009509B8">
        <w:rPr>
          <w:sz w:val="28"/>
          <w:szCs w:val="28"/>
        </w:rPr>
        <w:t>, дистанционные платформы</w:t>
      </w:r>
      <w:r w:rsidRPr="001C2568">
        <w:rPr>
          <w:sz w:val="28"/>
          <w:szCs w:val="28"/>
        </w:rPr>
        <w:t xml:space="preserve"> и другие); </w:t>
      </w:r>
    </w:p>
    <w:p w:rsidR="00610125" w:rsidRPr="001C2568" w:rsidRDefault="00610125" w:rsidP="001C2568">
      <w:pPr>
        <w:pStyle w:val="Default"/>
        <w:spacing w:after="71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 </w:t>
      </w:r>
    </w:p>
    <w:p w:rsidR="00610125" w:rsidRPr="001C2568" w:rsidRDefault="00610125" w:rsidP="001C2568">
      <w:pPr>
        <w:pStyle w:val="Default"/>
        <w:spacing w:after="71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 </w:t>
      </w:r>
    </w:p>
    <w:p w:rsidR="00610125" w:rsidRPr="001C2568" w:rsidRDefault="00610125" w:rsidP="001C2568">
      <w:pPr>
        <w:pStyle w:val="Default"/>
        <w:spacing w:after="71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:rsidR="00610125" w:rsidRPr="001C2568" w:rsidRDefault="00610125" w:rsidP="001C2568">
      <w:pPr>
        <w:pStyle w:val="Default"/>
        <w:spacing w:after="71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принцип оперативности и объективности оценивания учебных достижений учащихся; </w:t>
      </w:r>
    </w:p>
    <w:p w:rsidR="00610125" w:rsidRPr="001C2568" w:rsidRDefault="00610125" w:rsidP="001C2568">
      <w:pPr>
        <w:pStyle w:val="Default"/>
        <w:spacing w:after="71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1.9. Объявление о карантинном режиме, других мероприятиях, влекущих за собой приостановление учебных занятий, размещается в новостной ленте школьного сайта и на доске объявлений в </w:t>
      </w:r>
      <w:r w:rsidR="001C2568" w:rsidRPr="001C2568">
        <w:rPr>
          <w:sz w:val="28"/>
          <w:szCs w:val="28"/>
        </w:rPr>
        <w:t>СГО</w:t>
      </w:r>
      <w:r w:rsidRPr="001C2568">
        <w:rPr>
          <w:sz w:val="28"/>
          <w:szCs w:val="28"/>
        </w:rPr>
        <w:t xml:space="preserve"> «Сетевой город».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610125" w:rsidRPr="001C2568" w:rsidRDefault="00610125" w:rsidP="001C2568">
      <w:pPr>
        <w:pStyle w:val="Default"/>
        <w:jc w:val="center"/>
      </w:pPr>
      <w:r w:rsidRPr="001C2568">
        <w:rPr>
          <w:b/>
          <w:bCs/>
        </w:rPr>
        <w:lastRenderedPageBreak/>
        <w:t>2. ОРГАНИЗАЦИЯ ПРОЦЕССА ДИСТАНЦИОННОГО ОБУЧЕНИЯ В ШКОЛЕ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2.2.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2.3. </w:t>
      </w:r>
      <w:proofErr w:type="gramStart"/>
      <w:r w:rsidRPr="001C2568">
        <w:rPr>
          <w:sz w:val="28"/>
          <w:szCs w:val="28"/>
        </w:rPr>
        <w:t>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т.ч. конференциях, экспедициях, походах, викторинах, чемпионатах и</w:t>
      </w:r>
      <w:proofErr w:type="gramEnd"/>
      <w:r w:rsidRPr="001C2568">
        <w:rPr>
          <w:sz w:val="28"/>
          <w:szCs w:val="28"/>
        </w:rPr>
        <w:t xml:space="preserve"> других мероприятиях, организуемых и (или) проводимых Школой.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2.4. Отчисление учащегося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2.5. Дистанционное обучение может быть прекращено в следующих случаях: </w:t>
      </w:r>
    </w:p>
    <w:p w:rsidR="00610125" w:rsidRPr="001C2568" w:rsidRDefault="00610125" w:rsidP="001C2568">
      <w:pPr>
        <w:pStyle w:val="Default"/>
        <w:numPr>
          <w:ilvl w:val="0"/>
          <w:numId w:val="1"/>
        </w:numPr>
        <w:spacing w:after="85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окончания обучения; </w:t>
      </w:r>
    </w:p>
    <w:p w:rsidR="00610125" w:rsidRPr="001C2568" w:rsidRDefault="00610125" w:rsidP="001C2568">
      <w:pPr>
        <w:pStyle w:val="Default"/>
        <w:numPr>
          <w:ilvl w:val="0"/>
          <w:numId w:val="1"/>
        </w:numPr>
        <w:spacing w:after="85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систематического не выполнения контрольных заданий, нарушения сроков сдачи итоговых работ; </w:t>
      </w:r>
    </w:p>
    <w:p w:rsidR="00610125" w:rsidRDefault="005B37EC" w:rsidP="001C2568">
      <w:pPr>
        <w:pStyle w:val="Default"/>
        <w:numPr>
          <w:ilvl w:val="0"/>
          <w:numId w:val="1"/>
        </w:numPr>
        <w:spacing w:after="85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нарушения договора. </w:t>
      </w:r>
    </w:p>
    <w:p w:rsidR="009509B8" w:rsidRPr="001C2568" w:rsidRDefault="009509B8" w:rsidP="001C2568">
      <w:pPr>
        <w:pStyle w:val="Default"/>
        <w:numPr>
          <w:ilvl w:val="0"/>
          <w:numId w:val="1"/>
        </w:numPr>
        <w:spacing w:after="85"/>
        <w:jc w:val="both"/>
        <w:rPr>
          <w:sz w:val="28"/>
          <w:szCs w:val="28"/>
        </w:rPr>
      </w:pPr>
      <w:r>
        <w:rPr>
          <w:sz w:val="28"/>
          <w:szCs w:val="28"/>
        </w:rPr>
        <w:t>окончание карантинного периода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2.6. Школа: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2.6.1. Выявляет потребности учащихся в дистанционном обучении.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2.6.2. Принимает педагогическим советом решение об использовании дистанционного обучения для удовлетворения образовательных потребностей учащихся и детей с ограниченными возможностями здоровья, обучении с целью углубления и расширения знаний по отдельным предметам и элективным курсам. </w:t>
      </w:r>
    </w:p>
    <w:p w:rsidR="005B37EC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>2.6.3. Включает часы дистанционного обучения в учебное расписание Школы.</w:t>
      </w:r>
    </w:p>
    <w:p w:rsidR="00610125" w:rsidRPr="001C2568" w:rsidRDefault="00610125" w:rsidP="00506BA9">
      <w:pPr>
        <w:pStyle w:val="Default"/>
        <w:jc w:val="both"/>
      </w:pPr>
      <w:r w:rsidRPr="001C2568">
        <w:rPr>
          <w:sz w:val="28"/>
          <w:szCs w:val="28"/>
        </w:rPr>
        <w:t xml:space="preserve"> </w:t>
      </w:r>
      <w:r w:rsidRPr="001C2568">
        <w:rPr>
          <w:b/>
          <w:bCs/>
        </w:rPr>
        <w:t>3. ПОРЯДОК РАБОТЫ АДМИНИСТРАЦИИ ШКОЛЫ В ДНИ КАРАНТИНА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3.1. Директор Школы издает приказ о работе в дни карантина и другие дни, связанные с необходимостью приостановления учебных занятий.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3.2. Заместитель директора по учебно-воспитательной работе: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3.2.1. организует подготовку учителями-предметниками заданий учащимся на период карантина, других мероприятий, связанных с необходимостью приостановления учебных занятий;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3.2.2. предоставляет по запросам задания на бумажных носителях для ознакомления родителей (законных представителей) и учащихся, не имеющих доступ в Интернет;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lastRenderedPageBreak/>
        <w:t xml:space="preserve">3.2.3. ведёт мониторинг рассылки учителями-предметниками заданий через  «Сетевой город»;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3.2.4. ведёт мониторинг заполнения классных журналов, выставления оценок учащимся;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3.2.5. согласовывает через классных руководителей с родителями (законными представителями) механизм взаимодействия на случай отсутствия сети Интернет. </w:t>
      </w:r>
    </w:p>
    <w:p w:rsidR="005B37EC" w:rsidRDefault="005B37EC" w:rsidP="001C2568">
      <w:pPr>
        <w:pStyle w:val="Default"/>
        <w:jc w:val="both"/>
        <w:rPr>
          <w:sz w:val="28"/>
          <w:szCs w:val="28"/>
        </w:rPr>
      </w:pPr>
    </w:p>
    <w:p w:rsidR="001C2568" w:rsidRPr="001C2568" w:rsidRDefault="001C2568" w:rsidP="001C2568">
      <w:pPr>
        <w:pStyle w:val="Default"/>
        <w:jc w:val="both"/>
        <w:rPr>
          <w:sz w:val="28"/>
          <w:szCs w:val="28"/>
        </w:rPr>
      </w:pPr>
    </w:p>
    <w:p w:rsidR="00610125" w:rsidRPr="001C2568" w:rsidRDefault="00610125" w:rsidP="001C2568">
      <w:pPr>
        <w:pStyle w:val="Default"/>
        <w:jc w:val="center"/>
      </w:pPr>
      <w:r w:rsidRPr="001C2568">
        <w:rPr>
          <w:b/>
          <w:bCs/>
        </w:rPr>
        <w:t>4. РЕЖИМ РАБОТЫ ПЕДАГОГИЧЕСКОГО КОЛЛЕКТИВА В ДНИ КАРАНТИНА И ДРУГИЕ ДНИ ПРИОСТАНОВЛЕНИЯ УЧЕБНЫХ ЗАНЯТИЙ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4.1. Учитель-предметник организует образовательную деятельность через следующие формы: </w:t>
      </w:r>
    </w:p>
    <w:p w:rsidR="00610125" w:rsidRPr="001C2568" w:rsidRDefault="00610125" w:rsidP="001C2568">
      <w:pPr>
        <w:pStyle w:val="Default"/>
        <w:spacing w:after="69"/>
        <w:jc w:val="both"/>
        <w:rPr>
          <w:sz w:val="28"/>
          <w:szCs w:val="28"/>
        </w:rPr>
      </w:pPr>
      <w:r w:rsidRPr="001C2568">
        <w:rPr>
          <w:sz w:val="28"/>
          <w:szCs w:val="28"/>
        </w:rPr>
        <w:t>4.1.1. индивидуальные и групповые консультации учащихся (</w:t>
      </w:r>
      <w:proofErr w:type="spellStart"/>
      <w:r w:rsidRPr="001C2568">
        <w:rPr>
          <w:sz w:val="28"/>
          <w:szCs w:val="28"/>
        </w:rPr>
        <w:t>веб-камера</w:t>
      </w:r>
      <w:proofErr w:type="spellEnd"/>
      <w:r w:rsidRPr="001C2568">
        <w:rPr>
          <w:sz w:val="28"/>
          <w:szCs w:val="28"/>
        </w:rPr>
        <w:t xml:space="preserve">, документ- камера, через сообщения в </w:t>
      </w:r>
      <w:r w:rsidR="001C2568" w:rsidRPr="001C2568">
        <w:rPr>
          <w:sz w:val="28"/>
          <w:szCs w:val="28"/>
        </w:rPr>
        <w:t>СГО</w:t>
      </w:r>
      <w:r w:rsidRPr="001C2568">
        <w:rPr>
          <w:sz w:val="28"/>
          <w:szCs w:val="28"/>
        </w:rPr>
        <w:t xml:space="preserve"> «Сетевой город»</w:t>
      </w:r>
      <w:r w:rsidR="009509B8">
        <w:rPr>
          <w:sz w:val="28"/>
          <w:szCs w:val="28"/>
        </w:rPr>
        <w:t>, дистанционной платформы обучения в сети интернет</w:t>
      </w:r>
      <w:r w:rsidRPr="001C2568">
        <w:rPr>
          <w:sz w:val="28"/>
          <w:szCs w:val="28"/>
        </w:rPr>
        <w:t xml:space="preserve"> или группы в социальных сетях и др.); </w:t>
      </w:r>
      <w:r w:rsidR="009735CE" w:rsidRPr="001C2568">
        <w:rPr>
          <w:sz w:val="28"/>
          <w:szCs w:val="28"/>
        </w:rPr>
        <w:t xml:space="preserve"> </w:t>
      </w:r>
    </w:p>
    <w:p w:rsidR="00610125" w:rsidRPr="001C2568" w:rsidRDefault="00610125" w:rsidP="001C2568">
      <w:pPr>
        <w:pStyle w:val="Default"/>
        <w:spacing w:after="69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4.1.2. самостоятельная деятельность учащихся в карантинные, другие дни приостановления учебных занятий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работы);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4.1.3.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 </w:t>
      </w:r>
    </w:p>
    <w:p w:rsidR="00610125" w:rsidRPr="001C2568" w:rsidRDefault="00610125" w:rsidP="001C2568">
      <w:pPr>
        <w:pStyle w:val="Default"/>
        <w:spacing w:after="69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4.2.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 </w:t>
      </w:r>
    </w:p>
    <w:p w:rsidR="005B37EC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>4.1. В период отмены учебных занятий (образовательной деятельности) в отдельных классах или по Школе в целом по вышеуказанным причинам, учителя и другие 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разделе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 4. 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образования и науки РФ от 27.03.2006г. № 69. Продолжительность рабочего времени педагогов во время карантина определяется исходя из продолжительности рабочей недели (36 часов в неделю).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506BA9" w:rsidRDefault="00506BA9" w:rsidP="001C2568">
      <w:pPr>
        <w:pStyle w:val="Default"/>
        <w:jc w:val="center"/>
        <w:rPr>
          <w:b/>
          <w:bCs/>
        </w:rPr>
      </w:pPr>
    </w:p>
    <w:p w:rsidR="00610125" w:rsidRPr="001C2568" w:rsidRDefault="00610125" w:rsidP="001C2568">
      <w:pPr>
        <w:pStyle w:val="Default"/>
        <w:jc w:val="center"/>
      </w:pPr>
      <w:r w:rsidRPr="001C2568">
        <w:rPr>
          <w:b/>
          <w:bCs/>
        </w:rPr>
        <w:lastRenderedPageBreak/>
        <w:t>5. ОТВЕТСТВЕННОСТЬ ШКОЛЫ И РОДИТЕЛЕЙ (ЗАКОННЫХ ПРЕДСТАВИТЕЛЕЙ) УЧАЩИХСЯ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5.1. За выполнение заданий и ликвидацию задолженностей (при наличии) по учебным предметам ответственность несут родители (законные представители).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5.2.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для ликвидации пробелов.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5.3. </w:t>
      </w:r>
      <w:proofErr w:type="gramStart"/>
      <w:r w:rsidRPr="001C2568">
        <w:rPr>
          <w:sz w:val="28"/>
          <w:szCs w:val="28"/>
        </w:rPr>
        <w:t xml:space="preserve">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 </w:t>
      </w:r>
      <w:proofErr w:type="gramEnd"/>
    </w:p>
    <w:p w:rsidR="009735CE" w:rsidRPr="001C2568" w:rsidRDefault="009735CE" w:rsidP="001C2568">
      <w:pPr>
        <w:pStyle w:val="Default"/>
        <w:jc w:val="both"/>
        <w:rPr>
          <w:sz w:val="28"/>
          <w:szCs w:val="28"/>
        </w:rPr>
      </w:pPr>
    </w:p>
    <w:p w:rsidR="00610125" w:rsidRPr="001C2568" w:rsidRDefault="00610125" w:rsidP="001C2568">
      <w:pPr>
        <w:pStyle w:val="Default"/>
        <w:jc w:val="center"/>
      </w:pPr>
      <w:r w:rsidRPr="001C2568">
        <w:rPr>
          <w:b/>
          <w:bCs/>
        </w:rPr>
        <w:t>6. ТЕХНИЧЕСКОЕ ОБЕСПЕЧЕНИЕ ИСПОЛЬЗОВАНИЯ ДИСТАНЦИОННЫХ ОБРАЗОВАТЕЛЬНЫХ ТЕХНОЛОГИЙ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6.1. Учебный процесс с использованием дистанционных образовательных технологий в Школе обеспечивается следующими техническими средствами: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компьютерными классом, АРМ учителя, web-камерами, микрофонами и </w:t>
      </w:r>
      <w:proofErr w:type="spellStart"/>
      <w:r w:rsidRPr="001C2568">
        <w:rPr>
          <w:sz w:val="28"/>
          <w:szCs w:val="28"/>
        </w:rPr>
        <w:t>звукоусилительной</w:t>
      </w:r>
      <w:proofErr w:type="spellEnd"/>
      <w:r w:rsidRPr="001C2568">
        <w:rPr>
          <w:sz w:val="28"/>
          <w:szCs w:val="28"/>
        </w:rPr>
        <w:t xml:space="preserve"> и проекционной аппаратуро</w:t>
      </w:r>
      <w:proofErr w:type="gramStart"/>
      <w:r w:rsidRPr="001C2568">
        <w:rPr>
          <w:sz w:val="28"/>
          <w:szCs w:val="28"/>
        </w:rPr>
        <w:t>й</w:t>
      </w:r>
      <w:r w:rsidR="009509B8">
        <w:rPr>
          <w:sz w:val="28"/>
          <w:szCs w:val="28"/>
        </w:rPr>
        <w:t>(</w:t>
      </w:r>
      <w:proofErr w:type="gramEnd"/>
      <w:r w:rsidR="009509B8">
        <w:rPr>
          <w:sz w:val="28"/>
          <w:szCs w:val="28"/>
        </w:rPr>
        <w:t>при наличии)</w:t>
      </w:r>
      <w:r w:rsidRPr="001C2568">
        <w:rPr>
          <w:sz w:val="28"/>
          <w:szCs w:val="28"/>
        </w:rPr>
        <w:t xml:space="preserve">; </w:t>
      </w:r>
    </w:p>
    <w:p w:rsidR="00610125" w:rsidRPr="001C2568" w:rsidRDefault="00610125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локальной сетью с выходом в Интернет, с пропускной способностью, достаточной для организации учебного процесса и обеспечения оперативного доступа к </w:t>
      </w:r>
      <w:proofErr w:type="spellStart"/>
      <w:proofErr w:type="gramStart"/>
      <w:r w:rsidRPr="001C2568">
        <w:rPr>
          <w:sz w:val="28"/>
          <w:szCs w:val="28"/>
        </w:rPr>
        <w:t>учебно</w:t>
      </w:r>
      <w:proofErr w:type="spellEnd"/>
      <w:r w:rsidRPr="001C2568">
        <w:rPr>
          <w:sz w:val="28"/>
          <w:szCs w:val="28"/>
        </w:rPr>
        <w:t>- методическим</w:t>
      </w:r>
      <w:proofErr w:type="gramEnd"/>
      <w:r w:rsidRPr="001C2568">
        <w:rPr>
          <w:sz w:val="28"/>
          <w:szCs w:val="28"/>
        </w:rPr>
        <w:t xml:space="preserve"> ресурсам.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>6.2. Техническое обеспечение учащегося с использованием дистанционных образовательных технологий, в период длительной бол</w:t>
      </w:r>
      <w:r w:rsidR="005B37EC" w:rsidRPr="001C2568">
        <w:rPr>
          <w:sz w:val="28"/>
          <w:szCs w:val="28"/>
        </w:rPr>
        <w:t xml:space="preserve">езни или при обучении на дому. </w:t>
      </w:r>
    </w:p>
    <w:p w:rsidR="00610125" w:rsidRPr="001C2568" w:rsidRDefault="00610125" w:rsidP="001C2568">
      <w:pPr>
        <w:pStyle w:val="Default"/>
        <w:jc w:val="both"/>
        <w:rPr>
          <w:b/>
          <w:sz w:val="28"/>
          <w:szCs w:val="28"/>
        </w:rPr>
      </w:pPr>
      <w:r w:rsidRPr="001C2568">
        <w:rPr>
          <w:b/>
          <w:sz w:val="28"/>
          <w:szCs w:val="28"/>
        </w:rPr>
        <w:t xml:space="preserve">Учащиеся дома должны иметь: 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>- персональный компьюте</w:t>
      </w:r>
      <w:proofErr w:type="gramStart"/>
      <w:r w:rsidRPr="001C2568">
        <w:rPr>
          <w:sz w:val="28"/>
          <w:szCs w:val="28"/>
        </w:rPr>
        <w:t>р</w:t>
      </w:r>
      <w:r w:rsidR="001C2568" w:rsidRPr="001C2568">
        <w:rPr>
          <w:sz w:val="28"/>
          <w:szCs w:val="28"/>
        </w:rPr>
        <w:t>(</w:t>
      </w:r>
      <w:proofErr w:type="gramEnd"/>
      <w:r w:rsidR="001C2568" w:rsidRPr="001C2568">
        <w:rPr>
          <w:sz w:val="28"/>
          <w:szCs w:val="28"/>
        </w:rPr>
        <w:t>телефон)</w:t>
      </w:r>
      <w:r w:rsidRPr="001C2568">
        <w:rPr>
          <w:sz w:val="28"/>
          <w:szCs w:val="28"/>
        </w:rPr>
        <w:t xml:space="preserve"> с возможностью воспроизведения звука и видео; </w:t>
      </w:r>
    </w:p>
    <w:p w:rsidR="00610125" w:rsidRDefault="00610125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 xml:space="preserve">- канал подключения </w:t>
      </w:r>
      <w:proofErr w:type="gramStart"/>
      <w:r w:rsidRPr="001C2568">
        <w:rPr>
          <w:sz w:val="28"/>
          <w:szCs w:val="28"/>
        </w:rPr>
        <w:t>к</w:t>
      </w:r>
      <w:proofErr w:type="gramEnd"/>
      <w:r w:rsidRPr="001C2568">
        <w:rPr>
          <w:sz w:val="28"/>
          <w:szCs w:val="28"/>
        </w:rPr>
        <w:t xml:space="preserve"> Интернет. </w:t>
      </w:r>
    </w:p>
    <w:p w:rsidR="009509B8" w:rsidRDefault="009509B8" w:rsidP="001C25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электронную почту</w:t>
      </w:r>
    </w:p>
    <w:p w:rsidR="009509B8" w:rsidRPr="001C2568" w:rsidRDefault="009509B8" w:rsidP="001C25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смс</w:t>
      </w:r>
      <w:proofErr w:type="spellEnd"/>
      <w:r>
        <w:rPr>
          <w:sz w:val="28"/>
          <w:szCs w:val="28"/>
        </w:rPr>
        <w:t xml:space="preserve"> оповещение</w:t>
      </w:r>
    </w:p>
    <w:p w:rsidR="00610125" w:rsidRPr="001C2568" w:rsidRDefault="00610125" w:rsidP="001C2568">
      <w:pPr>
        <w:pStyle w:val="Default"/>
        <w:jc w:val="both"/>
        <w:rPr>
          <w:sz w:val="28"/>
          <w:szCs w:val="28"/>
        </w:rPr>
      </w:pPr>
    </w:p>
    <w:p w:rsidR="00610125" w:rsidRPr="001C2568" w:rsidRDefault="001C2568" w:rsidP="001C2568">
      <w:pPr>
        <w:pStyle w:val="Default"/>
        <w:jc w:val="center"/>
      </w:pPr>
      <w:r w:rsidRPr="001C2568">
        <w:rPr>
          <w:b/>
          <w:bCs/>
        </w:rPr>
        <w:t>7</w:t>
      </w:r>
      <w:r w:rsidR="00610125" w:rsidRPr="001C2568">
        <w:rPr>
          <w:b/>
          <w:bCs/>
        </w:rPr>
        <w:t>. ЗАКЛЮЧИТЕЛЬНЫЕ ПОЛОЖЕНИЯ</w:t>
      </w:r>
    </w:p>
    <w:p w:rsidR="00610125" w:rsidRPr="001C2568" w:rsidRDefault="001C2568" w:rsidP="001C2568">
      <w:pPr>
        <w:pStyle w:val="Default"/>
        <w:spacing w:after="68"/>
        <w:jc w:val="both"/>
        <w:rPr>
          <w:sz w:val="28"/>
          <w:szCs w:val="28"/>
        </w:rPr>
      </w:pPr>
      <w:r w:rsidRPr="001C2568">
        <w:rPr>
          <w:sz w:val="28"/>
          <w:szCs w:val="28"/>
        </w:rPr>
        <w:t>7</w:t>
      </w:r>
      <w:r w:rsidR="00610125" w:rsidRPr="001C2568">
        <w:rPr>
          <w:sz w:val="28"/>
          <w:szCs w:val="28"/>
        </w:rPr>
        <w:t xml:space="preserve">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 </w:t>
      </w:r>
    </w:p>
    <w:p w:rsidR="00610125" w:rsidRPr="001C2568" w:rsidRDefault="001C2568" w:rsidP="001C2568">
      <w:pPr>
        <w:pStyle w:val="Default"/>
        <w:jc w:val="both"/>
        <w:rPr>
          <w:sz w:val="28"/>
          <w:szCs w:val="28"/>
        </w:rPr>
      </w:pPr>
      <w:r w:rsidRPr="001C2568">
        <w:rPr>
          <w:sz w:val="28"/>
          <w:szCs w:val="28"/>
        </w:rPr>
        <w:t>7</w:t>
      </w:r>
      <w:r w:rsidR="00610125" w:rsidRPr="001C2568">
        <w:rPr>
          <w:sz w:val="28"/>
          <w:szCs w:val="28"/>
        </w:rPr>
        <w:t>.2. Настоящие Положение действитель</w:t>
      </w:r>
      <w:r>
        <w:rPr>
          <w:sz w:val="28"/>
          <w:szCs w:val="28"/>
        </w:rPr>
        <w:t>но до принятия нового положения.</w:t>
      </w:r>
    </w:p>
    <w:sectPr w:rsidR="00610125" w:rsidRPr="001C2568" w:rsidSect="001C2568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565A"/>
    <w:multiLevelType w:val="hybridMultilevel"/>
    <w:tmpl w:val="E9CCD0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125"/>
    <w:rsid w:val="001C2568"/>
    <w:rsid w:val="00506BA9"/>
    <w:rsid w:val="005B37EC"/>
    <w:rsid w:val="005C291E"/>
    <w:rsid w:val="00610125"/>
    <w:rsid w:val="009509B8"/>
    <w:rsid w:val="009735CE"/>
    <w:rsid w:val="00BD0374"/>
    <w:rsid w:val="00DB7677"/>
    <w:rsid w:val="00DD5229"/>
    <w:rsid w:val="00E04ED4"/>
    <w:rsid w:val="00F3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Buh7</cp:lastModifiedBy>
  <cp:revision>2</cp:revision>
  <cp:lastPrinted>2020-04-01T08:18:00Z</cp:lastPrinted>
  <dcterms:created xsi:type="dcterms:W3CDTF">2020-04-01T08:40:00Z</dcterms:created>
  <dcterms:modified xsi:type="dcterms:W3CDTF">2020-04-01T08:40:00Z</dcterms:modified>
</cp:coreProperties>
</file>