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677" w:rsidRPr="00B416FC" w:rsidRDefault="00720677" w:rsidP="00B416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FC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 w:rsidRPr="00B416FC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B416FC">
        <w:rPr>
          <w:rFonts w:ascii="Times New Roman" w:hAnsi="Times New Roman" w:cs="Times New Roman"/>
          <w:b/>
          <w:sz w:val="28"/>
          <w:szCs w:val="28"/>
        </w:rPr>
        <w:t>/с №16 «Родничок»</w:t>
      </w:r>
    </w:p>
    <w:p w:rsidR="00720677" w:rsidRPr="00B416FC" w:rsidRDefault="00720677" w:rsidP="00B416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FC">
        <w:rPr>
          <w:rFonts w:ascii="Times New Roman" w:hAnsi="Times New Roman" w:cs="Times New Roman"/>
          <w:b/>
          <w:sz w:val="28"/>
          <w:szCs w:val="28"/>
        </w:rPr>
        <w:t xml:space="preserve">С. Николаевка  </w:t>
      </w:r>
      <w:proofErr w:type="spellStart"/>
      <w:r w:rsidRPr="00B416FC">
        <w:rPr>
          <w:rFonts w:ascii="Times New Roman" w:hAnsi="Times New Roman" w:cs="Times New Roman"/>
          <w:b/>
          <w:sz w:val="28"/>
          <w:szCs w:val="28"/>
        </w:rPr>
        <w:t>Щербиновский</w:t>
      </w:r>
      <w:proofErr w:type="spellEnd"/>
      <w:r w:rsidRPr="00B416F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6FC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6FC">
        <w:rPr>
          <w:rFonts w:ascii="Times New Roman" w:hAnsi="Times New Roman" w:cs="Times New Roman"/>
          <w:b/>
          <w:sz w:val="28"/>
          <w:szCs w:val="28"/>
        </w:rPr>
        <w:t>Ромашова Дарья Сергеевна</w:t>
      </w:r>
    </w:p>
    <w:p w:rsidR="00720677" w:rsidRPr="00B416FC" w:rsidRDefault="00720677" w:rsidP="00B416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FC">
        <w:rPr>
          <w:rFonts w:ascii="Times New Roman" w:hAnsi="Times New Roman" w:cs="Times New Roman"/>
          <w:b/>
          <w:sz w:val="28"/>
          <w:szCs w:val="28"/>
        </w:rPr>
        <w:t>Методическая разработка интегрированного занятия</w:t>
      </w:r>
    </w:p>
    <w:p w:rsidR="00720677" w:rsidRPr="00B416FC" w:rsidRDefault="00720677" w:rsidP="00B416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6FC">
        <w:rPr>
          <w:rFonts w:ascii="Times New Roman" w:hAnsi="Times New Roman" w:cs="Times New Roman"/>
          <w:b/>
          <w:sz w:val="28"/>
          <w:szCs w:val="28"/>
        </w:rPr>
        <w:t>для детей старшей и подготовительной группы  «Маленькие герои большой войны»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Цель: создание благоприятных условий для формирования у дошкольников чувства патриотизма, воспитание чувства гордости и любви к Родине, участникам Великой Отечественной войны.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Задачи: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Образовательные: расширить знания об истории нашей страны, подвиги юных героев Великой Отечественной войны.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16FC">
        <w:rPr>
          <w:rFonts w:ascii="Times New Roman" w:hAnsi="Times New Roman" w:cs="Times New Roman"/>
          <w:sz w:val="28"/>
          <w:szCs w:val="28"/>
        </w:rPr>
        <w:t>Воспитательные: формирование у дошкольников уважительного отношения к героям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Великой Отечественной войны, чувства гражданственности, патриотизма.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Оборудование: презентация, видео, наглядность, </w:t>
      </w:r>
      <w:r w:rsidR="008673AC" w:rsidRPr="00B416FC">
        <w:rPr>
          <w:rFonts w:ascii="Times New Roman" w:hAnsi="Times New Roman" w:cs="Times New Roman"/>
          <w:sz w:val="28"/>
          <w:szCs w:val="28"/>
        </w:rPr>
        <w:t xml:space="preserve">альбомные </w:t>
      </w:r>
      <w:proofErr w:type="spellStart"/>
      <w:r w:rsidR="008673AC" w:rsidRPr="00B416FC">
        <w:rPr>
          <w:rFonts w:ascii="Times New Roman" w:hAnsi="Times New Roman" w:cs="Times New Roman"/>
          <w:sz w:val="28"/>
          <w:szCs w:val="28"/>
        </w:rPr>
        <w:t>листы</w:t>
      </w:r>
      <w:proofErr w:type="gramStart"/>
      <w:r w:rsidR="008673AC" w:rsidRPr="00B416F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8673AC" w:rsidRPr="00B416FC">
        <w:rPr>
          <w:rFonts w:ascii="Times New Roman" w:hAnsi="Times New Roman" w:cs="Times New Roman"/>
          <w:sz w:val="28"/>
          <w:szCs w:val="28"/>
        </w:rPr>
        <w:t>арандаши,краски</w:t>
      </w:r>
      <w:proofErr w:type="spellEnd"/>
      <w:r w:rsidR="008673AC" w:rsidRPr="00B416FC">
        <w:rPr>
          <w:rFonts w:ascii="Times New Roman" w:hAnsi="Times New Roman" w:cs="Times New Roman"/>
          <w:sz w:val="28"/>
          <w:szCs w:val="28"/>
        </w:rPr>
        <w:t>.</w:t>
      </w:r>
    </w:p>
    <w:p w:rsidR="008673AC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Форма: теоретическая часть: познавательная беседа, практическая часть: </w:t>
      </w:r>
      <w:r w:rsidR="008673AC" w:rsidRPr="00B416FC">
        <w:rPr>
          <w:rFonts w:ascii="Times New Roman" w:hAnsi="Times New Roman" w:cs="Times New Roman"/>
          <w:sz w:val="28"/>
          <w:szCs w:val="28"/>
        </w:rPr>
        <w:t>рисование голубей.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1. Вступительное слово.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2. Беседа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3. Интерактивная беседа.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4.Творческое задание.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5. Заключительное слово.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6. Подведение итогов.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Ход занятия: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1. Организация начала занятия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Здравствуйте! Сегодняшнее занятие приурочено к 75-летию Победы русского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народа над немецкими захватчиками.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2. Введение в тему занятия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lastRenderedPageBreak/>
        <w:t>Ребята, послушайте стихотворение и ответьте на вопрос: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о чем это стихотворение?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Шумела гроза над землею,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Мужали мальчишки в бою…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Знает народ: что дети-герои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Навечно остались в строю!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о чем это стихотворение?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Д: о войне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правильно.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А как вы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считаете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какая тема нашего сегодняшнего занятия?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Д: Великая Отечественная война.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правильно.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3. Сообщение темы занятия.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Тема нашего сегодняшнего занятия «Маленькие герои большой войны».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4. Познавательная беседа.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22июня 1941г.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-Что это за дата? - начало Великой Отечественной войны. Отечественная</w:t>
      </w:r>
    </w:p>
    <w:p w:rsidR="00720677" w:rsidRPr="00B416FC" w:rsidRDefault="008673AC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война… Она живе</w:t>
      </w:r>
      <w:r w:rsidR="00720677" w:rsidRPr="00B416FC">
        <w:rPr>
          <w:rFonts w:ascii="Times New Roman" w:hAnsi="Times New Roman" w:cs="Times New Roman"/>
          <w:sz w:val="28"/>
          <w:szCs w:val="28"/>
        </w:rPr>
        <w:t>т в каждом из нас. Вы уже правнуки тех, кто выстоял и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выжил в этой войне.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Да, эта война прошла через историю каждой семьи, через историю не только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нашего города, нашей страны, но и других государств.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-Ребята, а что вы знаете о Великой Отечественной войне? Расскажите.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Д: начало, конец….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Хорошо.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Кто первым начал войну? Расскажите.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Д: немецкая армия первая начала наступление на Россию.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хорошо.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Как вы думаете, кто участвовал в военных действиях? (ответы детей)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Сегодня мы поговорим о ратном и трудовом подвиге таких же мальчишек и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lastRenderedPageBreak/>
        <w:t>девчонок, как вы, о ваших сверстниках, которые жили в грозные годы, которые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встали в шеренги бойцов – рядом с отцами и старшими братьями. Отложив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недочитанные книжки, школьные учебники, юные патриоты взяли в руки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винтовки и гранаты, стали сынами полков и партизанскими разведчиками,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неутомимо работали в цехах заводов и на полях.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Они показали, каким огромным может стать маленькое детское сердце, когда</w:t>
      </w:r>
    </w:p>
    <w:p w:rsidR="00720677" w:rsidRPr="00B416FC" w:rsidRDefault="008673AC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разгорается в не</w:t>
      </w:r>
      <w:r w:rsidR="00720677" w:rsidRPr="00B416FC">
        <w:rPr>
          <w:rFonts w:ascii="Times New Roman" w:hAnsi="Times New Roman" w:cs="Times New Roman"/>
          <w:sz w:val="28"/>
          <w:szCs w:val="28"/>
        </w:rPr>
        <w:t xml:space="preserve">м священная любовь к Родине и ненависть к </w:t>
      </w:r>
      <w:proofErr w:type="spellStart"/>
      <w:r w:rsidR="00720677" w:rsidRPr="00B416FC">
        <w:rPr>
          <w:rFonts w:ascii="Times New Roman" w:hAnsi="Times New Roman" w:cs="Times New Roman"/>
          <w:sz w:val="28"/>
          <w:szCs w:val="28"/>
        </w:rPr>
        <w:t>е</w:t>
      </w:r>
      <w:r w:rsidRPr="00B416FC">
        <w:rPr>
          <w:rFonts w:ascii="Times New Roman" w:hAnsi="Times New Roman" w:cs="Times New Roman"/>
          <w:sz w:val="28"/>
          <w:szCs w:val="28"/>
        </w:rPr>
        <w:t>е</w:t>
      </w:r>
      <w:r w:rsidR="00720677" w:rsidRPr="00B416FC">
        <w:rPr>
          <w:rFonts w:ascii="Times New Roman" w:hAnsi="Times New Roman" w:cs="Times New Roman"/>
          <w:sz w:val="28"/>
          <w:szCs w:val="28"/>
        </w:rPr>
        <w:t>врагам</w:t>
      </w:r>
      <w:proofErr w:type="spellEnd"/>
      <w:r w:rsidR="00720677" w:rsidRPr="00B416FC">
        <w:rPr>
          <w:rFonts w:ascii="Times New Roman" w:hAnsi="Times New Roman" w:cs="Times New Roman"/>
          <w:sz w:val="28"/>
          <w:szCs w:val="28"/>
        </w:rPr>
        <w:t>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Маленькие герои большой войны. Они сражались рядом со старшими -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отцами, братьями, рядом с коммунистами и комсомольцами.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Сегодня мы учимся у них беззаветной преданности и любви к своей Отчизне,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смелости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достоинству, мужеству и стойкости. Сейчас нам ребята расскажут 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16FC">
        <w:rPr>
          <w:rFonts w:ascii="Times New Roman" w:hAnsi="Times New Roman" w:cs="Times New Roman"/>
          <w:sz w:val="28"/>
          <w:szCs w:val="28"/>
        </w:rPr>
        <w:t>подвигах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юных героев.</w:t>
      </w:r>
    </w:p>
    <w:p w:rsidR="00720677" w:rsidRPr="00B416FC" w:rsidRDefault="008673AC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 1964 года во все</w:t>
      </w:r>
      <w:r w:rsidR="00720677" w:rsidRPr="00B416FC">
        <w:rPr>
          <w:rFonts w:ascii="Times New Roman" w:hAnsi="Times New Roman" w:cs="Times New Roman"/>
          <w:sz w:val="28"/>
          <w:szCs w:val="28"/>
        </w:rPr>
        <w:t>м мире отмечается День юного героя-антифашиста. Он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был утвержд</w:t>
      </w:r>
      <w:r w:rsidR="008673AC" w:rsidRPr="00B416FC">
        <w:rPr>
          <w:rFonts w:ascii="Times New Roman" w:hAnsi="Times New Roman" w:cs="Times New Roman"/>
          <w:sz w:val="28"/>
          <w:szCs w:val="28"/>
        </w:rPr>
        <w:t>е</w:t>
      </w:r>
      <w:r w:rsidRPr="00B416FC">
        <w:rPr>
          <w:rFonts w:ascii="Times New Roman" w:hAnsi="Times New Roman" w:cs="Times New Roman"/>
          <w:sz w:val="28"/>
          <w:szCs w:val="28"/>
        </w:rPr>
        <w:t>н Международной Ассамблеей ООН в 1962 г.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 этот день мы вспоминаем юных героев Великой Отечественной войны.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Я хочу напомнить вам их имена: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Леня Голиков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Марат </w:t>
      </w:r>
      <w:proofErr w:type="spellStart"/>
      <w:r w:rsidRPr="00B416FC">
        <w:rPr>
          <w:rFonts w:ascii="Times New Roman" w:hAnsi="Times New Roman" w:cs="Times New Roman"/>
          <w:sz w:val="28"/>
          <w:szCs w:val="28"/>
        </w:rPr>
        <w:t>Казей</w:t>
      </w:r>
      <w:proofErr w:type="spell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Галя Комлева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Таня Савичева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Валя Котик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Зина Портнова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Толя Шумов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Боря </w:t>
      </w:r>
      <w:proofErr w:type="spellStart"/>
      <w:r w:rsidRPr="00B416FC">
        <w:rPr>
          <w:rFonts w:ascii="Times New Roman" w:hAnsi="Times New Roman" w:cs="Times New Roman"/>
          <w:sz w:val="28"/>
          <w:szCs w:val="28"/>
        </w:rPr>
        <w:t>Цариков</w:t>
      </w:r>
      <w:proofErr w:type="spell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Люся Герасименко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Володя </w:t>
      </w:r>
      <w:proofErr w:type="spellStart"/>
      <w:r w:rsidRPr="00B416FC">
        <w:rPr>
          <w:rFonts w:ascii="Times New Roman" w:hAnsi="Times New Roman" w:cs="Times New Roman"/>
          <w:sz w:val="28"/>
          <w:szCs w:val="28"/>
        </w:rPr>
        <w:t>Щербацевич</w:t>
      </w:r>
      <w:proofErr w:type="spell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Зоя Космодемьянская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Вася </w:t>
      </w:r>
      <w:proofErr w:type="spellStart"/>
      <w:r w:rsidRPr="00B416FC">
        <w:rPr>
          <w:rFonts w:ascii="Times New Roman" w:hAnsi="Times New Roman" w:cs="Times New Roman"/>
          <w:sz w:val="28"/>
          <w:szCs w:val="28"/>
        </w:rPr>
        <w:t>Коробко</w:t>
      </w:r>
      <w:proofErr w:type="spell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Шура </w:t>
      </w:r>
      <w:proofErr w:type="spellStart"/>
      <w:r w:rsidRPr="00B416FC">
        <w:rPr>
          <w:rFonts w:ascii="Times New Roman" w:hAnsi="Times New Roman" w:cs="Times New Roman"/>
          <w:sz w:val="28"/>
          <w:szCs w:val="28"/>
        </w:rPr>
        <w:t>Кобер</w:t>
      </w:r>
      <w:proofErr w:type="spell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lastRenderedPageBreak/>
        <w:t>- Витя Хоменко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Вася </w:t>
      </w:r>
      <w:proofErr w:type="spellStart"/>
      <w:r w:rsidRPr="00B416FC">
        <w:rPr>
          <w:rFonts w:ascii="Times New Roman" w:hAnsi="Times New Roman" w:cs="Times New Roman"/>
          <w:sz w:val="28"/>
          <w:szCs w:val="28"/>
        </w:rPr>
        <w:t>Шишковский</w:t>
      </w:r>
      <w:proofErr w:type="spell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Володя Дубинин и многие, многие другие.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Саша Ковалев.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Он был выпускником </w:t>
      </w:r>
      <w:proofErr w:type="spellStart"/>
      <w:r w:rsidRPr="00B416FC">
        <w:rPr>
          <w:rFonts w:ascii="Times New Roman" w:hAnsi="Times New Roman" w:cs="Times New Roman"/>
          <w:sz w:val="28"/>
          <w:szCs w:val="28"/>
        </w:rPr>
        <w:t>Соловецкой</w:t>
      </w:r>
      <w:proofErr w:type="spellEnd"/>
      <w:r w:rsidRPr="00B416FC">
        <w:rPr>
          <w:rFonts w:ascii="Times New Roman" w:hAnsi="Times New Roman" w:cs="Times New Roman"/>
          <w:sz w:val="28"/>
          <w:szCs w:val="28"/>
        </w:rPr>
        <w:t xml:space="preserve"> школы юнг. Свой первый орден – орден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Красной Звезды – Саша Ковалев получил за то, что моторы его торпедного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катера №209 Северного флота ни разу не подвели во время 20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боевых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выходов в море. Второй награды, посмертной, - ордена Отечественной войны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I степени – юный моряк был удостоен за подвиг, которым вправе гордиться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взрослый человек. Это было в мае 1944 года. Атакуя фашистский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транспортный корабль, катер Ковалева получил от осколка снаряда пробоину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коллектора. Из разорванного кожуха била кипящая вода, мотор мог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заглохнуть в любую минуту. Тогда Саша Ковалев закрыл пробоину своим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телом. На помощь ему подоспели другие моряки, катер сохранил ход.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Но Саша погиб. Ему было 15 лет.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Володя Дубинин.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О нем рассказывали легенды: как Володя водил за нос целый отряд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гитлеровцев, выслеживающих партизан в крымских каменоломнях; как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проскальзывал тенью мимо усиленных постов врага; как мог запомнить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точностью до одного солдата численность сразу нескольких гитлеровских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подразделений, расположенных в разных местах… Володя был любимцем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партизан, их общим сыном. Но война есть война, она не щадит ни взрослых,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ни детей. Юный разведчик погиб, подорвавшись на фашистской мине, когда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возвращался с очередного задания. Командующий Крымским фронтом, узнав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о гибели Володи Дубинина, отдал приказ наградить посмертно юного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патриота орденом Красного Знамени.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Зинаида Портнова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 1942 года член подпольной организации «Юные мстители». Работая в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столовой курсов переподготовки немецких офицеров, по указанию подполья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lastRenderedPageBreak/>
        <w:t>отравила пищу. С августа 1943 года разведчица партизанского отряда им.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К. Е. Ворошилова. В декабре 1943 года, возвращаясь с задания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>схвачена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фашистами. На одном из допросов в гестапо деревни </w:t>
      </w:r>
      <w:proofErr w:type="spellStart"/>
      <w:r w:rsidRPr="00B416FC">
        <w:rPr>
          <w:rFonts w:ascii="Times New Roman" w:hAnsi="Times New Roman" w:cs="Times New Roman"/>
          <w:sz w:val="28"/>
          <w:szCs w:val="28"/>
        </w:rPr>
        <w:t>Горяны</w:t>
      </w:r>
      <w:proofErr w:type="spellEnd"/>
      <w:r w:rsidRPr="00B416FC">
        <w:rPr>
          <w:rFonts w:ascii="Times New Roman" w:hAnsi="Times New Roman" w:cs="Times New Roman"/>
          <w:sz w:val="28"/>
          <w:szCs w:val="28"/>
        </w:rPr>
        <w:t xml:space="preserve">, схватив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стола пистолет следователя, застрелила его и ещ</w:t>
      </w:r>
      <w:r w:rsidR="008673AC" w:rsidRPr="00B416FC">
        <w:rPr>
          <w:rFonts w:ascii="Times New Roman" w:hAnsi="Times New Roman" w:cs="Times New Roman"/>
          <w:sz w:val="28"/>
          <w:szCs w:val="28"/>
        </w:rPr>
        <w:t>е</w:t>
      </w:r>
      <w:r w:rsidRPr="00B416FC">
        <w:rPr>
          <w:rFonts w:ascii="Times New Roman" w:hAnsi="Times New Roman" w:cs="Times New Roman"/>
          <w:sz w:val="28"/>
          <w:szCs w:val="28"/>
        </w:rPr>
        <w:t xml:space="preserve"> двух гитлеровцев, пыталась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бежать, была схвачена.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Замучена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и расстреляна в тюрьме г. Полоцка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Валентин Котик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На начало войны он только переш</w:t>
      </w:r>
      <w:r w:rsidR="008673AC" w:rsidRPr="00B416FC">
        <w:rPr>
          <w:rFonts w:ascii="Times New Roman" w:hAnsi="Times New Roman" w:cs="Times New Roman"/>
          <w:sz w:val="28"/>
          <w:szCs w:val="28"/>
        </w:rPr>
        <w:t>е</w:t>
      </w:r>
      <w:r w:rsidRPr="00B416FC">
        <w:rPr>
          <w:rFonts w:ascii="Times New Roman" w:hAnsi="Times New Roman" w:cs="Times New Roman"/>
          <w:sz w:val="28"/>
          <w:szCs w:val="28"/>
        </w:rPr>
        <w:t>л в шестой класс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1942 года принимал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активное участие в партизанском движении на Украине. Сначала был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связным подпольной организации, затем участвовал в боях в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партизанском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16FC">
        <w:rPr>
          <w:rFonts w:ascii="Times New Roman" w:hAnsi="Times New Roman" w:cs="Times New Roman"/>
          <w:sz w:val="28"/>
          <w:szCs w:val="28"/>
        </w:rPr>
        <w:t>отряде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>. Вн</w:t>
      </w:r>
      <w:r w:rsidR="008673AC" w:rsidRPr="00B416FC">
        <w:rPr>
          <w:rFonts w:ascii="Times New Roman" w:hAnsi="Times New Roman" w:cs="Times New Roman"/>
          <w:sz w:val="28"/>
          <w:szCs w:val="28"/>
        </w:rPr>
        <w:t>е</w:t>
      </w:r>
      <w:r w:rsidRPr="00B416FC">
        <w:rPr>
          <w:rFonts w:ascii="Times New Roman" w:hAnsi="Times New Roman" w:cs="Times New Roman"/>
          <w:sz w:val="28"/>
          <w:szCs w:val="28"/>
        </w:rPr>
        <w:t>с он также свой вклад в подрыв шести железнодорожных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эшелонов и склада. 29 октября 1943 года, будучи в дозоре, заметил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карателей, собиравшихся устроить облаву на отряд. Убив офицера, он поднял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тревогу, и, благодаря его действиям, партизаны успели дать отпор врагу.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 бою за город Изяслав в Хмельницкой области 16 февраля 1944 года был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16FC">
        <w:rPr>
          <w:rFonts w:ascii="Times New Roman" w:hAnsi="Times New Roman" w:cs="Times New Roman"/>
          <w:sz w:val="28"/>
          <w:szCs w:val="28"/>
        </w:rPr>
        <w:t>смертельно ранен и на следующий день скончался.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Похоронен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в центре парка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города Шепетовка.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 1958 году Вале посмертно присвоено звание Героя Советского Союза.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Видеоролик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Я рассказала лишь о немногих из тех, кто, не дожив до своего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совершеннолетия, отдал жизнь в борьбе с врагом. Тысячи, десятки тысяч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мальчишек и девчонок пожертвовали собой ради победы.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За мужество и героизм, проявленные в годы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Отечественной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войны, 3,5 млн. детей и подростков были награждены орденами и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медалями; 7 тыс. удостоены звания Героя Советского Союза.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-А когда закончилась ВОВ?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Д: 8-9 мая 1945 года.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416FC">
        <w:rPr>
          <w:rFonts w:ascii="Times New Roman" w:hAnsi="Times New Roman" w:cs="Times New Roman"/>
          <w:sz w:val="28"/>
          <w:szCs w:val="28"/>
        </w:rPr>
        <w:t>-А как мы почитаем память погибших в Великой Отечественной Войны?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Д: минута молчания.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Есть такая традиция – почтить память героев минутой молчания.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(Минута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lastRenderedPageBreak/>
        <w:t>молчания).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Сейчас мы с вами </w:t>
      </w:r>
      <w:r w:rsidR="008673AC" w:rsidRPr="00B416FC">
        <w:rPr>
          <w:rFonts w:ascii="Times New Roman" w:hAnsi="Times New Roman" w:cs="Times New Roman"/>
          <w:sz w:val="28"/>
          <w:szCs w:val="28"/>
        </w:rPr>
        <w:t xml:space="preserve">будем рисовать </w:t>
      </w:r>
      <w:r w:rsidRPr="00B416FC">
        <w:rPr>
          <w:rFonts w:ascii="Times New Roman" w:hAnsi="Times New Roman" w:cs="Times New Roman"/>
          <w:sz w:val="28"/>
          <w:szCs w:val="28"/>
        </w:rPr>
        <w:t>голубей.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Словосочетание "голубь мира" обрело популярность после окончания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Второй мировой войны. Связано это было с деятельностью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Всемирного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конгресса сторонников мира.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Пабло Пикассо нарисовал для первого конгресса эмблему, на которой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изображен белый голубь, несущий в клюве оливковую ветвь.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Само выражение</w:t>
      </w:r>
      <w:proofErr w:type="gramEnd"/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восходит к библейскому рассказу о голубе, принесшем Ною в ковчег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оливковую ветвь.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 древности голубь считался символом не только плодородия, но и мира.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Существует традиция выпускать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белых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голубей как символ мирных намерений.</w:t>
      </w:r>
    </w:p>
    <w:p w:rsidR="00B416FC" w:rsidRPr="00B416FC" w:rsidRDefault="00B416FC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Рисование голубей.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4. Подведение итогов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 xml:space="preserve">- Что нового вы узнали сегодня? С </w:t>
      </w:r>
      <w:proofErr w:type="gramStart"/>
      <w:r w:rsidRPr="00B416FC">
        <w:rPr>
          <w:rFonts w:ascii="Times New Roman" w:hAnsi="Times New Roman" w:cs="Times New Roman"/>
          <w:sz w:val="28"/>
          <w:szCs w:val="28"/>
        </w:rPr>
        <w:t>подвигами</w:t>
      </w:r>
      <w:proofErr w:type="gramEnd"/>
      <w:r w:rsidRPr="00B416FC">
        <w:rPr>
          <w:rFonts w:ascii="Times New Roman" w:hAnsi="Times New Roman" w:cs="Times New Roman"/>
          <w:sz w:val="28"/>
          <w:szCs w:val="28"/>
        </w:rPr>
        <w:t xml:space="preserve"> каких юных героев вы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познакомились? О чем задумались?</w:t>
      </w:r>
    </w:p>
    <w:p w:rsidR="00720677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- Какие чувства возникли у вас во время классного часа? (ответы детей).</w:t>
      </w:r>
    </w:p>
    <w:p w:rsidR="008758A4" w:rsidRPr="00B416FC" w:rsidRDefault="00720677" w:rsidP="00B416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16FC">
        <w:rPr>
          <w:rFonts w:ascii="Times New Roman" w:hAnsi="Times New Roman" w:cs="Times New Roman"/>
          <w:sz w:val="28"/>
          <w:szCs w:val="28"/>
        </w:rPr>
        <w:t>Спасибо! До свидания!</w:t>
      </w:r>
    </w:p>
    <w:sectPr w:rsidR="008758A4" w:rsidRPr="00B416FC" w:rsidSect="00B41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0677"/>
    <w:rsid w:val="001671F3"/>
    <w:rsid w:val="00720677"/>
    <w:rsid w:val="00744933"/>
    <w:rsid w:val="008673AC"/>
    <w:rsid w:val="008758A4"/>
    <w:rsid w:val="00B00154"/>
    <w:rsid w:val="00B416FC"/>
    <w:rsid w:val="00E8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4</cp:revision>
  <dcterms:created xsi:type="dcterms:W3CDTF">2022-11-20T14:05:00Z</dcterms:created>
  <dcterms:modified xsi:type="dcterms:W3CDTF">2022-11-20T14:31:00Z</dcterms:modified>
</cp:coreProperties>
</file>