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EDB4E" w14:textId="77777777" w:rsidR="005923A1" w:rsidRDefault="0071428F" w:rsidP="005923A1">
      <w:pPr>
        <w:shd w:val="clear" w:color="auto" w:fill="FFFFFF"/>
        <w:spacing w:after="0" w:line="28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педагогов </w:t>
      </w:r>
    </w:p>
    <w:p w14:paraId="7CC1044F" w14:textId="7E60B4A3" w:rsidR="0071428F" w:rsidRPr="005923A1" w:rsidRDefault="0071428F" w:rsidP="005923A1">
      <w:pPr>
        <w:shd w:val="clear" w:color="auto" w:fill="FFFFFF"/>
        <w:spacing w:after="0" w:line="28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«Требования к очным и дистанционным собраниям с родителями.»</w:t>
      </w:r>
    </w:p>
    <w:p w14:paraId="2B18CE6A" w14:textId="77777777" w:rsidR="005923A1" w:rsidRPr="005923A1" w:rsidRDefault="005923A1" w:rsidP="007142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92DC18" w14:textId="77777777" w:rsidR="005923A1" w:rsidRPr="005923A1" w:rsidRDefault="005923A1" w:rsidP="007142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E4D8C1" w14:textId="71B374C0" w:rsidR="0071428F" w:rsidRPr="005923A1" w:rsidRDefault="0071428F" w:rsidP="007142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часть – мозговой штурм</w:t>
      </w:r>
    </w:p>
    <w:p w14:paraId="71E63B97" w14:textId="04959FC4" w:rsidR="0071428F" w:rsidRPr="005923A1" w:rsidRDefault="0071428F" w:rsidP="005923A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педагоги, в начале нашей встречи предлагаю вам ответить на вопросы анкеты и выяснить, насколько хорошо вы знаете права родителей в детском саду. Это очень важно, ведь знание их прав и обязанностей позволяет нам эффективно выстраивать взаимоотношения с семьей и образовательный процесс и не выходить за рамки правового поля.</w:t>
      </w:r>
    </w:p>
    <w:p w14:paraId="2888F71C" w14:textId="6974A2B9" w:rsidR="0071428F" w:rsidRPr="005923A1" w:rsidRDefault="0071428F" w:rsidP="005923A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несут ответственность за воспитание и образование своих детей. Жизнь ребенка, его здоровье и будущее целиком зависят от родителей. Именно они обязаны создать условия для того, чтобы их ребенок был физически, нравственно и интеллектуально развит. Наша задача поддерживать их и вовлекать в образовательную деятельность в детском саду.</w:t>
      </w:r>
    </w:p>
    <w:p w14:paraId="3A937058" w14:textId="40B7775D" w:rsidR="0071428F" w:rsidRPr="005923A1" w:rsidRDefault="0071428F" w:rsidP="0071428F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Анкета-опросник для педагогов</w:t>
      </w:r>
    </w:p>
    <w:p w14:paraId="101BA436" w14:textId="77777777" w:rsidR="0071428F" w:rsidRPr="005923A1" w:rsidRDefault="0071428F" w:rsidP="00714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Какую роль в воспитании детей играют родители, и какие они имеют права</w:t>
      </w:r>
    </w:p>
    <w:p w14:paraId="0F776072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1. Кто является участниками образовательных отношений в ДОО?</w:t>
      </w:r>
    </w:p>
    <w:p w14:paraId="71BBAB0F" w14:textId="6DED5F13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532CC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4" o:title=""/>
          </v:shape>
          <w:control r:id="rId5" w:name="DefaultOcxName" w:shapeid="_x0000_i1104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Обучающиеся, родители, педагоги и образовательная организация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78BC78F9">
          <v:shape id="_x0000_i1107" type="#_x0000_t75" style="width:20.25pt;height:18pt" o:ole="">
            <v:imagedata r:id="rId4" o:title=""/>
          </v:shape>
          <w:control r:id="rId6" w:name="DefaultOcxName1" w:shapeid="_x0000_i1107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Педагоги, обучающиеся, родители</w:t>
      </w:r>
    </w:p>
    <w:p w14:paraId="479E60C0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2. Кто имеет преимущественное право на обучение и воспитание детей?</w:t>
      </w:r>
    </w:p>
    <w:p w14:paraId="21F27ACC" w14:textId="7259F216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7179F339">
          <v:shape id="_x0000_i1110" type="#_x0000_t75" style="width:20.25pt;height:18pt" o:ole="">
            <v:imagedata r:id="rId4" o:title=""/>
          </v:shape>
          <w:control r:id="rId7" w:name="DefaultOcxName2" w:shapeid="_x0000_i1110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Родители (законные представители)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6E74BAD4">
          <v:shape id="_x0000_i1113" type="#_x0000_t75" style="width:20.25pt;height:18pt" o:ole="">
            <v:imagedata r:id="rId4" o:title=""/>
          </v:shape>
          <w:control r:id="rId8" w:name="DefaultOcxName3" w:shapeid="_x0000_i1113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Организации, которые осуществляют образовательную деятельность</w:t>
      </w:r>
    </w:p>
    <w:p w14:paraId="6E5D9DCD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3. Должны ли органы власти и самоуправления и образовательные организации оказывать помощь родителям в воспитании и образовании детей?</w:t>
      </w:r>
    </w:p>
    <w:p w14:paraId="187BBC6F" w14:textId="3C029317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0F30513A">
          <v:shape id="_x0000_i1116" type="#_x0000_t75" style="width:20.25pt;height:18pt" o:ole="">
            <v:imagedata r:id="rId4" o:title=""/>
          </v:shape>
          <w:control r:id="rId9" w:name="DefaultOcxName4" w:shapeid="_x0000_i1116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Да, должны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BA8DB70">
          <v:shape id="_x0000_i1119" type="#_x0000_t75" style="width:20.25pt;height:18pt" o:ole="">
            <v:imagedata r:id="rId4" o:title=""/>
          </v:shape>
          <w:control r:id="rId10" w:name="DefaultOcxName5" w:shapeid="_x0000_i1119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Нет, не должны</w:t>
      </w:r>
    </w:p>
    <w:p w14:paraId="5DF8A4A5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4. Могут ли родители давать ребенку дошкольное образование в семье?</w:t>
      </w:r>
    </w:p>
    <w:p w14:paraId="26D1423B" w14:textId="6B1941A8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27F72876">
          <v:shape id="_x0000_i1122" type="#_x0000_t75" style="width:20.25pt;height:18pt" o:ole="">
            <v:imagedata r:id="rId4" o:title=""/>
          </v:shape>
          <w:control r:id="rId11" w:name="DefaultOcxName6" w:shapeid="_x0000_i1122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Нет, не могут. Ребенок может учиться дома только со школьного возраста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FD8095D">
          <v:shape id="_x0000_i1125" type="#_x0000_t75" style="width:20.25pt;height:18pt" o:ole="">
            <v:imagedata r:id="rId4" o:title=""/>
          </v:shape>
          <w:control r:id="rId12" w:name="DefaultOcxName7" w:shapeid="_x0000_i1125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Да, родители имеют право давать ребенку дошкольное образование в семье</w:t>
      </w:r>
    </w:p>
    <w:p w14:paraId="44E6A7AD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5. С какими документами в ДОО родители имеют право ознакомиться?</w:t>
      </w:r>
    </w:p>
    <w:p w14:paraId="5FBB744F" w14:textId="7EEF3696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object w:dxaOrig="1440" w:dyaOrig="1440" w14:anchorId="2DEC0E1A">
          <v:shape id="_x0000_i1128" type="#_x0000_t75" style="width:20.25pt;height:18pt" o:ole="">
            <v:imagedata r:id="rId4" o:title=""/>
          </v:shape>
          <w:control r:id="rId13" w:name="DefaultOcxName8" w:shapeid="_x0000_i1128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С любыми, которые регламентируют образовательную деятельность ДОО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53E5C2B4">
          <v:shape id="_x0000_i1131" type="#_x0000_t75" style="width:20.25pt;height:18pt" o:ole="">
            <v:imagedata r:id="rId4" o:title=""/>
          </v:shape>
          <w:control r:id="rId14" w:name="DefaultOcxName9" w:shapeid="_x0000_i1131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Только с уставом детского сада</w:t>
      </w:r>
    </w:p>
    <w:p w14:paraId="3569DA15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6. С какими аспектами образовательной деятельности имеют право знакомиться родители?</w:t>
      </w:r>
    </w:p>
    <w:p w14:paraId="38E03A3C" w14:textId="12954975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306B4344">
          <v:shape id="_x0000_i1134" type="#_x0000_t75" style="width:20.25pt;height:18pt" o:ole="">
            <v:imagedata r:id="rId4" o:title=""/>
          </v:shape>
          <w:control r:id="rId15" w:name="DefaultOcxName10" w:shapeid="_x0000_i1134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С содержанием образования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1E00534F">
          <v:shape id="_x0000_i1137" type="#_x0000_t75" style="width:20.25pt;height:18pt" o:ole="">
            <v:imagedata r:id="rId4" o:title=""/>
          </v:shape>
          <w:control r:id="rId16" w:name="DefaultOcxName11" w:shapeid="_x0000_i1137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С методами обучения и воспитания в ДОО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0D88BBBE">
          <v:shape id="_x0000_i1140" type="#_x0000_t75" style="width:20.25pt;height:18pt" o:ole="">
            <v:imagedata r:id="rId4" o:title=""/>
          </v:shape>
          <w:control r:id="rId17" w:name="DefaultOcxName12" w:shapeid="_x0000_i1140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3: С образовательными технологиями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51972AC9">
          <v:shape id="_x0000_i1143" type="#_x0000_t75" style="width:20.25pt;height:18pt" o:ole="">
            <v:imagedata r:id="rId4" o:title=""/>
          </v:shape>
          <w:control r:id="rId18" w:name="DefaultOcxName13" w:shapeid="_x0000_i1143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4: С оценками успеваемости своих детей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2F5134CA">
          <v:shape id="_x0000_i1146" type="#_x0000_t75" style="width:20.25pt;height:18pt" o:ole="">
            <v:imagedata r:id="rId4" o:title=""/>
          </v:shape>
          <w:control r:id="rId19" w:name="DefaultOcxName14" w:shapeid="_x0000_i1146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5: Со всеми из этих пунктов</w:t>
      </w:r>
    </w:p>
    <w:p w14:paraId="0D26EB23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7. Могут ли родители отказаться от участия ребенка в психологических и педагогических обследованиях?</w:t>
      </w:r>
    </w:p>
    <w:p w14:paraId="2917614D" w14:textId="12FC3FA6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59630611">
          <v:shape id="_x0000_i1149" type="#_x0000_t75" style="width:20.25pt;height:18pt" o:ole="">
            <v:imagedata r:id="rId4" o:title=""/>
          </v:shape>
          <w:control r:id="rId20" w:name="DefaultOcxName15" w:shapeid="_x0000_i1149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Нет, не могут. Решение об обследовании ребенка принимает детский сад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6ECAE77">
          <v:shape id="_x0000_i1152" type="#_x0000_t75" style="width:20.25pt;height:18pt" o:ole="">
            <v:imagedata r:id="rId4" o:title=""/>
          </v:shape>
          <w:control r:id="rId21" w:name="DefaultOcxName16" w:shapeid="_x0000_i1152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Родители имеют право получать информацию о всех видах планируемых обследований и отказываться от участия в них</w:t>
      </w:r>
    </w:p>
    <w:p w14:paraId="00FC9AAC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8. Могут ли родители присутствовать при обследовании ребенка?</w:t>
      </w:r>
    </w:p>
    <w:p w14:paraId="75C667D6" w14:textId="5D9EF31A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00EDE17A">
          <v:shape id="_x0000_i1155" type="#_x0000_t75" style="width:20.25pt;height:18pt" o:ole="">
            <v:imagedata r:id="rId4" o:title=""/>
          </v:shape>
          <w:control r:id="rId22" w:name="DefaultOcxName17" w:shapeid="_x0000_i1155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Да, могут.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0EFBB6B">
          <v:shape id="_x0000_i1158" type="#_x0000_t75" style="width:20.25pt;height:18pt" o:ole="">
            <v:imagedata r:id="rId4" o:title=""/>
          </v:shape>
          <w:control r:id="rId23" w:name="DefaultOcxName18" w:shapeid="_x0000_i1158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Нет, не могут.</w:t>
      </w:r>
    </w:p>
    <w:p w14:paraId="578A7527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9. Какое образование родители должны обеспечить своим детям?</w:t>
      </w:r>
    </w:p>
    <w:p w14:paraId="75BD3AA6" w14:textId="13B89A44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7F5D741">
          <v:shape id="_x0000_i1161" type="#_x0000_t75" style="width:20.25pt;height:18pt" o:ole="">
            <v:imagedata r:id="rId4" o:title=""/>
          </v:shape>
          <w:control r:id="rId24" w:name="DefaultOcxName19" w:shapeid="_x0000_i1161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Дошкольное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3D4FC6AF">
          <v:shape id="_x0000_i1164" type="#_x0000_t75" style="width:20.25pt;height:18pt" o:ole="">
            <v:imagedata r:id="rId4" o:title=""/>
          </v:shape>
          <w:control r:id="rId25" w:name="DefaultOcxName20" w:shapeid="_x0000_i1164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Общее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3885FAE5">
          <v:shape id="_x0000_i1167" type="#_x0000_t75" style="width:20.25pt;height:18pt" o:ole="">
            <v:imagedata r:id="rId4" o:title=""/>
          </v:shape>
          <w:control r:id="rId26" w:name="DefaultOcxName21" w:shapeid="_x0000_i1167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3: Высшее</w:t>
      </w:r>
    </w:p>
    <w:p w14:paraId="777FD834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10. Чьи честь и достоинство обязаны уважать родители воспитанников?</w:t>
      </w:r>
    </w:p>
    <w:p w14:paraId="7E96444A" w14:textId="6BFD2BC4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06F6FC6F">
          <v:shape id="_x0000_i1170" type="#_x0000_t75" style="width:20.25pt;height:18pt" o:ole="">
            <v:imagedata r:id="rId4" o:title=""/>
          </v:shape>
          <w:control r:id="rId27" w:name="DefaultOcxName22" w:shapeid="_x0000_i1170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Только педагогов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C3EEE9D">
          <v:shape id="_x0000_i1173" type="#_x0000_t75" style="width:20.25pt;height:18pt" o:ole="">
            <v:imagedata r:id="rId4" o:title=""/>
          </v:shape>
          <w:control r:id="rId28" w:name="DefaultOcxName23" w:shapeid="_x0000_i1173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Всех работников детского сада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2554D108">
          <v:shape id="_x0000_i1176" type="#_x0000_t75" style="width:20.25pt;height:18pt" o:ole="">
            <v:imagedata r:id="rId4" o:title=""/>
          </v:shape>
          <w:control r:id="rId29" w:name="DefaultOcxName24" w:shapeid="_x0000_i1176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3: Других воспитанников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1E3EB22">
          <v:shape id="_x0000_i1179" type="#_x0000_t75" style="width:20.25pt;height:18pt" o:ole="">
            <v:imagedata r:id="rId4" o:title=""/>
          </v:shape>
          <w:control r:id="rId30" w:name="DefaultOcxName25" w:shapeid="_x0000_i1179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4: Работников и воспитанников ДОО</w:t>
      </w:r>
    </w:p>
    <w:p w14:paraId="65C6BF65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11. Когда можно привлечь родителей к ответственности, если они не исполняют свои обязанности?</w:t>
      </w:r>
    </w:p>
    <w:p w14:paraId="14A970EB" w14:textId="67CC0D95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5FC05F47">
          <v:shape id="_x0000_i1182" type="#_x0000_t75" style="width:20.25pt;height:18pt" o:ole="">
            <v:imagedata r:id="rId4" o:title=""/>
          </v:shape>
          <w:control r:id="rId31" w:name="DefaultOcxName26" w:shapeid="_x0000_i1182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Только в крайних случаях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7213FE28">
          <v:shape id="_x0000_i1185" type="#_x0000_t75" style="width:20.25pt;height:18pt" o:ole="">
            <v:imagedata r:id="rId4" o:title=""/>
          </v:shape>
          <w:control r:id="rId32" w:name="DefaultOcxName27" w:shapeid="_x0000_i1185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В случаях, которые предусматривает закон</w:t>
      </w:r>
    </w:p>
    <w:p w14:paraId="435D9813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12. Если родитель напишет претензию или жалобу на педагога, ее будут рассматривать с участием этого родителя?</w:t>
      </w:r>
    </w:p>
    <w:p w14:paraId="789FED49" w14:textId="212975E4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object w:dxaOrig="1440" w:dyaOrig="1440" w14:anchorId="040A3CCC">
          <v:shape id="_x0000_i1188" type="#_x0000_t75" style="width:20.25pt;height:18pt" o:ole="">
            <v:imagedata r:id="rId4" o:title=""/>
          </v:shape>
          <w:control r:id="rId33" w:name="DefaultOcxName28" w:shapeid="_x0000_i1188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Да, жалобы от родителей рассматривают с их участием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17CAFFC1">
          <v:shape id="_x0000_i1191" type="#_x0000_t75" style="width:20.25pt;height:18pt" o:ole="">
            <v:imagedata r:id="rId34" o:title=""/>
          </v:shape>
          <w:control r:id="rId35" w:name="DefaultOcxName29" w:shapeid="_x0000_i1191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Нет, родители для этого не нужны</w:t>
      </w:r>
    </w:p>
    <w:p w14:paraId="2A5F084D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13. Как родители могут защищать свои права и интересы?</w:t>
      </w:r>
    </w:p>
    <w:p w14:paraId="1ACE3257" w14:textId="1B1FD4C3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61C257F1">
          <v:shape id="_x0000_i1194" type="#_x0000_t75" style="width:20.25pt;height:18pt" o:ole="">
            <v:imagedata r:id="rId4" o:title=""/>
          </v:shape>
          <w:control r:id="rId36" w:name="DefaultOcxName30" w:shapeid="_x0000_i1194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Любым законным способом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77B4A7AB">
          <v:shape id="_x0000_i1197" type="#_x0000_t75" style="width:20.25pt;height:18pt" o:ole="">
            <v:imagedata r:id="rId4" o:title=""/>
          </v:shape>
          <w:control r:id="rId37" w:name="DefaultOcxName31" w:shapeid="_x0000_i1197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Любым способом</w:t>
      </w:r>
    </w:p>
    <w:p w14:paraId="736DE834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14. Какова доля родителей в комиссии по урегулированию споров в ДОО?</w:t>
      </w:r>
    </w:p>
    <w:p w14:paraId="5A72005C" w14:textId="0575F010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68913345">
          <v:shape id="_x0000_i1200" type="#_x0000_t75" style="width:20.25pt;height:18pt" o:ole="">
            <v:imagedata r:id="rId4" o:title=""/>
          </v:shape>
          <w:control r:id="rId38" w:name="DefaultOcxName32" w:shapeid="_x0000_i1200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Большинство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2568CA7D">
          <v:shape id="_x0000_i1203" type="#_x0000_t75" style="width:20.25pt;height:18pt" o:ole="">
            <v:imagedata r:id="rId4" o:title=""/>
          </v:shape>
          <w:control r:id="rId39" w:name="DefaultOcxName33" w:shapeid="_x0000_i1203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Меньшинство</w:t>
      </w:r>
    </w:p>
    <w:p w14:paraId="6284B1CC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15. Можно ли обжаловать решение комиссии по урегулированию споров между участниками образовательных отношений в детском саду?</w:t>
      </w:r>
    </w:p>
    <w:p w14:paraId="17A5B9ED" w14:textId="2A857AB4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402CF0E1">
          <v:shape id="_x0000_i1206" type="#_x0000_t75" style="width:20.25pt;height:18pt" o:ole="">
            <v:imagedata r:id="rId4" o:title=""/>
          </v:shape>
          <w:control r:id="rId40" w:name="DefaultOcxName34" w:shapeid="_x0000_i1206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Нет, нельзя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1721CEEB">
          <v:shape id="_x0000_i1209" type="#_x0000_t75" style="width:20.25pt;height:18pt" o:ole="">
            <v:imagedata r:id="rId4" o:title=""/>
          </v:shape>
          <w:control r:id="rId41" w:name="DefaultOcxName35" w:shapeid="_x0000_i1209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Да, можно</w:t>
      </w:r>
    </w:p>
    <w:p w14:paraId="4BDA7244" w14:textId="77777777" w:rsidR="0071428F" w:rsidRPr="005923A1" w:rsidRDefault="0071428F" w:rsidP="007142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19CBA"/>
          <w:sz w:val="28"/>
          <w:szCs w:val="28"/>
          <w:lang w:eastAsia="ru-RU"/>
        </w:rPr>
        <w:t>16. Родители, чьи дети получают дошкольное образование в форме семейного образования, могут получать методическую, психолого-педагогическую, диагностическую и консультативную помощь в ДОО, где есть консультационный центр?</w:t>
      </w:r>
    </w:p>
    <w:p w14:paraId="165E8B40" w14:textId="1E9825A5" w:rsidR="0071428F" w:rsidRPr="005923A1" w:rsidRDefault="0071428F" w:rsidP="0071428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070BC56C">
          <v:shape id="_x0000_i1212" type="#_x0000_t75" style="width:20.25pt;height:18pt" o:ole="">
            <v:imagedata r:id="rId4" o:title=""/>
          </v:shape>
          <w:control r:id="rId42" w:name="DefaultOcxName36" w:shapeid="_x0000_i1212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 Да, но за дополнительную плату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69A16E9D">
          <v:shape id="_x0000_i1215" type="#_x0000_t75" style="width:20.25pt;height:18pt" o:ole="">
            <v:imagedata r:id="rId4" o:title=""/>
          </v:shape>
          <w:control r:id="rId43" w:name="DefaultOcxName37" w:shapeid="_x0000_i1215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 Да, могут и бесплатно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 w14:anchorId="711D6795">
          <v:shape id="_x0000_i1218" type="#_x0000_t75" style="width:20.25pt;height:18pt" o:ole="">
            <v:imagedata r:id="rId4" o:title=""/>
          </v:shape>
          <w:control r:id="rId44" w:name="DefaultOcxName38" w:shapeid="_x0000_i1218"/>
        </w:objec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3: Нет, не могут</w:t>
      </w:r>
    </w:p>
    <w:p w14:paraId="5CD85CED" w14:textId="77777777" w:rsidR="0071428F" w:rsidRPr="005923A1" w:rsidRDefault="0071428F" w:rsidP="005923A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часть – теоретическая</w:t>
      </w:r>
    </w:p>
    <w:p w14:paraId="7371E582" w14:textId="77777777" w:rsidR="0071428F" w:rsidRPr="005923A1" w:rsidRDefault="0071428F" w:rsidP="005923A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 форм взаимодействия с семьями воспитанников – родительское собрание. В методической литературе много разных вариантов и планов родительских собраний, но есть общие требования к таким мероприятиям, и каждый педагог должен их знать.</w:t>
      </w:r>
    </w:p>
    <w:p w14:paraId="737E9E44" w14:textId="77777777" w:rsidR="0071428F" w:rsidRPr="005923A1" w:rsidRDefault="0071428F" w:rsidP="005923A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 – это дискуссия, совместный поиск истины. Лучше всего их проводить в нестандартной форме и включать в план мозговой штурм, тренинги, деловые игры и многое другое. Подготовка интересного собрания потребует больше времени, но вы выиграете в качестве общения с родителями. Когда родители испытывают положительные эмоции, чувства сплоченности и собственной важности, они систематически посещают собрания и активно участвуют в процессе обсуждений.</w:t>
      </w:r>
    </w:p>
    <w:p w14:paraId="5B8A8239" w14:textId="77777777" w:rsidR="0071428F" w:rsidRPr="005923A1" w:rsidRDefault="0071428F" w:rsidP="005923A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соблюдать санитарные требования: наличие масок, дезинфекция до и после собрания, встречу с родителями можно провести очно. Однако многие детские сады перешли на дистанционную работу с родителями из-за пандемии. Хотя для вас это новый формат, требования к родительским собраниям остаются, даже для дистанционного формата. Итак, любое родительское собрание проходит в три этапа.</w:t>
      </w:r>
    </w:p>
    <w:p w14:paraId="6BB2B7B8" w14:textId="77777777" w:rsidR="0071428F" w:rsidRPr="005923A1" w:rsidRDefault="0071428F" w:rsidP="005923A1">
      <w:pPr>
        <w:shd w:val="clear" w:color="auto" w:fill="FFFFFF"/>
        <w:spacing w:after="15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14:paraId="423F0714" w14:textId="77777777" w:rsidR="0071428F" w:rsidRPr="005923A1" w:rsidRDefault="0071428F" w:rsidP="005923A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каком бы формате вы ни проводили собрание, к нему нужно готовиться. Поэтому подготовительный этап важен при любом варианте. Продумайте структуру и подготовьте все необходимые материалы и устройства так, чтобы уже не отвлекаться в процессе встречи. Именно ощущение порядка и подготовленности с вашей стороны создает ясность в умах родителей.</w:t>
      </w:r>
    </w:p>
    <w:p w14:paraId="1ABA8CE2" w14:textId="77777777" w:rsidR="005923A1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Оповестите родителей о собрании.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FF6036" w14:textId="221BACA2" w:rsidR="0071428F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это сделать за две недели, чтобы родители могли спланировать дела в этот день. Вы можете оповестить всех родителей через e-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вывесить объявление в приемной. Также можно подготовить и заранее вручить приглашения, позвонить тем родителям, чьи дети не посещают детский сад по разным причинам.</w:t>
      </w:r>
    </w:p>
    <w:p w14:paraId="27A7C160" w14:textId="77777777" w:rsidR="005923A1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Проведите встречу с родительским комитетом.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1AB835" w14:textId="6FA853E7" w:rsidR="0071428F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нужно для того, чтобы решить важные вопросы до встречи с остальными родителями. Так вы сможете выработать стратегию, по которой будете представлять информацию и озвучивать решения комитета на самом собрании. Дистанционно встречу с родительским комитетом можно провести также при помощи платформы 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992C2" w14:textId="77777777" w:rsidR="0071428F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Делегируйте полномочия.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Необязательно все собрание проводить самому. Чтобы решить организационные вопросы, например, на тему участия родителей и детей в конкурсах, оформления группы к праздникам и т. д., привлекайте активных родителей. Кроме того, если собрание будет проходить в форме деловой игры и есть необходимость распределить роли в этой игре, 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заранее пообщайтесь с главными участниками деловой игры и обсудите их задачи.</w:t>
      </w:r>
    </w:p>
    <w:p w14:paraId="1A1FFD96" w14:textId="77777777" w:rsidR="0071428F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помещение и необходимые атрибуты.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очного собрания важно правильно выбрать место – необязательно групповое помещение. Вариантов множество: группа, музыкальный зал, комната интерактивных или развивающих игр, комната психологической разгрузки. Можно выбрать несколько помещений одновременно, если вы проводите родительское собрание в форме квест-игры, и т. д.</w:t>
      </w:r>
    </w:p>
    <w:p w14:paraId="5850268D" w14:textId="77777777" w:rsidR="0071428F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очного собрания продумайте атрибуты.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все необходимые материалы, например: мяч, ручки, листы бумаги, методическая литература, мультимедийная презентация и т. д.</w:t>
      </w:r>
    </w:p>
    <w:p w14:paraId="15E3DEDE" w14:textId="77777777" w:rsidR="0071428F" w:rsidRPr="005923A1" w:rsidRDefault="0071428F" w:rsidP="005923A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раздаточный материал. На собрании обязательно нужно раздать родителям буклеты, памятки, другую необходимую «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раздатку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 основным вопросам. Если собрание проходит дистанционно, также подготовьте материал для рассылок по е-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E9B6D9" w14:textId="77777777" w:rsidR="0071428F" w:rsidRPr="005923A1" w:rsidRDefault="0071428F" w:rsidP="005923A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раздаточных материалах могут быть мудрые мысли и советы педагогов-классиков, сроки и критерии оценки различных конкурсов. В буклете для родителей детей подготовительной группы можно отразить основные критерии готовности ребенка к школе – к чему стремиться, включить рекомендации специалистов. Например, рекомендации учителя-логопеда по развитию речи ребенка, а также примеры дидактических игр для дома.</w:t>
      </w:r>
    </w:p>
    <w:p w14:paraId="70A3D3EA" w14:textId="005AD780" w:rsidR="0071428F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Настройте технические средства.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Продумайте, какая техника вам понадобится для собрания в зависимости от формата и целей мероприятия. Это могут быть мультимедийные проекторы, ноутбуки, документ-камера, музыкальный центр, интерактивная доска и т. д.</w:t>
      </w:r>
    </w:p>
    <w:p w14:paraId="5805B523" w14:textId="6EF63F4B" w:rsidR="0071428F" w:rsidRPr="005923A1" w:rsidRDefault="0071428F" w:rsidP="005923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Пригласите специалистов.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Важно приглашать специалистов детского сада на собрания, в том числе на дистанционные. Когда речь идет о готовности ребенка к школе или о развитии психических процессов детей на каждом возрастном этапе – пригласите педагога-психолога, поднимаете вопросы 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 – медсестру или педиатра, который прикреплен к ДОО от поликлиники, обсуждаете развитие речи – учителя-логопеда и т. д. Именно специалист в конкретной области сможет удовлетворить любопытство родителей, ответить на все их вопросы.</w:t>
      </w:r>
    </w:p>
    <w:p w14:paraId="77E70ED6" w14:textId="1574E99F" w:rsidR="0071428F" w:rsidRPr="005923A1" w:rsidRDefault="00D02C0D" w:rsidP="0071428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328B7" wp14:editId="1CA5A2F2">
                <wp:simplePos x="0" y="0"/>
                <wp:positionH relativeFrom="column">
                  <wp:posOffset>4520565</wp:posOffset>
                </wp:positionH>
                <wp:positionV relativeFrom="paragraph">
                  <wp:posOffset>222885</wp:posOffset>
                </wp:positionV>
                <wp:extent cx="1266825" cy="504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0EBD2" id="Прямоугольник 3" o:spid="_x0000_s1026" style="position:absolute;margin-left:355.95pt;margin-top:17.55pt;width:99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" fillcolor="#ccecff" strokecolor="#ccecff" strokeweight="1pt"/>
            </w:pict>
          </mc:Fallback>
        </mc:AlternateContent>
      </w:r>
      <w:r w:rsidR="0071428F" w:rsidRPr="005923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D17156" wp14:editId="7DFA2E54">
            <wp:extent cx="5940425" cy="78162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/>
                    <a:stretch/>
                  </pic:blipFill>
                  <pic:spPr bwMode="auto">
                    <a:xfrm>
                      <a:off x="0" y="0"/>
                      <a:ext cx="5940425" cy="781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C302B" w14:textId="77777777" w:rsidR="005923A1" w:rsidRDefault="005923A1" w:rsidP="005923A1">
      <w:pPr>
        <w:shd w:val="clear" w:color="auto" w:fill="FFFFFF"/>
        <w:spacing w:after="1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2A2D6" w14:textId="1C6B1332" w:rsidR="0071428F" w:rsidRPr="005923A1" w:rsidRDefault="0071428F" w:rsidP="005923A1">
      <w:pPr>
        <w:shd w:val="clear" w:color="auto" w:fill="FFFFFF"/>
        <w:spacing w:after="1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 взаимодействия – само собрание</w:t>
      </w:r>
    </w:p>
    <w:p w14:paraId="7ECDC235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может включать в себя различные элементы в зависимости от особенностей родителей, целей и задач собрания. Не стоит сухо перечислять факты и проблемы – так у родителей будет ощущение обязаловки и пустой траты времени. Добавьте новизны, используйте игры, видеоматериалы, активно дискутируйте. Это все можно организовать даже в дистанционном формате.</w:t>
      </w:r>
    </w:p>
    <w:p w14:paraId="36A05C9F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Устройте энергичную разминку.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поможет создать позитивный эмоциональный настрой у родителей на собрание. Например, на очном собрании родители вместе с педагогом встают в круг, обе руки вытягивают вперед. Общая задача – прокатить мяч по рукам по кругу так, чтобы он не упал на пол. Игра поможет оценить сплоченность родительского коллектива.</w:t>
      </w:r>
    </w:p>
    <w:p w14:paraId="410E12DC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вариант: воспитатель раздает всем родителям карандаш и листок бумаги. За одну минуту родители пишут приветствие остальным родителям в шутливой форме. Затем педагог сворачивает листочки бумаги, кладет в заранее подготовленную коробочку. Потом каждый родитель вынимает любой листок и зачитывает шутливое приветствие. Эта разминка раскрепощает, позволит пошутить, снять напряжение.</w:t>
      </w:r>
    </w:p>
    <w:p w14:paraId="29F21EA1" w14:textId="67B3DE4A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дистанционном собрании также можно проводить разминку. Например, когда все родители выйдут на связь, предложите им поприветствовать друг друга и пожелать что-нибудь или провести игру-разминку. Для такой игры нужно заранее записать 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аудиопожелания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а родителям предложить отгадать, чей ребенок это сказал. Так можно снять напряжение у родителей и создать положительный эмоциональный настрой.</w:t>
      </w:r>
    </w:p>
    <w:p w14:paraId="488DD95C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Проведите дискуссию по теме собрания.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этом этапе вы обсуждаете с родителями все вопросы по своему плану собрания. Дискуссию можно проводить в форме деловой игры, например: «Что? Где? Когда?», «Час суда», викторины, квест-игры. Главное не превратить дискуссию в лекцию. Для дистанционного формата важнее всего подготовить интересную мультимедийную презентацию, чтобы родители меньше отвлекались на свои дела.</w:t>
      </w:r>
    </w:p>
    <w:p w14:paraId="04D87438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Включите записи на диктофон детских ответов на вопросы по теме собрания.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родители заинтересованы в том, чтобы их дети участвовали в различных мероприятиях. Такой элемент вызовет у них радость, гордость за своего ребенка, эмоциональный отклик.</w:t>
      </w:r>
    </w:p>
    <w:p w14:paraId="7EEF3AFE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Покажите видео повседневных активностей с детьми.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Родители часто интересуются, чем их дети занимаются в детском саду в течение дня, что они едят, как спят и т. д. Чтобы успокоить родителей, заинтересовать или обратить внимание на поведение детей, можно продемонстрировать ООД, концерт, инсценировку сказки или видео того, как они кушают, спят, делают зарядку. 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прокомментируйте, проанализируйте вслух, но не обсуждайте конкретных детей.</w:t>
      </w:r>
    </w:p>
    <w:p w14:paraId="3AB71A62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дистанционном собрании также можно использовать видеоматериал. Дома родители могут пригласить и других членов семьи для просмотра.</w:t>
      </w:r>
    </w:p>
    <w:p w14:paraId="1D7C0209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Включите раздел «Острое блюдо».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вовлечь родителей в образовательный процесс в детском саду, проведите на собрании интерактивную игру-эстафету. Например, участники сидят в кругу и каждый родитель говорит: «Для того чтобы мой ребенок чувствовал себя в детском саду комфортно и уверенно, я как мама должна сделать…», – и передает эстафету (мяч) другому родителю, который должен высказаться так же. Заканчивает игру воспитатель с аналогичным началом: «Как воспитатель, я могу сделать…».</w:t>
      </w:r>
    </w:p>
    <w:p w14:paraId="3966E458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родители сами сформулируют, что они могут сделать для группы, в каком качестве принять участие в мероприятии. Например, оформить вместе с воспитателями РППС в группе и на прогулочном участке, изготовить игры, пособия. Такая форма работы подойдет и для дистанционного родительского собрания.</w:t>
      </w:r>
    </w:p>
    <w:p w14:paraId="3B52CBFA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Используйте «</w:t>
      </w:r>
      <w:proofErr w:type="spellStart"/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ОКНо</w:t>
      </w:r>
      <w:proofErr w:type="spellEnd"/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короткие новости. Всегда есть вопросы или новости, которые необходимо донести до родителей на собрании, но времени на это не хватает. В этом поможет доска объявлений в виде изображения окна – макет окна, в которое можно вставить важную информацию для родителей. Они не будут тратить время на знакомство с этой информацией, так как ее можно прочитать по ходу собрания или когда родители еще приходят и рассаживаются. В дистанционном формате «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вставить в один из слайдов презентации.</w:t>
      </w:r>
    </w:p>
    <w:p w14:paraId="7267FEA6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Вручите призы, благодарственные письма, грамоты.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 хотите, чтобы родители стали активными участниками окружных конкурсов, участниками образовательного процесса в детском саду, в вашей группе, то научитесь их благодарить за все. Даже если родители во время участия в конкурсе не заняли никакого места, но они пришли и просто почистили снег на участке, обязательно подготовьте для них благодарственное письмо.</w:t>
      </w:r>
    </w:p>
    <w:p w14:paraId="1AA1156D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собраниях вручайте грамоты и благодарности – это вызовет у родителей желание принимать участие вновь, а у тех, кто еще не участвовал нигде, может появиться желание тоже получить грамоту. На дистанционном собрании важно продемонстрировать такие награды в презентации всем родителям, а вручить лично уже утром или в конце следующего дня, когда родители будут забирать детей домой.</w:t>
      </w:r>
    </w:p>
    <w:p w14:paraId="461453BE" w14:textId="5A68FF91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Проследите работу с памятками, буклетами и другим раздаточным материалом.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конце дискуссии по важным вопросам нужно раздать родителям памятки. Родители должны их прочитать, и воспитатель должен убедиться, что все правильно поняли материал, который педагог представил на собрании. Родители должны что-то унести с собрания домой – памятки, буклеты, чтобы дать ознакомиться другим членам семьи с вопросами встречи.</w:t>
      </w:r>
    </w:p>
    <w:p w14:paraId="14DD87CD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Характеристики на детей.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Любой родитель хочет знать, как ведет себя его ребенок в детском саду, как он занимается, какие у него трудности и успехи. Но мы знаем, что обсуждать одного ребенка при других родителях нельзя, а после собрания оставаться с каждым родителем, чтобы лично побеседовать о его ребенке, тоже не выход: на это уйдет очень много времени. Поэтому здесь поможет прием «Ваши дети – наше мнение», его используют в письменной форме.</w:t>
      </w:r>
    </w:p>
    <w:p w14:paraId="11AF8CE8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подготовьте письменную «мини-характеристику» на всех детей на отдельных листочках, запечатайте в конвертики и в конце собрания отдайте родителям. На дистанционном собрании нужно сказать родителям, что вы подготовили небольшие рассказы об их детях. Рассылку сделайте по е-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BD540F" w14:textId="77777777" w:rsidR="0071428F" w:rsidRPr="005923A1" w:rsidRDefault="0071428F" w:rsidP="005923A1">
      <w:pPr>
        <w:shd w:val="clear" w:color="auto" w:fill="FFFFFF"/>
        <w:spacing w:after="1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 – этап оценки</w:t>
      </w:r>
    </w:p>
    <w:p w14:paraId="784E8AA1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конце собрания, чтобы мотивировать родителей участвовать в жизни группы, используйте необычные приемы. Покажите, что вам важны их мнение и вовлеченность: продемонстрируйте помещения группы, укажите на проблемы, обсудите, как их можно решить. Запрашивайте у родителей обратную связь: проводите анкетирование и рефлексию.</w:t>
      </w:r>
    </w:p>
    <w:p w14:paraId="782931C1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Проведите экскурсию по группе. 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экскурсии можно обратить внимание родителей на «проблемные зоны, центры», например, на недостаточное оснащение Центра детской книги. На дистанционном собрании можно провести виртуальную экскурсию по группе в форме презентации с фотографиями или видеофрагментов.</w:t>
      </w:r>
    </w:p>
    <w:p w14:paraId="5F66AF46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Организуйте презентацию выставок.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каждым собранием важно организовать семейную творческую мастерскую по какой-либо теме и презентовать ее родителям. Родитель, который примет в ней участие, будет испытывать гордость, что их поделка нашла свое место в общей выставке. Для дистанционного собрания можно подготовить видеозаписи творческой выставки совместных детско-родительских работ.</w:t>
      </w:r>
    </w:p>
    <w:p w14:paraId="015EFB82" w14:textId="77777777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Проведите анкетирование родителей. 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раздать анкеты с опросом, например, какую тему обсудить на следующем собрании. Также анкетирование можно провести дистанционно посредством е-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других платформ.</w:t>
      </w:r>
    </w:p>
    <w:p w14:paraId="320D90E8" w14:textId="6DA7022C" w:rsidR="0071428F" w:rsidRPr="005923A1" w:rsidRDefault="0071428F" w:rsidP="0059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Инициируйте рефлексию.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необходима, чтобы оценить, насколько эффективно прошло собрание. Как подвести итог: на листе бумаги нарисуйте линию с цифрами: 1, 2, 3, 4, 5. Затем предложите родителям обвести цифру с оценкой, где 1 – самый низкий балл, 5 – самый высокий.</w:t>
      </w:r>
    </w:p>
    <w:p w14:paraId="4D7CD116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Рефлексию проводите анонимно, только так родители смогут правдиво оценить вашу работу. «Лесенку продвижений» используйте в начале собрания и в конце. В начале встречи предложите родителям поставить себя на определенную ступеньку: как они оценивают свои знания, умения и навыки по теме собрания на данный момент. После собрания предложите им опять «Лесенку продвижения» и попросите снова поставить себя на какую-либо </w:t>
      </w: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ступеньку, но уже с учетом новых знаний, умений, представлений, которые родители получили на собрании.</w:t>
      </w:r>
    </w:p>
    <w:p w14:paraId="486E0F0C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проводите собрание дистанционно, обязательно предупредите родителей, что вам важны их оценка и обратная связь от них. Подготовьте листочки с рефлексивной оценкой проведенного собрания к утру следующего дня и утром предложите родителям оценить собрание анонимно.</w:t>
      </w:r>
    </w:p>
    <w:p w14:paraId="6D312391" w14:textId="27E0F729" w:rsidR="0071428F" w:rsidRPr="005923A1" w:rsidRDefault="0071428F" w:rsidP="005923A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часть – практическая</w:t>
      </w:r>
      <w:bookmarkStart w:id="0" w:name="r4"/>
      <w:bookmarkEnd w:id="0"/>
    </w:p>
    <w:p w14:paraId="112E6478" w14:textId="77777777" w:rsidR="0071428F" w:rsidRPr="005923A1" w:rsidRDefault="0071428F" w:rsidP="005923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педагогам разделиться на две команды. Каждой команде дайте задание составить сценарий для родительского собрания, а затем обсудите их.</w:t>
      </w:r>
    </w:p>
    <w:p w14:paraId="626F433F" w14:textId="77777777" w:rsidR="0071428F" w:rsidRPr="005923A1" w:rsidRDefault="0071428F" w:rsidP="00DF10D7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C8BEC" w14:textId="7BC0287C" w:rsidR="006E5DDD" w:rsidRDefault="0071428F">
      <w:pPr>
        <w:rPr>
          <w:rFonts w:ascii="Times New Roman" w:hAnsi="Times New Roman" w:cs="Times New Roman"/>
          <w:sz w:val="28"/>
          <w:szCs w:val="28"/>
        </w:rPr>
      </w:pPr>
      <w:r w:rsidRPr="005923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5AD604" wp14:editId="1724845A">
            <wp:extent cx="5940425" cy="20688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E1D8D" w14:textId="0520717C" w:rsidR="00255DFB" w:rsidRDefault="00255DFB">
      <w:pPr>
        <w:rPr>
          <w:rFonts w:ascii="Times New Roman" w:hAnsi="Times New Roman" w:cs="Times New Roman"/>
          <w:sz w:val="28"/>
          <w:szCs w:val="28"/>
        </w:rPr>
      </w:pPr>
    </w:p>
    <w:p w14:paraId="48AE4B8F" w14:textId="6347D816" w:rsidR="00255DFB" w:rsidRPr="005923A1" w:rsidRDefault="00255DFB" w:rsidP="00255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Кузнецова 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.А.</w:t>
      </w:r>
    </w:p>
    <w:sectPr w:rsidR="00255DFB" w:rsidRPr="0059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0F"/>
    <w:rsid w:val="00255DFB"/>
    <w:rsid w:val="0040370F"/>
    <w:rsid w:val="005923A1"/>
    <w:rsid w:val="005A1167"/>
    <w:rsid w:val="006E5DDD"/>
    <w:rsid w:val="0071428F"/>
    <w:rsid w:val="00D02C0D"/>
    <w:rsid w:val="00D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9147500"/>
  <w15:chartTrackingRefBased/>
  <w15:docId w15:val="{F3E91D29-6EB6-46EF-8046-61A6DBAC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49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8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64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63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7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9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2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45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9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4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2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8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1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6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4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14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0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24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93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6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36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4.xml"/><Relationship Id="rId21" Type="http://schemas.openxmlformats.org/officeDocument/2006/relationships/control" Target="activeX/activeX17.xml"/><Relationship Id="rId34" Type="http://schemas.openxmlformats.org/officeDocument/2006/relationships/image" Target="media/image2.wmf"/><Relationship Id="rId42" Type="http://schemas.openxmlformats.org/officeDocument/2006/relationships/control" Target="activeX/activeX37.xml"/><Relationship Id="rId47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image" Target="media/image3.png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theme" Target="theme/theme1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3.xml"/><Relationship Id="rId46" Type="http://schemas.openxmlformats.org/officeDocument/2006/relationships/image" Target="media/image4.png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4</cp:revision>
  <dcterms:created xsi:type="dcterms:W3CDTF">2021-11-13T19:34:00Z</dcterms:created>
  <dcterms:modified xsi:type="dcterms:W3CDTF">2021-11-15T17:08:00Z</dcterms:modified>
</cp:coreProperties>
</file>