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308E5" w14:textId="77777777" w:rsidR="000B69B9" w:rsidRPr="00AC05F8" w:rsidRDefault="000B69B9" w:rsidP="000B69B9">
      <w:pPr>
        <w:shd w:val="clear" w:color="auto" w:fill="FFFFFF"/>
        <w:spacing w:before="240" w:after="48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8"/>
          <w:szCs w:val="48"/>
        </w:rPr>
      </w:pPr>
      <w:bookmarkStart w:id="0" w:name="_GoBack"/>
      <w:bookmarkEnd w:id="0"/>
      <w:r w:rsidRPr="00AC05F8">
        <w:rPr>
          <w:rFonts w:ascii="Times New Roman" w:eastAsia="Times New Roman" w:hAnsi="Times New Roman" w:cs="Times New Roman"/>
          <w:b/>
          <w:bCs/>
          <w:i/>
          <w:sz w:val="48"/>
          <w:szCs w:val="48"/>
        </w:rPr>
        <w:t>Консультация для родителей</w:t>
      </w:r>
    </w:p>
    <w:p w14:paraId="462922FD" w14:textId="77777777" w:rsidR="000B69B9" w:rsidRDefault="000B69B9" w:rsidP="000B69B9">
      <w:pPr>
        <w:shd w:val="clear" w:color="auto" w:fill="FFFFFF"/>
        <w:spacing w:before="240" w:after="48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8"/>
          <w:szCs w:val="48"/>
        </w:rPr>
      </w:pPr>
      <w:r w:rsidRPr="00AC05F8">
        <w:rPr>
          <w:rFonts w:ascii="Times New Roman" w:eastAsia="Times New Roman" w:hAnsi="Times New Roman" w:cs="Times New Roman"/>
          <w:b/>
          <w:bCs/>
          <w:i/>
          <w:sz w:val="48"/>
          <w:szCs w:val="48"/>
        </w:rPr>
        <w:t>«Развитие речи ребенка в 6 лет»</w:t>
      </w:r>
    </w:p>
    <w:p w14:paraId="33303008" w14:textId="77777777" w:rsidR="000B69B9" w:rsidRPr="00AC05F8" w:rsidRDefault="000B69B9" w:rsidP="000B69B9">
      <w:pPr>
        <w:shd w:val="clear" w:color="auto" w:fill="FFFFFF"/>
        <w:spacing w:before="240" w:after="48" w:line="288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AC05F8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Учитель – логопед: </w:t>
      </w:r>
      <w:proofErr w:type="spellStart"/>
      <w:r w:rsidRPr="00AC05F8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Н.В.Волошина</w:t>
      </w:r>
      <w:proofErr w:type="spellEnd"/>
    </w:p>
    <w:p w14:paraId="5AAF80DD" w14:textId="77777777" w:rsidR="000B69B9" w:rsidRPr="00AC05F8" w:rsidRDefault="000B69B9" w:rsidP="000B69B9">
      <w:pPr>
        <w:shd w:val="clear" w:color="auto" w:fill="FFFFFF"/>
        <w:spacing w:before="100" w:beforeAutospacing="1" w:after="100" w:afterAutospacing="1" w:line="288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C05F8">
        <w:rPr>
          <w:rFonts w:ascii="Times New Roman" w:eastAsia="Times New Roman" w:hAnsi="Times New Roman" w:cs="Times New Roman"/>
          <w:sz w:val="28"/>
          <w:szCs w:val="28"/>
        </w:rPr>
        <w:t>В шесть лет ребенок активно совершенствует как связную, так и монологическую речь. Активный словарь насчитывает более 3000 слов. Он уже может без подсказки взрослых пересказать содержание сказки, мультфильма, рассказа. Также способен самостоятельно описать события, в которых он принимал участие. В этот период формируется умение связно описать содержимое рисунка, хотя в процессе рассказа он все еще уделяет большее внимание главным его деталям, а второстепенные часто пропускает.</w:t>
      </w:r>
    </w:p>
    <w:p w14:paraId="19EF95F3" w14:textId="77777777" w:rsidR="000B69B9" w:rsidRPr="00AC05F8" w:rsidRDefault="000B69B9" w:rsidP="000B69B9">
      <w:pPr>
        <w:shd w:val="clear" w:color="auto" w:fill="FFFFFF"/>
        <w:spacing w:before="100" w:beforeAutospacing="1" w:after="100" w:afterAutospacing="1" w:line="288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05F8">
        <w:rPr>
          <w:rFonts w:ascii="Times New Roman" w:eastAsia="Times New Roman" w:hAnsi="Times New Roman" w:cs="Times New Roman"/>
          <w:sz w:val="28"/>
          <w:szCs w:val="28"/>
        </w:rPr>
        <w:t>Умение распознать расположение звука в слове, разделить слово на согласные и гласные, мягкие и твердые, шипящие и свистящие, дает возможность ребенку начать осваивать чтение.</w:t>
      </w:r>
    </w:p>
    <w:p w14:paraId="175841D4" w14:textId="77777777" w:rsidR="000B69B9" w:rsidRDefault="000B69B9" w:rsidP="000B69B9">
      <w:pPr>
        <w:shd w:val="clear" w:color="auto" w:fill="FFFFFF"/>
        <w:spacing w:before="100" w:beforeAutospacing="1" w:after="100" w:afterAutospacing="1" w:line="288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05F8">
        <w:rPr>
          <w:rFonts w:ascii="Times New Roman" w:eastAsia="Times New Roman" w:hAnsi="Times New Roman" w:cs="Times New Roman"/>
          <w:sz w:val="28"/>
          <w:szCs w:val="28"/>
        </w:rPr>
        <w:t xml:space="preserve">Хотя первые предложения дошкольника все еще не обладают сложными грамматическими конструкциями. Это чаще всего простые и нераспространенные предложения, которые состоят из существительного и глагола, и даже просто содержат одно слово, описывающее целое событие. Немного позже в речи ребенка появляются предложения, которые содержат в себе определения и обстоятельства, помимо подлежащих и сказуемых. К использованию некоторых форм прямых падежей дети добавляют и косвенные падежи. Усложняя грамматику предложения, возникают придаточные грамматические конструкции с использованием союзов: когда, потому, если. Все это свидетельствует об усложнении мышления ребенка, что выражается в речи. Можно считать, что основы развития речи ребенка закладываются в дошкольный период. Именно это должно стать целью особого пристального внимания родителей. Проблемы с речью часто становятся помехой для будущего успешного обучения в школе. При поступлении в школу обычно большинство детей хорошо произносят полностью все звуки, но у некоторых детей шестилетнего и даже семилетнего возраста произношение остается несформированным. </w:t>
      </w:r>
    </w:p>
    <w:p w14:paraId="2FE21E7C" w14:textId="77777777" w:rsidR="000B69B9" w:rsidRPr="00AC05F8" w:rsidRDefault="000B69B9" w:rsidP="000B69B9">
      <w:pPr>
        <w:shd w:val="clear" w:color="auto" w:fill="FFFFFF"/>
        <w:spacing w:before="100" w:beforeAutospacing="1" w:after="100" w:afterAutospacing="1" w:line="288" w:lineRule="atLeast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05F8">
        <w:rPr>
          <w:rFonts w:ascii="Times New Roman" w:eastAsia="Times New Roman" w:hAnsi="Times New Roman" w:cs="Times New Roman"/>
          <w:sz w:val="28"/>
          <w:szCs w:val="28"/>
        </w:rPr>
        <w:t>Не стоит дожидаться, пока ребенок справится с речевым недостатком естественным путем. Следует обратить на это специальное внимание.</w:t>
      </w:r>
    </w:p>
    <w:p w14:paraId="10B844EE" w14:textId="77777777" w:rsidR="000B69B9" w:rsidRPr="00AC05F8" w:rsidRDefault="000B69B9" w:rsidP="000B69B9">
      <w:pPr>
        <w:shd w:val="clear" w:color="auto" w:fill="FFFFFF"/>
        <w:spacing w:before="100" w:beforeAutospacing="1" w:after="100" w:afterAutospacing="1" w:line="288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05F8">
        <w:rPr>
          <w:rFonts w:ascii="Times New Roman" w:eastAsia="Times New Roman" w:hAnsi="Times New Roman" w:cs="Times New Roman"/>
          <w:sz w:val="28"/>
          <w:szCs w:val="28"/>
        </w:rPr>
        <w:t>Правильность и четкость произношения слов ребенком важна для понимания его речи окружающими людьми, как взрослыми, так и ровесниками. Тем более что неправильное произношение мешает ребенку правильно понимать речь других.</w:t>
      </w:r>
    </w:p>
    <w:p w14:paraId="083915B0" w14:textId="77777777" w:rsidR="000B69B9" w:rsidRPr="00AC05F8" w:rsidRDefault="000B69B9" w:rsidP="000B69B9">
      <w:pPr>
        <w:shd w:val="clear" w:color="auto" w:fill="FFFFFF"/>
        <w:spacing w:before="240" w:after="48" w:line="288" w:lineRule="atLeast"/>
        <w:ind w:left="-567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</w:p>
    <w:p w14:paraId="1101AF65" w14:textId="77777777" w:rsidR="000B69B9" w:rsidRDefault="000B69B9" w:rsidP="000B69B9">
      <w:pPr>
        <w:shd w:val="clear" w:color="auto" w:fill="FFFFFF"/>
        <w:spacing w:before="240" w:after="48" w:line="288" w:lineRule="atLeast"/>
        <w:outlineLvl w:val="1"/>
        <w:rPr>
          <w:rFonts w:ascii="Arial" w:eastAsia="Times New Roman" w:hAnsi="Arial" w:cs="Arial"/>
          <w:b/>
          <w:bCs/>
          <w:color w:val="5F3F2F"/>
          <w:sz w:val="28"/>
          <w:szCs w:val="28"/>
        </w:rPr>
      </w:pPr>
    </w:p>
    <w:p w14:paraId="08B280D9" w14:textId="77777777" w:rsidR="000B69B9" w:rsidRDefault="000B69B9" w:rsidP="000B69B9"/>
    <w:p w14:paraId="4305BF6D" w14:textId="77777777" w:rsidR="00EB0AD0" w:rsidRDefault="00EB0AD0"/>
    <w:sectPr w:rsidR="00EB0AD0" w:rsidSect="0071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35"/>
    <w:rsid w:val="000B69B9"/>
    <w:rsid w:val="00420C10"/>
    <w:rsid w:val="00703FC7"/>
    <w:rsid w:val="00880E35"/>
    <w:rsid w:val="00D95F78"/>
    <w:rsid w:val="00EB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E184"/>
  <w15:chartTrackingRefBased/>
  <w15:docId w15:val="{073FC482-C336-4B39-B931-D63A4557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9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8</dc:creator>
  <cp:keywords/>
  <dc:description/>
  <cp:lastModifiedBy>VERA</cp:lastModifiedBy>
  <cp:revision>2</cp:revision>
  <dcterms:created xsi:type="dcterms:W3CDTF">2021-09-20T12:52:00Z</dcterms:created>
  <dcterms:modified xsi:type="dcterms:W3CDTF">2021-09-20T12:52:00Z</dcterms:modified>
</cp:coreProperties>
</file>