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КОНСУЛЬТАЦИЯ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воспитателей</w:t>
      </w:r>
      <w:r>
        <w:rPr>
          <w:color w:val="000000"/>
          <w:sz w:val="28"/>
          <w:szCs w:val="28"/>
        </w:rPr>
        <w:t xml:space="preserve">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«Духовно-нравственное воспитание детей на опыте использования краеведческого материала»</w:t>
      </w:r>
      <w:r>
        <w:rPr>
          <w:color w:val="000000"/>
          <w:sz w:val="28"/>
          <w:szCs w:val="28"/>
        </w:rPr>
        <w:t xml:space="preserve">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Воспитанность человека заключается в его духовности, в гармонии нравственных качеств, душевной тонкости и способности к самоконтролю, в ответственности и чувстве долга перед обществом и Родиной.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Дошкольное детство – важнейший период в духовно-нравственном становлении личности ребенка, формирования самосознания, связанного с овладения элементарными знаниями о истории, географии и культуре Родины.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Основная цель духовно – нравственного воспитания состоит в стремлении реализовать те задачи нравственного воспитания, которые содействуют прежде всего духовному развитию ребенка, а именно: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желания поступать в соответствии с нравственными ценностями и правилами;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способность понимать другого человека, сострадать, сопереживать, сочувствовать;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воспитывать стремление к любви, к добру, терпимости и мужеству в различных жизненных ситуациях;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воспитывать чувства собственного достоинства, уверенности в своих возможностях.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Проблемы социально-нравственного воспитания дошкольников находятся в центре внимания отечественной педагогики.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настоящее время особо острое значение приобретают исследования, направленные на разработку теоретических и методических основ социального становления личности дошкольника, воспитания осознанного отношения к разным сторонам общественного окружения и поведения, соответствующего нормам морали.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За последние десятилетия значительно изменились взгляды на ребенка дошкольного возраста. Все более весомо утверждается положение о том, что дошкольный возраст имеет непреходящее значение в формировании личности ребенка, является «фундаментом гармонической личности» (А. В. Запорожец); получены новые данные о процессе социального становления личности дошкольника. Исследователями обосновано положение о том, что в дошкольном возрасте ребенок приобретает значительный практический опыт поступков, соответствующих моральным нормам общества, и на его основе – навыки поведения, в которых проявляются гуманное отношение к окружающим, ответственное отношение к деятельности; формируются начальные формы осознания морального смысла происходящих явлений в обществе, социально приемлемые мотивы складывания личностных механизмов поведения.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Духовно - нравственное воспитание подрастающего поколения - это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направление, которое сама жизнь выдвинула в настоящий момент в качестве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приоритетного в системе воспитания. Мы дожили до тех времен, когда область дозволенного, нравственно допустимого, по меркам здравого смысла, резко сузилась. То, что недавно было абсолютно немыслимым, в современном мире стало нормой. Многие вопросы стали решать деньги, ложь часто считается проявлением находчивости, а предательство – деловой необходимостью. Материальные ценности доминируют над духовными, поэтому у детей искажены   представления   о   добре, милосердии, великодушии, справедливости, гражданственности и патриотизме.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Старшему дошкольнику становится доступным осознание объективности и справедливости моральных норм, понимание их относительной значимости в ситуациях морального выбора. Большое значение дошкольного детства в развитии личности требует разработки более совершенных методов и средств, способствующих социальному становлению личности дошкольника, позволяющих не упустить оптимальные сроки формирования основ его гармонического развития.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Важное значение приобретают доказательства того, что ребенка дошкольного возраста следует рассматривать не как объект педагогических воздействий, а как субъект реализации его потребностей, интересов и устремлений.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Подход к решению задач формирования морального облика ребенка, признавая его субъектом воспитания, требует изменения направленности воздействий взрослого, разработки средств и методов, позволяющих представить дошкольнику моральные нормы через его личностное восприятие.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Результатом воздействий педагога должно стать развитие у дошкольника социальных чувств (удовлетворения, собственного достоинства, недовольства собой, стыда и др.), оценки себя с позиции «Я среди людей», «Я для людей», «Я вместе с людьми». Методы нравственного воспитания должны быть направлены не на передачу моральных норм с целью формирования соответствующего практического опыта, а на то, чтобы поставить ребенка в условия, при которых поступок, соответствующий моральной норме, становился бы для него личностно значимым.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Решению задач духовно-нравственного развития способствует организация педагогического процесса на основе личностно ориентированной модели, которая предусматривает тесное взаимодействие детей с педагогом, допускающим и учитывающим наличие у дошкольников собственных суждений, предложений, несогласий. Общение в таких условиях принимает характер диалога, совместного обсуждения и выработки общих решений.</w:t>
      </w:r>
      <w:r>
        <w:rPr>
          <w:color w:val="000000"/>
          <w:sz w:val="28"/>
          <w:szCs w:val="28"/>
        </w:rPr>
        <w:t xml:space="preserve">         Что же представляет собой духовно-нравственная сфера развития ребенка. Чтобы смыслить и понять попробуем разобраться в значении этих слов «духовность» и «нравственность».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Духовность —в самом общем смысле —совокупность проявлений духа в мире и человеке.  В социологии, культурологии, а ещё чаще в публицистике «духовностью» называют объединяющие начала общества, выражаемые в виде моральных ценностей и традиций, сконцентрированные, как правило, в </w:t>
      </w:r>
      <w:r>
        <w:rPr>
          <w:color w:val="000000"/>
          <w:sz w:val="28"/>
          <w:szCs w:val="28"/>
        </w:rPr>
        <w:lastRenderedPageBreak/>
        <w:t>религиозных учениях и практиках, а также в художественных образах искусства.  В рамках такого подхода, проекция духовности в индивидуальном сознании называется совестью, а также утверждается, что укрепление духовности осуществляется в процессе становления идейно-воспитательной или патриотической работы.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Духовность – традиция бережного отношения к самому себе, окружающим людям, окружающему миру, передающаяся из поколения в поколение.  Свойство души, состоящее в преобладании духовных, нравственных и интеллектуальных интересов над материальными.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Духовный человек – это, прежде всего гражданин и патриот. Народы России имеют богатую героическую историю, огромный духовный, культурный и интеллектуальный потенциал, и от подрастающего поколения будет зависеть то, какое место займет российская культура в мировой цивилизации.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Духовный человек – это человек, который приобщен к гуманистическим ценностям мировой культуры, культуры других народов, но, прежде всего, –знающий свою собственную культуру, свои истоки, свой родной язык.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Духовный человек – это нравственный, добрый и отзывчивый человек, уважительно относящийся к детству, к старости, к ценностям здоровой и полноценной семьи как основы духовного и физического воспроизводства.         Духовный человек – это человек, который бережно и заботливо относится к природе. Сегодня это, может быть, главный долг современных поколений перед ней.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Духовный человек – это человек, приобщенный к основам культурного поведения, правилам и нормам культуры речи и общения, ведь культура поведения – это уважение к себе и другим.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Нравственность – внутренние, духовные качества, которыми руководствуется   человек, этические   нормы, правила   поведения, определяемые этими качествами.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Нравственное воспитание – целенаправленная деятельность воспитателя по формированию у детей нравственных чувств, этических представлений, привития норм и правил поведения, определяющих их отношение к себе, другим людям, вещам, природе, обществу.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Нравственное развитие - это процесс положительных качественных изменений в нравственных представлениях, чувствах, навыках и мотивах поведения детей. Формирование нравственных и этических ценностей родной культуры с раннего детства – это самый естественный, а потому и самый верный способ воспитания нравственности и духовности.   </w:t>
      </w:r>
    </w:p>
    <w:p w:rsidR="0059398C" w:rsidRP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9398C">
        <w:rPr>
          <w:b/>
          <w:color w:val="000000"/>
          <w:sz w:val="28"/>
          <w:szCs w:val="28"/>
        </w:rPr>
        <w:t>Формирование нравственно-духовных ценностей у дошкольников происходит на основе следующих принципов: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Принцип культуросообразности предполагает, что, развитие должно        строиться на культурных ценностях, традициях Родного края, страны.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этно-педагогической целесообразности предполагает воспитание ребенка в соответствии с этнической культурой семьи, места проживания.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гуманистической направленности предполагает формирование традиций бережного отношения к самому себе, окружающим людям, окружающему миру, приобщение   к гуманистическим ценностям мировой культуры, культуры других народов, но, прежде всего, знающий свою собственную культуру, свои истоки, свой родной язык.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Принцип природосообразности предполагает, что, воспитание       основывается на научном понимании природы ребенка, его индивидуальных особенностей.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</w:p>
    <w:p w:rsidR="0059398C" w:rsidRP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b/>
          <w:color w:val="000000"/>
          <w:sz w:val="28"/>
          <w:szCs w:val="28"/>
        </w:rPr>
      </w:pPr>
      <w:r w:rsidRPr="0059398C">
        <w:rPr>
          <w:b/>
          <w:color w:val="000000"/>
          <w:sz w:val="28"/>
          <w:szCs w:val="28"/>
        </w:rPr>
        <w:t>Задачи, которые стоят перед педагогами в духовно-нравственном воспитании подрастающего поколения: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Приобщение к традиционным духовно-нравственным ценностям (милосердие, сострадание, человеколюбие, правдолюбие, духовно-нравственное здоровье детей и др.).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Приобщение   к   ценностям   Православной   культуры: ощущение причастности к культуре, историческому прошлому Отечества, христианским духовным традициям, подвигам    народных героев, святости, благоговейному отношению к святыням, бережному отношению к миру.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Воспитание общей культуры через ознакомление с произведениями искусства (иконопись, живопись, графика, архитектура, духовная и народная музыка, литература).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Формирование представлений об особенностях и традициях семейного уклада.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Исходя из этих задач можно разработать и реализовать следующую серию проектов: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«Я -  Россиянин»,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«Моя малая Родина – Кубань»,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«Моя любимая станица»,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«Наши предки - казаки»,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«Чем славиться мой край»,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«Национальные, культурные традиции и ремесла»,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«Поэты и композиторы Кубани»,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«Флора и фауна края»,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«Красная Книга края» и другие.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каждую тему может входить несколько под тем. Например, тема «Моя малая Родина – Кубань», состоит из нескольких тем: «Кубань на карте России», «Кубань – лесостепная зона», «Труженики Кубани» и т.д.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Проекты могут быть как долгосрочные, так и краткосрочные.  Одна и та же тема может повторяться в различных проектах. Это дает возможность детям наиболее глубоко проникнуться изучаемой темой, дает возможность давать глубокие и прочные знания детям. Учит воспитанников воспринимать материал и активно думать, делать выводы и умозаключения.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Давая детям знания о культуре нашего края, можно посетить музей.  Во время посещений музеев у детей формируются чувства сопричастности к </w:t>
      </w:r>
      <w:r>
        <w:rPr>
          <w:color w:val="000000"/>
          <w:sz w:val="28"/>
          <w:szCs w:val="28"/>
        </w:rPr>
        <w:lastRenderedPageBreak/>
        <w:t>истории своего народа. Там познакомить детей с экспонатами, иллюстрирующими жизнь и быт в прошлом. Рассказать о предназначении предметов и их аналогах в современной жизни.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Используйте в деятельности литературу кубанских писателей и поэтов, так как она оказывает на детей глубокое эмоциональное воздействие, помогает глубоко прочувствовать различные   состояния (печаль, сочувствие, радость). Познакомьте детей с их творчеством. Знакомя детей с кубанскими поэтами и писателями, нужно проводить различные беседы, сравнивая и сопоставляя действия литературных героев с действиями воспитанников, давая детям возможность самостоятельно описать события, высказать свое мнение к ситуации, сделать выводы и умозаключения.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Свои впечатления и свое отношение к действительности можно предложить детям передать через изобразительную деятельность.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9398C" w:rsidRDefault="0059398C" w:rsidP="00F522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организации непосредственной образовательной деятельности по духовно-нравственному воспитанию и развитию детей дошкольного возраста.</w:t>
      </w:r>
    </w:p>
    <w:p w:rsidR="0059398C" w:rsidRDefault="0059398C" w:rsidP="00F522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Во-первых, при организации образовательной деятельности стоит учитывать, что у детей дошкольного возраста преимущественно преобладает: - непроизвольное внимание, восприятие, основано на эмоциях, значит, целесообразно использовать те события которые могут, быть наиболее интересны детям, и вызовут эмоциональный отклик;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преобладает непроизвольное воображение, значит, необходимо направлять его на создание образа и использовать прием словесного иллюстрирования;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преобладает наглядно - образное   мышление, значит, необходимо использовать как можно больше наглядных пособий, а для развития словесно - логического мышления необходимо задавать вопросы по установлению причинно - следственных связей.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Во - вторых, образовательный процесс следует строить так, чтобы основной объем знаний дети получили и усвоили при организации непосредственной образовательной деятельности.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Домой, как правило, можно дать небольшое задание на размышление или творческое задание.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лучшего усвоения материала можно предложить детям следующие виды работ: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в тетради-альбоме, тетради-раскраске с отображением своих впечатлений об изученном материале;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художественно-творческой деятельности, изготовление подарков к празднику. </w:t>
      </w:r>
    </w:p>
    <w:p w:rsidR="0059398C" w:rsidRDefault="0059398C" w:rsidP="00F5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В-третьих, образовательную деятельность необходимо проводить во второй половине дня, в рамках вариативной    части основной общеобразовательной программы ДОУ.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Главный результат, к которому должен стремиться каждый педагог, заключается в усвоении ребенком вечных человеческих ценностей: милосердия, сострадания, правдолюбия, в стремлении его к добру и неприятию им зла.</w:t>
      </w: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Кузнецова М.А.</w:t>
      </w:r>
    </w:p>
    <w:p w:rsidR="004339A1" w:rsidRDefault="004339A1" w:rsidP="00F5229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9398C" w:rsidRDefault="0059398C" w:rsidP="00F52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bookmarkEnd w:id="0"/>
    <w:p w:rsidR="00CC0D69" w:rsidRDefault="00CC0D69" w:rsidP="00F5229F">
      <w:pPr>
        <w:spacing w:line="360" w:lineRule="auto"/>
      </w:pPr>
    </w:p>
    <w:sectPr w:rsidR="00CC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E8"/>
    <w:rsid w:val="000C4CE8"/>
    <w:rsid w:val="004339A1"/>
    <w:rsid w:val="004E7B68"/>
    <w:rsid w:val="0059398C"/>
    <w:rsid w:val="0079367E"/>
    <w:rsid w:val="00CC0D69"/>
    <w:rsid w:val="00F5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4280E-3924-4239-953C-E0385476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1963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VERA</cp:lastModifiedBy>
  <cp:revision>3</cp:revision>
  <dcterms:created xsi:type="dcterms:W3CDTF">2021-02-16T07:26:00Z</dcterms:created>
  <dcterms:modified xsi:type="dcterms:W3CDTF">2021-02-16T07:42:00Z</dcterms:modified>
</cp:coreProperties>
</file>