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3070" w:rsidTr="00253070">
        <w:tc>
          <w:tcPr>
            <w:tcW w:w="4785" w:type="dxa"/>
          </w:tcPr>
          <w:p w:rsidR="00253070" w:rsidRDefault="00253070" w:rsidP="002530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253070" w:rsidRPr="00253070" w:rsidRDefault="00253070" w:rsidP="00253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0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53070" w:rsidRPr="00253070" w:rsidRDefault="00253070" w:rsidP="00253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070">
              <w:rPr>
                <w:rFonts w:ascii="Times New Roman" w:hAnsi="Times New Roman" w:cs="Times New Roman"/>
                <w:sz w:val="24"/>
                <w:szCs w:val="24"/>
              </w:rPr>
              <w:t>Директор МБОУ ООШ №26</w:t>
            </w:r>
          </w:p>
          <w:p w:rsidR="00253070" w:rsidRPr="00253070" w:rsidRDefault="00EC7899" w:rsidP="00253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А.Н.Векшин</w:t>
            </w:r>
          </w:p>
          <w:p w:rsidR="00253070" w:rsidRPr="00253070" w:rsidRDefault="00EC7899" w:rsidP="00253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«___»__________2020</w:t>
            </w:r>
            <w:r w:rsidR="00253070" w:rsidRPr="002530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53070" w:rsidRDefault="00253070" w:rsidP="002530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53070" w:rsidRDefault="00253070" w:rsidP="0025307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53070" w:rsidRPr="00253070" w:rsidRDefault="00253070" w:rsidP="00253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07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53070" w:rsidRPr="00253070" w:rsidRDefault="00253070" w:rsidP="00253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070">
        <w:rPr>
          <w:rFonts w:ascii="Times New Roman" w:hAnsi="Times New Roman" w:cs="Times New Roman"/>
          <w:b/>
          <w:sz w:val="36"/>
          <w:szCs w:val="36"/>
        </w:rPr>
        <w:t>о внеурочной деятельности учащихся</w:t>
      </w:r>
    </w:p>
    <w:p w:rsidR="00253070" w:rsidRPr="00253070" w:rsidRDefault="00253070" w:rsidP="0025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1.1. Внеурочная деятельность учащихся – специально организованная деятельность учащихся, представляющая собой неотъемлемую часть образовательного процесса в школе  (далее – внеурочная деятельность), отличная от урочной системы обучения.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  <w:r w:rsidRPr="00D147E7">
        <w:rPr>
          <w:rFonts w:ascii="Times New Roman" w:hAnsi="Times New Roman" w:cs="Times New Roman"/>
          <w:sz w:val="28"/>
          <w:szCs w:val="28"/>
        </w:rPr>
        <w:cr/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1.4.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2. Основные цели и задачи.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2.1. 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МБОУ ООШ №26.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lastRenderedPageBreak/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 - воспитание гражданственности, патриотизма, уважения к правам, свободам и обязанностям человека.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 - воспитание нравственных чувств и этического сознания.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 - воспитание трудолюбия, творческого отношения к учению, труду, жизни.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к здоровью и здоровому образу жизни.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 - воспитание ценностного отношения к природе, окружающей среде (экологическое воспитание).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 -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3. Направления, формы и виды организации внеурочной деятельности.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3.1. Внеурочная деятельность может быть организована: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по направлениям: духовно-нравственное, социальное, общеинтеллектуальное, общекультурное, спортивно-оздоровительное и т.д.;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4. Права участников образовательного процесса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lastRenderedPageBreak/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5.1. Администрация школы: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5.1.1. Организует: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·   Процесс разработки, рецензирования и утверждения программы внеурочной деятельности,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·   Контроль выполнения программ внеурочной деятельности,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·   Контроль ведения журналов внеурочной деятельности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5.2 Классные руководители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5.2.2. Осуществляют контроль посещаемости учащимися занятий внеурочной деятельности.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5.3 Преподаватели внеурочной деятельности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5.4. Родители (законные представители) учащихся.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5.4.1. Несут ответственность за посещение учащимися занятий внеурочной деятельности.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 Организация управления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</w:t>
      </w:r>
      <w:r w:rsidRPr="00D147E7">
        <w:rPr>
          <w:rFonts w:ascii="Times New Roman" w:hAnsi="Times New Roman" w:cs="Times New Roman"/>
          <w:sz w:val="28"/>
          <w:szCs w:val="28"/>
        </w:rPr>
        <w:lastRenderedPageBreak/>
        <w:t>проведения занятий внеурочной деятельности, система оценивания учащихся.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 1. Требования к организации внеурочной деятельности.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6.1.2. Оптимальная продолжительность занятий внеурочной деятельности составляет 33 – 66 часов в 1 классе, 34-68 часов во 2-4 классах.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6.1.4. Примерные результаты служат ориентировочной основой для проведения неперсонифицированных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6.1.5.      Программа должна соответствовать нормативно-правовым требованиям к внеурочной деятельности, в том числе  утвержденным СанПиН.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6.1.6.     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6.2.1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6.2.2. Механизмы интеграции: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предоставление услуг (консультативных, информационных, технических и др.);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взаимообучение специалистов, обмен передовым опытом;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lastRenderedPageBreak/>
        <w:t>совместная экспертиза качества внеурочной деятельности.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6.3. Классификация результатов внеурочной деятельности: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7. Делопроизводство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7.1.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D147E7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7</w:t>
      </w:r>
      <w:r w:rsidR="00253070" w:rsidRPr="00D147E7">
        <w:rPr>
          <w:rFonts w:ascii="Times New Roman" w:hAnsi="Times New Roman" w:cs="Times New Roman"/>
          <w:sz w:val="28"/>
          <w:szCs w:val="28"/>
        </w:rPr>
        <w:t>.2. На форзаце журнала указываются следующие данные: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 xml:space="preserve">Название программы внеурочной деятельности 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Количество часов,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Ф.И.О. педагога, проводящего занятия,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Время проведения занятия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147E7" w:rsidRDefault="00D147E7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7</w:t>
      </w:r>
      <w:r w:rsidR="00253070" w:rsidRPr="00D147E7">
        <w:rPr>
          <w:rFonts w:ascii="Times New Roman" w:hAnsi="Times New Roman" w:cs="Times New Roman"/>
          <w:sz w:val="28"/>
          <w:szCs w:val="28"/>
        </w:rPr>
        <w:t>.3 В разделе «Содержание» записывается тема занятия в соответствии с тематическим планированием.</w:t>
      </w:r>
    </w:p>
    <w:p w:rsidR="00253070" w:rsidRPr="00D147E7" w:rsidRDefault="00253070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91E" w:rsidRPr="00D147E7" w:rsidRDefault="00D147E7" w:rsidP="00D14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E7">
        <w:rPr>
          <w:rFonts w:ascii="Times New Roman" w:hAnsi="Times New Roman" w:cs="Times New Roman"/>
          <w:sz w:val="28"/>
          <w:szCs w:val="28"/>
        </w:rPr>
        <w:t>7</w:t>
      </w:r>
      <w:r w:rsidR="00253070" w:rsidRPr="00D147E7">
        <w:rPr>
          <w:rFonts w:ascii="Times New Roman" w:hAnsi="Times New Roman" w:cs="Times New Roman"/>
          <w:sz w:val="28"/>
          <w:szCs w:val="28"/>
        </w:rPr>
        <w:t>.4. Журнал является финансовым документом, поэтому при его заполнении необходимо соблюдать правила оформления классный журналов.</w:t>
      </w:r>
    </w:p>
    <w:sectPr w:rsidR="007D491E" w:rsidRPr="00D147E7" w:rsidSect="007D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4C14"/>
    <w:multiLevelType w:val="hybridMultilevel"/>
    <w:tmpl w:val="BDF4F40A"/>
    <w:lvl w:ilvl="0" w:tplc="38EE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53070"/>
    <w:rsid w:val="00253070"/>
    <w:rsid w:val="0041300A"/>
    <w:rsid w:val="007D491E"/>
    <w:rsid w:val="00AB629A"/>
    <w:rsid w:val="00D147E7"/>
    <w:rsid w:val="00EC7899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Юлька!</dc:creator>
  <cp:keywords/>
  <dc:description/>
  <cp:lastModifiedBy>dns</cp:lastModifiedBy>
  <cp:revision>5</cp:revision>
  <dcterms:created xsi:type="dcterms:W3CDTF">2012-08-20T16:15:00Z</dcterms:created>
  <dcterms:modified xsi:type="dcterms:W3CDTF">2020-02-23T05:57:00Z</dcterms:modified>
</cp:coreProperties>
</file>