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AEFD3" w:themeColor="accent1" w:themeTint="33">
    <v:background id="_x0000_s1025" o:bwmode="white" fillcolor="#daefd3 [660]" o:targetscreensize="1024,768">
      <v:fill color2="#b7dfa8 [1300]" focus="100%" type="gradient"/>
    </v:background>
  </w:background>
  <w:body>
    <w:p w14:paraId="59D5D9C2" w14:textId="77777777" w:rsidR="00EB0195" w:rsidRDefault="00EB0195" w:rsidP="004F47C2">
      <w:pPr>
        <w:pStyle w:val="af5"/>
        <w:tabs>
          <w:tab w:val="left" w:pos="0"/>
        </w:tabs>
        <w:spacing w:before="0" w:beforeAutospacing="0" w:after="0" w:afterAutospacing="0"/>
        <w:ind w:firstLine="851"/>
        <w:rPr>
          <w:rFonts w:eastAsia="+mn-ea"/>
          <w:b/>
          <w:bCs/>
          <w:color w:val="7030A0"/>
          <w:kern w:val="24"/>
          <w:sz w:val="44"/>
          <w:szCs w:val="44"/>
        </w:rPr>
      </w:pPr>
    </w:p>
    <w:p w14:paraId="7C0FCDE6" w14:textId="77777777" w:rsidR="00367B5D" w:rsidRPr="00760874" w:rsidRDefault="00367B5D" w:rsidP="00457007">
      <w:pPr>
        <w:rPr>
          <w:rFonts w:ascii="Times New Roman" w:hAnsi="Times New Roman"/>
          <w:sz w:val="2"/>
          <w:szCs w:val="2"/>
        </w:rPr>
      </w:pPr>
    </w:p>
    <w:p w14:paraId="055AFC60" w14:textId="77777777" w:rsidR="0051164D" w:rsidRPr="008C3BE4" w:rsidRDefault="001A7098" w:rsidP="00404BCC">
      <w:pPr>
        <w:ind w:left="851"/>
        <w:rPr>
          <w:rFonts w:ascii="Times New Roman" w:hAnsi="Times New Roman"/>
          <w:b/>
          <w:i/>
          <w:color w:val="006666"/>
          <w:sz w:val="44"/>
          <w:szCs w:val="32"/>
        </w:rPr>
      </w:pPr>
      <w:r>
        <w:rPr>
          <w:rFonts w:ascii="Times New Roman" w:hAnsi="Times New Roman"/>
          <w:b/>
          <w:i/>
          <w:noProof/>
          <w:color w:val="009900"/>
          <w:sz w:val="44"/>
          <w:szCs w:val="32"/>
          <w:lang w:eastAsia="ru-RU"/>
        </w:rPr>
        <w:drawing>
          <wp:anchor distT="0" distB="0" distL="114300" distR="114300" simplePos="0" relativeHeight="251729920" behindDoc="1" locked="0" layoutInCell="1" allowOverlap="1" wp14:anchorId="0489DD72" wp14:editId="380115F0">
            <wp:simplePos x="0" y="0"/>
            <wp:positionH relativeFrom="column">
              <wp:posOffset>-43180</wp:posOffset>
            </wp:positionH>
            <wp:positionV relativeFrom="paragraph">
              <wp:posOffset>4445</wp:posOffset>
            </wp:positionV>
            <wp:extent cx="3017492" cy="3225800"/>
            <wp:effectExtent l="19050" t="0" r="0" b="0"/>
            <wp:wrapNone/>
            <wp:docPr id="4" name="Рисунок 6"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
                    <pic:cNvPicPr>
                      <a:picLocks noChangeAspect="1" noChangeArrowheads="1"/>
                    </pic:cNvPicPr>
                  </pic:nvPicPr>
                  <pic:blipFill>
                    <a:blip r:embed="rId8"/>
                    <a:srcRect/>
                    <a:stretch>
                      <a:fillRect/>
                    </a:stretch>
                  </pic:blipFill>
                  <pic:spPr bwMode="auto">
                    <a:xfrm>
                      <a:off x="0" y="0"/>
                      <a:ext cx="3017492" cy="3225800"/>
                    </a:xfrm>
                    <a:prstGeom prst="rect">
                      <a:avLst/>
                    </a:prstGeom>
                    <a:noFill/>
                    <a:ln w="9525">
                      <a:noFill/>
                      <a:miter lim="800000"/>
                      <a:headEnd/>
                      <a:tailEnd/>
                    </a:ln>
                  </pic:spPr>
                </pic:pic>
              </a:graphicData>
            </a:graphic>
          </wp:anchor>
        </w:drawing>
      </w:r>
      <w:r>
        <w:rPr>
          <w:rFonts w:ascii="Times New Roman" w:hAnsi="Times New Roman"/>
          <w:b/>
          <w:i/>
          <w:color w:val="009900"/>
          <w:sz w:val="44"/>
          <w:szCs w:val="32"/>
        </w:rPr>
        <w:t xml:space="preserve">                                   </w:t>
      </w:r>
      <w:r w:rsidR="0051164D" w:rsidRPr="008C3BE4">
        <w:rPr>
          <w:rFonts w:ascii="Times New Roman" w:hAnsi="Times New Roman"/>
          <w:b/>
          <w:i/>
          <w:color w:val="006666"/>
          <w:sz w:val="44"/>
          <w:szCs w:val="32"/>
        </w:rPr>
        <w:t>Муниципальное образование Крыловский район</w:t>
      </w:r>
    </w:p>
    <w:p w14:paraId="0E90A042" w14:textId="77777777" w:rsidR="0051164D" w:rsidRPr="008C3BE4" w:rsidRDefault="001446FA" w:rsidP="001446FA">
      <w:pPr>
        <w:tabs>
          <w:tab w:val="left" w:pos="2175"/>
          <w:tab w:val="center" w:pos="7654"/>
        </w:tabs>
        <w:ind w:left="851"/>
        <w:jc w:val="left"/>
        <w:rPr>
          <w:rFonts w:ascii="Times New Roman" w:hAnsi="Times New Roman"/>
          <w:b/>
          <w:i/>
          <w:color w:val="006666"/>
          <w:sz w:val="32"/>
          <w:szCs w:val="32"/>
        </w:rPr>
      </w:pPr>
      <w:r w:rsidRPr="008C3BE4">
        <w:rPr>
          <w:rFonts w:ascii="Times New Roman" w:hAnsi="Times New Roman"/>
          <w:b/>
          <w:i/>
          <w:color w:val="006666"/>
          <w:sz w:val="32"/>
          <w:szCs w:val="32"/>
        </w:rPr>
        <w:tab/>
      </w:r>
      <w:r w:rsidRPr="008C3BE4">
        <w:rPr>
          <w:rFonts w:ascii="Times New Roman" w:hAnsi="Times New Roman"/>
          <w:b/>
          <w:i/>
          <w:color w:val="006666"/>
          <w:sz w:val="32"/>
          <w:szCs w:val="32"/>
        </w:rPr>
        <w:tab/>
      </w:r>
      <w:r w:rsidRPr="008C3BE4">
        <w:rPr>
          <w:rFonts w:ascii="Times New Roman" w:hAnsi="Times New Roman"/>
          <w:b/>
          <w:i/>
          <w:color w:val="006666"/>
          <w:sz w:val="32"/>
          <w:szCs w:val="32"/>
        </w:rPr>
        <w:tab/>
      </w:r>
      <w:r w:rsidRPr="008C3BE4">
        <w:rPr>
          <w:rFonts w:ascii="Times New Roman" w:hAnsi="Times New Roman"/>
          <w:b/>
          <w:i/>
          <w:color w:val="006666"/>
          <w:sz w:val="32"/>
          <w:szCs w:val="32"/>
        </w:rPr>
        <w:tab/>
      </w:r>
    </w:p>
    <w:p w14:paraId="5D60ABFD" w14:textId="77777777" w:rsidR="001A7098" w:rsidRPr="008C3BE4" w:rsidRDefault="001A7098" w:rsidP="00404BCC">
      <w:pPr>
        <w:ind w:left="851"/>
        <w:rPr>
          <w:rFonts w:ascii="Times New Roman" w:hAnsi="Times New Roman"/>
          <w:b/>
          <w:i/>
          <w:color w:val="006666"/>
          <w:sz w:val="32"/>
          <w:szCs w:val="32"/>
        </w:rPr>
      </w:pPr>
    </w:p>
    <w:p w14:paraId="60B2E299" w14:textId="77777777" w:rsidR="001A7098" w:rsidRPr="008C3BE4" w:rsidRDefault="001A7098" w:rsidP="001A7098">
      <w:pPr>
        <w:rPr>
          <w:rFonts w:ascii="Arial Black" w:hAnsi="Arial Black"/>
          <w:b/>
          <w:color w:val="006666"/>
          <w:sz w:val="96"/>
          <w:szCs w:val="96"/>
        </w:rPr>
      </w:pPr>
      <w:r w:rsidRPr="008C3BE4">
        <w:rPr>
          <w:rFonts w:ascii="Arial Black" w:hAnsi="Arial Black"/>
          <w:b/>
          <w:color w:val="006666"/>
          <w:sz w:val="96"/>
          <w:szCs w:val="96"/>
        </w:rPr>
        <w:t xml:space="preserve">                 БЮДЖЕТ  </w:t>
      </w:r>
    </w:p>
    <w:p w14:paraId="49ABF1AE" w14:textId="77777777" w:rsidR="0051164D" w:rsidRPr="008C3BE4" w:rsidRDefault="001A7098" w:rsidP="001A7098">
      <w:pPr>
        <w:rPr>
          <w:rFonts w:ascii="Arial Black" w:hAnsi="Arial Black"/>
          <w:b/>
          <w:color w:val="006666"/>
          <w:sz w:val="96"/>
          <w:szCs w:val="96"/>
        </w:rPr>
      </w:pPr>
      <w:r w:rsidRPr="008C3BE4">
        <w:rPr>
          <w:rFonts w:ascii="Arial Black" w:hAnsi="Arial Black"/>
          <w:b/>
          <w:color w:val="006666"/>
          <w:sz w:val="96"/>
          <w:szCs w:val="96"/>
        </w:rPr>
        <w:t xml:space="preserve">                </w:t>
      </w:r>
      <w:r w:rsidR="007706F2" w:rsidRPr="008C3BE4">
        <w:rPr>
          <w:rFonts w:ascii="Arial Black" w:hAnsi="Arial Black"/>
          <w:b/>
          <w:color w:val="006666"/>
          <w:sz w:val="96"/>
          <w:szCs w:val="96"/>
        </w:rPr>
        <w:t>ДЛЯ ГРАЖДАН</w:t>
      </w:r>
    </w:p>
    <w:p w14:paraId="646381D7" w14:textId="77777777" w:rsidR="001A7098" w:rsidRPr="008C3BE4" w:rsidRDefault="001A7098" w:rsidP="001A7098">
      <w:pPr>
        <w:rPr>
          <w:rFonts w:ascii="Times New Roman" w:hAnsi="Times New Roman"/>
          <w:b/>
          <w:i/>
          <w:color w:val="006666"/>
          <w:sz w:val="44"/>
          <w:szCs w:val="44"/>
        </w:rPr>
      </w:pPr>
      <w:r w:rsidRPr="008C3BE4">
        <w:rPr>
          <w:rFonts w:ascii="Times New Roman" w:hAnsi="Times New Roman"/>
          <w:b/>
          <w:color w:val="006666"/>
          <w:sz w:val="44"/>
          <w:szCs w:val="44"/>
        </w:rPr>
        <w:t>к решению Совета муниципального образования Крыловский район</w:t>
      </w:r>
    </w:p>
    <w:p w14:paraId="587908F2" w14:textId="705C99F5" w:rsidR="0051164D" w:rsidRPr="008C3BE4" w:rsidRDefault="001A7098" w:rsidP="001A7098">
      <w:pPr>
        <w:ind w:left="851"/>
        <w:rPr>
          <w:rFonts w:ascii="Times New Roman" w:hAnsi="Times New Roman"/>
          <w:b/>
          <w:i/>
          <w:color w:val="006666"/>
          <w:sz w:val="44"/>
          <w:szCs w:val="44"/>
        </w:rPr>
      </w:pPr>
      <w:r w:rsidRPr="008C3BE4">
        <w:rPr>
          <w:rFonts w:ascii="Times New Roman" w:hAnsi="Times New Roman"/>
          <w:b/>
          <w:i/>
          <w:color w:val="006666"/>
          <w:sz w:val="44"/>
          <w:szCs w:val="44"/>
        </w:rPr>
        <w:t xml:space="preserve">от </w:t>
      </w:r>
      <w:r w:rsidR="00146720" w:rsidRPr="008C3BE4">
        <w:rPr>
          <w:rFonts w:ascii="Times New Roman" w:hAnsi="Times New Roman"/>
          <w:b/>
          <w:i/>
          <w:color w:val="006666"/>
          <w:sz w:val="44"/>
          <w:szCs w:val="44"/>
        </w:rPr>
        <w:t>2</w:t>
      </w:r>
      <w:r w:rsidR="000A0C9E" w:rsidRPr="008C3BE4">
        <w:rPr>
          <w:rFonts w:ascii="Times New Roman" w:hAnsi="Times New Roman"/>
          <w:b/>
          <w:i/>
          <w:color w:val="006666"/>
          <w:sz w:val="44"/>
          <w:szCs w:val="44"/>
        </w:rPr>
        <w:t>9</w:t>
      </w:r>
      <w:r w:rsidRPr="008C3BE4">
        <w:rPr>
          <w:rFonts w:ascii="Times New Roman" w:hAnsi="Times New Roman"/>
          <w:b/>
          <w:i/>
          <w:color w:val="006666"/>
          <w:sz w:val="44"/>
          <w:szCs w:val="44"/>
        </w:rPr>
        <w:t xml:space="preserve"> </w:t>
      </w:r>
      <w:r w:rsidR="0020116D" w:rsidRPr="008C3BE4">
        <w:rPr>
          <w:rFonts w:ascii="Times New Roman" w:hAnsi="Times New Roman"/>
          <w:b/>
          <w:i/>
          <w:color w:val="006666"/>
          <w:sz w:val="44"/>
          <w:szCs w:val="44"/>
        </w:rPr>
        <w:t>мая</w:t>
      </w:r>
      <w:r w:rsidRPr="008C3BE4">
        <w:rPr>
          <w:rFonts w:ascii="Times New Roman" w:hAnsi="Times New Roman"/>
          <w:b/>
          <w:i/>
          <w:color w:val="006666"/>
          <w:sz w:val="44"/>
          <w:szCs w:val="44"/>
        </w:rPr>
        <w:t xml:space="preserve"> 20</w:t>
      </w:r>
      <w:r w:rsidR="00146720" w:rsidRPr="008C3BE4">
        <w:rPr>
          <w:rFonts w:ascii="Times New Roman" w:hAnsi="Times New Roman"/>
          <w:b/>
          <w:i/>
          <w:color w:val="006666"/>
          <w:sz w:val="44"/>
          <w:szCs w:val="44"/>
        </w:rPr>
        <w:t>2</w:t>
      </w:r>
      <w:r w:rsidR="000A0C9E" w:rsidRPr="008C3BE4">
        <w:rPr>
          <w:rFonts w:ascii="Times New Roman" w:hAnsi="Times New Roman"/>
          <w:b/>
          <w:i/>
          <w:color w:val="006666"/>
          <w:sz w:val="44"/>
          <w:szCs w:val="44"/>
        </w:rPr>
        <w:t>5</w:t>
      </w:r>
      <w:r w:rsidRPr="008C3BE4">
        <w:rPr>
          <w:rFonts w:ascii="Times New Roman" w:hAnsi="Times New Roman"/>
          <w:b/>
          <w:i/>
          <w:color w:val="006666"/>
          <w:sz w:val="44"/>
          <w:szCs w:val="44"/>
        </w:rPr>
        <w:t xml:space="preserve"> года № </w:t>
      </w:r>
      <w:r w:rsidR="00443066" w:rsidRPr="008C3BE4">
        <w:rPr>
          <w:rFonts w:ascii="Times New Roman" w:hAnsi="Times New Roman"/>
          <w:b/>
          <w:i/>
          <w:color w:val="006666"/>
          <w:sz w:val="44"/>
          <w:szCs w:val="44"/>
        </w:rPr>
        <w:t>353</w:t>
      </w:r>
    </w:p>
    <w:p w14:paraId="3658FEB6" w14:textId="0003CE16" w:rsidR="001A7098" w:rsidRPr="008C3BE4" w:rsidRDefault="001A7098" w:rsidP="001A7098">
      <w:pPr>
        <w:ind w:left="851"/>
        <w:rPr>
          <w:rFonts w:ascii="Times New Roman" w:hAnsi="Times New Roman"/>
          <w:b/>
          <w:i/>
          <w:color w:val="006666"/>
          <w:sz w:val="44"/>
          <w:szCs w:val="44"/>
        </w:rPr>
      </w:pPr>
      <w:r w:rsidRPr="008C3BE4">
        <w:rPr>
          <w:rFonts w:ascii="Times New Roman" w:hAnsi="Times New Roman"/>
          <w:b/>
          <w:i/>
          <w:color w:val="006666"/>
          <w:sz w:val="44"/>
          <w:szCs w:val="44"/>
        </w:rPr>
        <w:t xml:space="preserve">«Об утверждении </w:t>
      </w:r>
      <w:r w:rsidR="004009D2" w:rsidRPr="008C3BE4">
        <w:rPr>
          <w:rFonts w:ascii="Times New Roman" w:hAnsi="Times New Roman"/>
          <w:b/>
          <w:i/>
          <w:color w:val="006666"/>
          <w:sz w:val="44"/>
          <w:szCs w:val="44"/>
        </w:rPr>
        <w:t xml:space="preserve">годового </w:t>
      </w:r>
      <w:r w:rsidRPr="008C3BE4">
        <w:rPr>
          <w:rFonts w:ascii="Times New Roman" w:hAnsi="Times New Roman"/>
          <w:b/>
          <w:i/>
          <w:color w:val="006666"/>
          <w:sz w:val="44"/>
          <w:szCs w:val="44"/>
        </w:rPr>
        <w:t>отчета об исполнении бюджета</w:t>
      </w:r>
    </w:p>
    <w:p w14:paraId="0F305AF2" w14:textId="77777777" w:rsidR="001A7098" w:rsidRPr="008C3BE4" w:rsidRDefault="001A7098" w:rsidP="001A7098">
      <w:pPr>
        <w:ind w:left="851"/>
        <w:rPr>
          <w:rFonts w:ascii="Times New Roman" w:hAnsi="Times New Roman"/>
          <w:b/>
          <w:i/>
          <w:color w:val="006666"/>
          <w:sz w:val="44"/>
          <w:szCs w:val="44"/>
        </w:rPr>
      </w:pPr>
      <w:r w:rsidRPr="008C3BE4">
        <w:rPr>
          <w:rFonts w:ascii="Times New Roman" w:hAnsi="Times New Roman"/>
          <w:b/>
          <w:i/>
          <w:color w:val="006666"/>
          <w:sz w:val="44"/>
          <w:szCs w:val="44"/>
        </w:rPr>
        <w:t>муниципального образования Крыловский район</w:t>
      </w:r>
    </w:p>
    <w:p w14:paraId="4D1DACB0" w14:textId="174E1DBB" w:rsidR="001A7098" w:rsidRPr="008C3BE4" w:rsidRDefault="001A7098" w:rsidP="001A7098">
      <w:pPr>
        <w:ind w:left="851"/>
        <w:rPr>
          <w:rFonts w:ascii="Times New Roman" w:hAnsi="Times New Roman"/>
          <w:b/>
          <w:i/>
          <w:color w:val="006666"/>
          <w:sz w:val="44"/>
          <w:szCs w:val="44"/>
        </w:rPr>
      </w:pPr>
      <w:r w:rsidRPr="008C3BE4">
        <w:rPr>
          <w:rFonts w:ascii="Times New Roman" w:hAnsi="Times New Roman"/>
          <w:b/>
          <w:i/>
          <w:color w:val="006666"/>
          <w:sz w:val="44"/>
          <w:szCs w:val="44"/>
        </w:rPr>
        <w:t>за 20</w:t>
      </w:r>
      <w:r w:rsidR="0020116D" w:rsidRPr="008C3BE4">
        <w:rPr>
          <w:rFonts w:ascii="Times New Roman" w:hAnsi="Times New Roman"/>
          <w:b/>
          <w:i/>
          <w:color w:val="006666"/>
          <w:sz w:val="44"/>
          <w:szCs w:val="44"/>
        </w:rPr>
        <w:t>2</w:t>
      </w:r>
      <w:r w:rsidR="00443066" w:rsidRPr="008C3BE4">
        <w:rPr>
          <w:rFonts w:ascii="Times New Roman" w:hAnsi="Times New Roman"/>
          <w:b/>
          <w:i/>
          <w:color w:val="006666"/>
          <w:sz w:val="44"/>
          <w:szCs w:val="44"/>
        </w:rPr>
        <w:t>4</w:t>
      </w:r>
      <w:r w:rsidRPr="008C3BE4">
        <w:rPr>
          <w:rFonts w:ascii="Times New Roman" w:hAnsi="Times New Roman"/>
          <w:b/>
          <w:i/>
          <w:color w:val="006666"/>
          <w:sz w:val="44"/>
          <w:szCs w:val="44"/>
        </w:rPr>
        <w:t xml:space="preserve"> год»</w:t>
      </w:r>
    </w:p>
    <w:p w14:paraId="0676AD50" w14:textId="77777777" w:rsidR="0051164D" w:rsidRDefault="0051164D" w:rsidP="00404BCC">
      <w:pPr>
        <w:ind w:left="851"/>
        <w:rPr>
          <w:rFonts w:ascii="Times New Roman" w:hAnsi="Times New Roman"/>
          <w:b/>
          <w:i/>
          <w:color w:val="C00000"/>
          <w:sz w:val="32"/>
          <w:szCs w:val="32"/>
        </w:rPr>
      </w:pPr>
    </w:p>
    <w:p w14:paraId="11E39395" w14:textId="77777777" w:rsidR="00AC7002" w:rsidRDefault="00AC7002" w:rsidP="00404BCC">
      <w:pPr>
        <w:ind w:left="851"/>
        <w:rPr>
          <w:rFonts w:ascii="Times New Roman" w:hAnsi="Times New Roman"/>
          <w:b/>
          <w:i/>
          <w:color w:val="006666"/>
          <w:sz w:val="32"/>
          <w:szCs w:val="32"/>
        </w:rPr>
      </w:pPr>
    </w:p>
    <w:p w14:paraId="62A17379" w14:textId="77777777" w:rsidR="00404BCC" w:rsidRPr="001A7098" w:rsidRDefault="00404BCC" w:rsidP="00404BCC">
      <w:pPr>
        <w:ind w:left="851"/>
        <w:rPr>
          <w:rFonts w:ascii="Times New Roman" w:hAnsi="Times New Roman"/>
          <w:b/>
          <w:i/>
          <w:color w:val="006666"/>
          <w:sz w:val="32"/>
          <w:szCs w:val="32"/>
        </w:rPr>
      </w:pPr>
      <w:r w:rsidRPr="001A7098">
        <w:rPr>
          <w:rFonts w:ascii="Times New Roman" w:hAnsi="Times New Roman"/>
          <w:b/>
          <w:i/>
          <w:color w:val="006666"/>
          <w:sz w:val="32"/>
          <w:szCs w:val="32"/>
        </w:rPr>
        <w:t>Уважаемые жители Крыловского района!</w:t>
      </w:r>
    </w:p>
    <w:p w14:paraId="66D7D992" w14:textId="1E04B45D" w:rsidR="00AE671D" w:rsidRPr="001A7098" w:rsidRDefault="00AE671D" w:rsidP="0040083D">
      <w:pPr>
        <w:spacing w:after="0" w:line="240" w:lineRule="auto"/>
        <w:ind w:firstLine="709"/>
        <w:jc w:val="both"/>
        <w:rPr>
          <w:rFonts w:ascii="Times New Roman" w:hAnsi="Times New Roman"/>
          <w:b/>
          <w:i/>
          <w:color w:val="006666"/>
          <w:sz w:val="32"/>
          <w:szCs w:val="32"/>
        </w:rPr>
      </w:pPr>
      <w:r w:rsidRPr="008C3BE4">
        <w:rPr>
          <w:rFonts w:ascii="Times New Roman" w:hAnsi="Times New Roman"/>
          <w:b/>
          <w:i/>
          <w:color w:val="006666"/>
          <w:sz w:val="32"/>
          <w:szCs w:val="32"/>
        </w:rPr>
        <w:t>Предлагаем</w:t>
      </w:r>
      <w:r w:rsidRPr="001A7098">
        <w:rPr>
          <w:rFonts w:ascii="Times New Roman" w:hAnsi="Times New Roman"/>
          <w:b/>
          <w:i/>
          <w:color w:val="006666"/>
          <w:sz w:val="32"/>
          <w:szCs w:val="32"/>
        </w:rPr>
        <w:t xml:space="preserve"> вашему вниманию информацию, в которой </w:t>
      </w:r>
      <w:r w:rsidR="00DF4ED9">
        <w:rPr>
          <w:rFonts w:ascii="Times New Roman" w:hAnsi="Times New Roman"/>
          <w:b/>
          <w:i/>
          <w:color w:val="006666"/>
          <w:sz w:val="32"/>
          <w:szCs w:val="32"/>
        </w:rPr>
        <w:t xml:space="preserve">кратко и </w:t>
      </w:r>
      <w:r w:rsidRPr="001A7098">
        <w:rPr>
          <w:rFonts w:ascii="Times New Roman" w:hAnsi="Times New Roman"/>
          <w:b/>
          <w:i/>
          <w:color w:val="006666"/>
          <w:sz w:val="32"/>
          <w:szCs w:val="32"/>
        </w:rPr>
        <w:t xml:space="preserve">доступно отражены основные положения </w:t>
      </w:r>
      <w:r w:rsidR="00E54C1E">
        <w:rPr>
          <w:rFonts w:ascii="Times New Roman" w:hAnsi="Times New Roman"/>
          <w:b/>
          <w:i/>
          <w:color w:val="006666"/>
          <w:sz w:val="32"/>
          <w:szCs w:val="32"/>
        </w:rPr>
        <w:t xml:space="preserve">годового </w:t>
      </w:r>
      <w:r w:rsidRPr="001A7098">
        <w:rPr>
          <w:rFonts w:ascii="Times New Roman" w:hAnsi="Times New Roman"/>
          <w:b/>
          <w:i/>
          <w:color w:val="006666"/>
          <w:sz w:val="32"/>
          <w:szCs w:val="32"/>
        </w:rPr>
        <w:t>отчета</w:t>
      </w:r>
      <w:r w:rsidRPr="001A7098">
        <w:rPr>
          <w:rFonts w:ascii="Times New Roman" w:eastAsia="Times New Roman" w:hAnsi="Times New Roman"/>
          <w:b/>
          <w:i/>
          <w:color w:val="006666"/>
          <w:sz w:val="32"/>
          <w:szCs w:val="32"/>
          <w:lang w:eastAsia="ru-RU"/>
        </w:rPr>
        <w:t xml:space="preserve"> об исполнении бюджета муниципального образования Крыловский район</w:t>
      </w:r>
      <w:r w:rsidRPr="001A7098">
        <w:rPr>
          <w:rFonts w:ascii="Times New Roman" w:hAnsi="Times New Roman"/>
          <w:b/>
          <w:i/>
          <w:color w:val="006666"/>
          <w:sz w:val="32"/>
          <w:szCs w:val="32"/>
        </w:rPr>
        <w:t xml:space="preserve"> за 20</w:t>
      </w:r>
      <w:r w:rsidR="00D56D91">
        <w:rPr>
          <w:rFonts w:ascii="Times New Roman" w:hAnsi="Times New Roman"/>
          <w:b/>
          <w:i/>
          <w:color w:val="006666"/>
          <w:sz w:val="32"/>
          <w:szCs w:val="32"/>
        </w:rPr>
        <w:t>2</w:t>
      </w:r>
      <w:r w:rsidR="00443066">
        <w:rPr>
          <w:rFonts w:ascii="Times New Roman" w:hAnsi="Times New Roman"/>
          <w:b/>
          <w:i/>
          <w:color w:val="006666"/>
          <w:sz w:val="32"/>
          <w:szCs w:val="32"/>
        </w:rPr>
        <w:t>4</w:t>
      </w:r>
      <w:r w:rsidRPr="001A7098">
        <w:rPr>
          <w:rFonts w:ascii="Times New Roman" w:hAnsi="Times New Roman"/>
          <w:b/>
          <w:i/>
          <w:color w:val="006666"/>
          <w:sz w:val="32"/>
          <w:szCs w:val="32"/>
        </w:rPr>
        <w:t xml:space="preserve"> год.</w:t>
      </w:r>
    </w:p>
    <w:p w14:paraId="01C2B678" w14:textId="77777777" w:rsidR="00404BCC" w:rsidRPr="001A7098" w:rsidRDefault="00404BCC" w:rsidP="0040083D">
      <w:pPr>
        <w:spacing w:after="0" w:line="240" w:lineRule="auto"/>
        <w:ind w:firstLine="709"/>
        <w:jc w:val="both"/>
        <w:rPr>
          <w:rFonts w:ascii="Times New Roman" w:hAnsi="Times New Roman"/>
          <w:b/>
          <w:i/>
          <w:color w:val="006666"/>
          <w:sz w:val="32"/>
          <w:szCs w:val="32"/>
        </w:rPr>
      </w:pPr>
      <w:r w:rsidRPr="001A7098">
        <w:rPr>
          <w:rFonts w:ascii="Times New Roman" w:hAnsi="Times New Roman"/>
          <w:b/>
          <w:i/>
          <w:color w:val="006666"/>
          <w:sz w:val="32"/>
          <w:szCs w:val="32"/>
        </w:rPr>
        <w:t>Администрация муниципального образования Крыловский район с 2015 года ведет работу по информированию населения Крыловского района о формировании и расходовании бюджета муниципального образования Крыловский район в форме, доступной для понимания</w:t>
      </w:r>
      <w:r w:rsidR="00BB01BB" w:rsidRPr="001A7098">
        <w:rPr>
          <w:rFonts w:ascii="Times New Roman" w:hAnsi="Times New Roman"/>
          <w:b/>
          <w:i/>
          <w:color w:val="006666"/>
          <w:sz w:val="32"/>
          <w:szCs w:val="32"/>
        </w:rPr>
        <w:t>.</w:t>
      </w:r>
      <w:r w:rsidRPr="001A7098">
        <w:rPr>
          <w:rFonts w:ascii="Times New Roman" w:hAnsi="Times New Roman"/>
          <w:b/>
          <w:i/>
          <w:color w:val="006666"/>
          <w:sz w:val="32"/>
          <w:szCs w:val="32"/>
        </w:rPr>
        <w:t xml:space="preserve"> </w:t>
      </w:r>
      <w:r w:rsidR="00397EA1">
        <w:rPr>
          <w:rFonts w:ascii="Times New Roman" w:hAnsi="Times New Roman"/>
          <w:b/>
          <w:i/>
          <w:color w:val="006666"/>
          <w:sz w:val="32"/>
          <w:szCs w:val="32"/>
        </w:rPr>
        <w:t>Р</w:t>
      </w:r>
      <w:r w:rsidR="00DA75B8" w:rsidRPr="001A7098">
        <w:rPr>
          <w:rFonts w:ascii="Times New Roman" w:eastAsia="Times New Roman" w:hAnsi="Times New Roman"/>
          <w:b/>
          <w:i/>
          <w:color w:val="006666"/>
          <w:sz w:val="32"/>
          <w:szCs w:val="32"/>
          <w:lang w:eastAsia="ru-RU"/>
        </w:rPr>
        <w:t>айон успешно выполняет задачу, поставленную Президентом Российской Федерации: на всех уровнях власти публиковать «бюджеты для граждан».</w:t>
      </w:r>
    </w:p>
    <w:p w14:paraId="25DED9CF" w14:textId="40E42BFC" w:rsidR="00122B85" w:rsidRDefault="00DA75B8" w:rsidP="0040083D">
      <w:pPr>
        <w:spacing w:after="0" w:line="240" w:lineRule="auto"/>
        <w:ind w:firstLine="709"/>
        <w:jc w:val="both"/>
        <w:rPr>
          <w:rFonts w:ascii="Times New Roman" w:eastAsia="Times New Roman" w:hAnsi="Times New Roman"/>
          <w:b/>
          <w:i/>
          <w:color w:val="006666"/>
          <w:sz w:val="32"/>
          <w:szCs w:val="32"/>
          <w:lang w:eastAsia="ru-RU"/>
        </w:rPr>
      </w:pPr>
      <w:r w:rsidRPr="001A7098">
        <w:rPr>
          <w:rFonts w:ascii="Times New Roman" w:eastAsia="Times New Roman" w:hAnsi="Times New Roman"/>
          <w:b/>
          <w:i/>
          <w:color w:val="006666"/>
          <w:sz w:val="32"/>
          <w:szCs w:val="32"/>
          <w:lang w:eastAsia="ru-RU"/>
        </w:rPr>
        <w:t xml:space="preserve">Изложенные в текстовом и графическом виде данные </w:t>
      </w:r>
      <w:r w:rsidR="0040083D" w:rsidRPr="001A7098">
        <w:rPr>
          <w:rFonts w:ascii="Times New Roman" w:eastAsia="Times New Roman" w:hAnsi="Times New Roman"/>
          <w:b/>
          <w:i/>
          <w:color w:val="006666"/>
          <w:sz w:val="32"/>
          <w:szCs w:val="32"/>
          <w:lang w:eastAsia="ru-RU"/>
        </w:rPr>
        <w:t xml:space="preserve">отчета об исполнении бюджета муниципального образования Крыловский район </w:t>
      </w:r>
      <w:r w:rsidR="00212664">
        <w:rPr>
          <w:rFonts w:ascii="Times New Roman" w:eastAsia="Times New Roman" w:hAnsi="Times New Roman"/>
          <w:b/>
          <w:i/>
          <w:color w:val="006666"/>
          <w:sz w:val="32"/>
          <w:szCs w:val="32"/>
          <w:lang w:eastAsia="ru-RU"/>
        </w:rPr>
        <w:t>за 20</w:t>
      </w:r>
      <w:r w:rsidR="00D56D91">
        <w:rPr>
          <w:rFonts w:ascii="Times New Roman" w:eastAsia="Times New Roman" w:hAnsi="Times New Roman"/>
          <w:b/>
          <w:i/>
          <w:color w:val="006666"/>
          <w:sz w:val="32"/>
          <w:szCs w:val="32"/>
          <w:lang w:eastAsia="ru-RU"/>
        </w:rPr>
        <w:t>2</w:t>
      </w:r>
      <w:r w:rsidR="00443066">
        <w:rPr>
          <w:rFonts w:ascii="Times New Roman" w:eastAsia="Times New Roman" w:hAnsi="Times New Roman"/>
          <w:b/>
          <w:i/>
          <w:color w:val="006666"/>
          <w:sz w:val="32"/>
          <w:szCs w:val="32"/>
          <w:lang w:eastAsia="ru-RU"/>
        </w:rPr>
        <w:t>4</w:t>
      </w:r>
      <w:r w:rsidR="00212664">
        <w:rPr>
          <w:rFonts w:ascii="Times New Roman" w:eastAsia="Times New Roman" w:hAnsi="Times New Roman"/>
          <w:b/>
          <w:i/>
          <w:color w:val="006666"/>
          <w:sz w:val="32"/>
          <w:szCs w:val="32"/>
          <w:lang w:eastAsia="ru-RU"/>
        </w:rPr>
        <w:t xml:space="preserve"> год </w:t>
      </w:r>
      <w:r w:rsidRPr="001A7098">
        <w:rPr>
          <w:rFonts w:ascii="Times New Roman" w:eastAsia="Times New Roman" w:hAnsi="Times New Roman"/>
          <w:b/>
          <w:i/>
          <w:color w:val="006666"/>
          <w:sz w:val="32"/>
          <w:szCs w:val="32"/>
          <w:lang w:eastAsia="ru-RU"/>
        </w:rPr>
        <w:t xml:space="preserve">наглядно показывают, что ключевыми направлениями расходования бюджетных средств в рамках реализации муниципальных программ были финансирование мероприятий в сфере </w:t>
      </w:r>
      <w:r w:rsidR="0013046E">
        <w:rPr>
          <w:rFonts w:ascii="Times New Roman" w:eastAsia="Times New Roman" w:hAnsi="Times New Roman"/>
          <w:b/>
          <w:i/>
          <w:color w:val="006666"/>
          <w:sz w:val="32"/>
          <w:szCs w:val="32"/>
          <w:lang w:eastAsia="ru-RU"/>
        </w:rPr>
        <w:t xml:space="preserve">жилищно-коммунального хозяйства, </w:t>
      </w:r>
      <w:r w:rsidRPr="001A7098">
        <w:rPr>
          <w:rFonts w:ascii="Times New Roman" w:eastAsia="Times New Roman" w:hAnsi="Times New Roman"/>
          <w:b/>
          <w:i/>
          <w:color w:val="006666"/>
          <w:sz w:val="32"/>
          <w:szCs w:val="32"/>
          <w:lang w:eastAsia="ru-RU"/>
        </w:rPr>
        <w:t>образования</w:t>
      </w:r>
      <w:r w:rsidR="00BD5D7C">
        <w:rPr>
          <w:rFonts w:ascii="Times New Roman" w:eastAsia="Times New Roman" w:hAnsi="Times New Roman"/>
          <w:b/>
          <w:i/>
          <w:color w:val="006666"/>
          <w:sz w:val="32"/>
          <w:szCs w:val="32"/>
          <w:lang w:eastAsia="ru-RU"/>
        </w:rPr>
        <w:t>,</w:t>
      </w:r>
      <w:r w:rsidRPr="001A7098">
        <w:rPr>
          <w:rFonts w:ascii="Times New Roman" w:eastAsia="Times New Roman" w:hAnsi="Times New Roman"/>
          <w:b/>
          <w:i/>
          <w:color w:val="006666"/>
          <w:sz w:val="32"/>
          <w:szCs w:val="32"/>
          <w:lang w:eastAsia="ru-RU"/>
        </w:rPr>
        <w:t xml:space="preserve"> социальной </w:t>
      </w:r>
      <w:r w:rsidR="00883B1B">
        <w:rPr>
          <w:rFonts w:ascii="Times New Roman" w:eastAsia="Times New Roman" w:hAnsi="Times New Roman"/>
          <w:b/>
          <w:i/>
          <w:color w:val="006666"/>
          <w:sz w:val="32"/>
          <w:szCs w:val="32"/>
          <w:lang w:eastAsia="ru-RU"/>
        </w:rPr>
        <w:t>политики</w:t>
      </w:r>
      <w:r w:rsidRPr="001A7098">
        <w:rPr>
          <w:rFonts w:ascii="Times New Roman" w:eastAsia="Times New Roman" w:hAnsi="Times New Roman"/>
          <w:b/>
          <w:i/>
          <w:color w:val="006666"/>
          <w:sz w:val="32"/>
          <w:szCs w:val="32"/>
          <w:lang w:eastAsia="ru-RU"/>
        </w:rPr>
        <w:t xml:space="preserve">, культуры, физической культуры и спорта. </w:t>
      </w:r>
    </w:p>
    <w:p w14:paraId="35B307DF" w14:textId="561F6D44" w:rsidR="00404BCC" w:rsidRDefault="00404BCC" w:rsidP="00DA75B8">
      <w:pPr>
        <w:spacing w:after="0"/>
        <w:ind w:left="851" w:firstLine="709"/>
        <w:jc w:val="both"/>
        <w:rPr>
          <w:rFonts w:ascii="Times New Roman" w:hAnsi="Times New Roman"/>
          <w:b/>
          <w:bCs/>
          <w:i/>
          <w:color w:val="006666"/>
          <w:sz w:val="32"/>
          <w:szCs w:val="32"/>
        </w:rPr>
      </w:pPr>
    </w:p>
    <w:p w14:paraId="0EAFBDD8" w14:textId="77777777" w:rsidR="00323A11" w:rsidRPr="001A7098" w:rsidRDefault="00323A11" w:rsidP="00DA75B8">
      <w:pPr>
        <w:spacing w:after="0"/>
        <w:ind w:left="851" w:firstLine="709"/>
        <w:jc w:val="both"/>
        <w:rPr>
          <w:rFonts w:ascii="Times New Roman" w:hAnsi="Times New Roman"/>
          <w:b/>
          <w:bCs/>
          <w:i/>
          <w:color w:val="006666"/>
          <w:sz w:val="32"/>
          <w:szCs w:val="32"/>
        </w:rPr>
      </w:pPr>
    </w:p>
    <w:p w14:paraId="3041B94C" w14:textId="77777777" w:rsidR="0040083D" w:rsidRPr="001A7098" w:rsidRDefault="008776DD" w:rsidP="0040083D">
      <w:pPr>
        <w:spacing w:after="0"/>
        <w:jc w:val="both"/>
        <w:rPr>
          <w:rFonts w:ascii="Times New Roman" w:hAnsi="Times New Roman"/>
          <w:b/>
          <w:bCs/>
          <w:i/>
          <w:color w:val="006666"/>
          <w:sz w:val="32"/>
          <w:szCs w:val="32"/>
        </w:rPr>
      </w:pPr>
      <w:r w:rsidRPr="001A7098">
        <w:rPr>
          <w:rFonts w:ascii="Times New Roman" w:hAnsi="Times New Roman"/>
          <w:b/>
          <w:bCs/>
          <w:i/>
          <w:color w:val="006666"/>
          <w:sz w:val="32"/>
          <w:szCs w:val="32"/>
        </w:rPr>
        <w:t xml:space="preserve">Глава муниципального образования </w:t>
      </w:r>
    </w:p>
    <w:p w14:paraId="646E76CB" w14:textId="77777777" w:rsidR="00404BCC" w:rsidRPr="001A7098" w:rsidRDefault="008776DD" w:rsidP="0040083D">
      <w:pPr>
        <w:spacing w:after="0"/>
        <w:jc w:val="both"/>
        <w:rPr>
          <w:rFonts w:ascii="Times New Roman" w:hAnsi="Times New Roman"/>
          <w:b/>
          <w:bCs/>
          <w:i/>
          <w:color w:val="006666"/>
          <w:sz w:val="32"/>
          <w:szCs w:val="32"/>
        </w:rPr>
      </w:pPr>
      <w:r w:rsidRPr="001A7098">
        <w:rPr>
          <w:rFonts w:ascii="Times New Roman" w:hAnsi="Times New Roman"/>
          <w:b/>
          <w:bCs/>
          <w:i/>
          <w:color w:val="006666"/>
          <w:sz w:val="32"/>
          <w:szCs w:val="32"/>
        </w:rPr>
        <w:t>Крыловский район</w:t>
      </w:r>
      <w:r w:rsidR="00504C0E" w:rsidRPr="001A7098">
        <w:rPr>
          <w:rFonts w:ascii="Times New Roman" w:hAnsi="Times New Roman"/>
          <w:b/>
          <w:bCs/>
          <w:i/>
          <w:color w:val="006666"/>
          <w:sz w:val="32"/>
          <w:szCs w:val="32"/>
        </w:rPr>
        <w:t xml:space="preserve">                                       </w:t>
      </w:r>
      <w:r w:rsidR="00760874" w:rsidRPr="001A7098">
        <w:rPr>
          <w:rFonts w:ascii="Times New Roman" w:hAnsi="Times New Roman"/>
          <w:b/>
          <w:bCs/>
          <w:i/>
          <w:color w:val="006666"/>
          <w:sz w:val="32"/>
          <w:szCs w:val="32"/>
        </w:rPr>
        <w:t xml:space="preserve"> </w:t>
      </w:r>
      <w:r w:rsidR="00504C0E" w:rsidRPr="001A7098">
        <w:rPr>
          <w:rFonts w:ascii="Times New Roman" w:hAnsi="Times New Roman"/>
          <w:b/>
          <w:bCs/>
          <w:i/>
          <w:color w:val="006666"/>
          <w:sz w:val="32"/>
          <w:szCs w:val="32"/>
        </w:rPr>
        <w:t xml:space="preserve">      </w:t>
      </w:r>
      <w:r w:rsidR="0040083D" w:rsidRPr="001A7098">
        <w:rPr>
          <w:rFonts w:ascii="Times New Roman" w:hAnsi="Times New Roman"/>
          <w:b/>
          <w:bCs/>
          <w:i/>
          <w:color w:val="006666"/>
          <w:sz w:val="32"/>
          <w:szCs w:val="32"/>
        </w:rPr>
        <w:t xml:space="preserve">                                                               </w:t>
      </w:r>
      <w:r w:rsidR="00AE671D" w:rsidRPr="001A7098">
        <w:rPr>
          <w:rFonts w:ascii="Times New Roman" w:hAnsi="Times New Roman"/>
          <w:b/>
          <w:bCs/>
          <w:i/>
          <w:color w:val="006666"/>
          <w:sz w:val="32"/>
          <w:szCs w:val="32"/>
        </w:rPr>
        <w:t xml:space="preserve">              </w:t>
      </w:r>
      <w:r w:rsidR="00504C0E" w:rsidRPr="001A7098">
        <w:rPr>
          <w:rFonts w:ascii="Times New Roman" w:hAnsi="Times New Roman"/>
          <w:b/>
          <w:bCs/>
          <w:i/>
          <w:color w:val="006666"/>
          <w:sz w:val="32"/>
          <w:szCs w:val="32"/>
        </w:rPr>
        <w:t>В.Г. Демиров</w:t>
      </w:r>
    </w:p>
    <w:p w14:paraId="7CD02FF2" w14:textId="77777777" w:rsidR="00AE671D" w:rsidRDefault="00CE6D8E" w:rsidP="0051164D">
      <w:pPr>
        <w:spacing w:after="0" w:line="240" w:lineRule="auto"/>
        <w:rPr>
          <w:rFonts w:ascii="Times New Roman" w:hAnsi="Times New Roman"/>
          <w:b/>
          <w:bCs/>
          <w:color w:val="668926" w:themeColor="accent2" w:themeShade="BF"/>
          <w:sz w:val="36"/>
          <w:szCs w:val="36"/>
          <w:u w:val="single"/>
        </w:rPr>
      </w:pPr>
      <w:r w:rsidRPr="009C5823">
        <w:rPr>
          <w:rFonts w:ascii="Times New Roman" w:hAnsi="Times New Roman"/>
          <w:b/>
          <w:bCs/>
          <w:color w:val="C00000"/>
          <w:sz w:val="44"/>
          <w:szCs w:val="44"/>
        </w:rPr>
        <w:br w:type="page"/>
      </w:r>
    </w:p>
    <w:p w14:paraId="59CC4DD3" w14:textId="77777777" w:rsidR="00AE671D" w:rsidRDefault="00AE671D" w:rsidP="00547DD0">
      <w:pPr>
        <w:spacing w:after="0" w:line="240" w:lineRule="auto"/>
        <w:ind w:left="1134"/>
        <w:rPr>
          <w:rFonts w:ascii="Times New Roman" w:hAnsi="Times New Roman"/>
          <w:b/>
          <w:bCs/>
          <w:color w:val="668926" w:themeColor="accent2" w:themeShade="BF"/>
          <w:sz w:val="36"/>
          <w:szCs w:val="36"/>
          <w:u w:val="single"/>
        </w:rPr>
      </w:pPr>
    </w:p>
    <w:p w14:paraId="0DD27BAF" w14:textId="77777777" w:rsidR="00B87AF0" w:rsidRDefault="00B87AF0" w:rsidP="009B2D6F">
      <w:pPr>
        <w:tabs>
          <w:tab w:val="left" w:pos="851"/>
        </w:tabs>
        <w:spacing w:after="0" w:line="240" w:lineRule="auto"/>
        <w:ind w:firstLine="993"/>
        <w:jc w:val="both"/>
        <w:rPr>
          <w:rFonts w:ascii="Times New Roman" w:eastAsia="Lucida Sans Unicode" w:hAnsi="Times New Roman"/>
          <w:b/>
          <w:color w:val="668926" w:themeColor="accent2" w:themeShade="BF"/>
          <w:kern w:val="2"/>
          <w:sz w:val="32"/>
          <w:szCs w:val="32"/>
        </w:rPr>
      </w:pPr>
      <w:r>
        <w:rPr>
          <w:rFonts w:ascii="Times New Roman" w:eastAsia="Lucida Sans Unicode" w:hAnsi="Times New Roman"/>
          <w:b/>
          <w:noProof/>
          <w:color w:val="668926" w:themeColor="accent2" w:themeShade="BF"/>
          <w:kern w:val="2"/>
          <w:sz w:val="32"/>
          <w:szCs w:val="32"/>
          <w:lang w:eastAsia="ru-RU"/>
        </w:rPr>
        <w:drawing>
          <wp:inline distT="0" distB="0" distL="0" distR="0" wp14:anchorId="1CB36285" wp14:editId="1AAB14FA">
            <wp:extent cx="8197850" cy="6121400"/>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EDFAEDB" w14:textId="77777777" w:rsidR="001A7098" w:rsidRDefault="001A7098" w:rsidP="00504C0E">
      <w:pPr>
        <w:spacing w:after="0"/>
        <w:ind w:left="357"/>
        <w:rPr>
          <w:rFonts w:ascii="Times New Roman" w:hAnsi="Times New Roman"/>
          <w:b/>
          <w:bCs/>
          <w:color w:val="C00000"/>
          <w:sz w:val="44"/>
          <w:szCs w:val="44"/>
        </w:rPr>
      </w:pPr>
    </w:p>
    <w:p w14:paraId="4643EFEF" w14:textId="77777777" w:rsidR="00C738CB" w:rsidRDefault="00C738CB" w:rsidP="00C738CB">
      <w:pPr>
        <w:spacing w:after="0" w:line="240" w:lineRule="auto"/>
        <w:ind w:left="357"/>
        <w:rPr>
          <w:rFonts w:ascii="Times New Roman" w:hAnsi="Times New Roman"/>
          <w:b/>
          <w:bCs/>
          <w:color w:val="006600"/>
          <w:sz w:val="44"/>
          <w:szCs w:val="44"/>
        </w:rPr>
      </w:pPr>
      <w:r>
        <w:rPr>
          <w:rFonts w:ascii="Times New Roman" w:hAnsi="Times New Roman"/>
          <w:b/>
          <w:bCs/>
          <w:color w:val="006600"/>
          <w:sz w:val="44"/>
          <w:szCs w:val="44"/>
        </w:rPr>
        <w:lastRenderedPageBreak/>
        <w:t xml:space="preserve">ЭТАПЫ </w:t>
      </w:r>
    </w:p>
    <w:p w14:paraId="37587EA3" w14:textId="77777777" w:rsidR="00504C0E" w:rsidRPr="001A7098" w:rsidRDefault="00C738CB" w:rsidP="00C738CB">
      <w:pPr>
        <w:spacing w:after="0" w:line="240" w:lineRule="auto"/>
        <w:ind w:left="357"/>
        <w:rPr>
          <w:rFonts w:ascii="Times New Roman" w:hAnsi="Times New Roman"/>
          <w:b/>
          <w:bCs/>
          <w:color w:val="006600"/>
          <w:sz w:val="44"/>
          <w:szCs w:val="44"/>
        </w:rPr>
      </w:pPr>
      <w:r>
        <w:rPr>
          <w:rFonts w:ascii="Times New Roman" w:hAnsi="Times New Roman"/>
          <w:b/>
          <w:bCs/>
          <w:color w:val="006600"/>
          <w:sz w:val="44"/>
          <w:szCs w:val="44"/>
        </w:rPr>
        <w:t>п</w:t>
      </w:r>
      <w:r w:rsidR="0001308C" w:rsidRPr="001A7098">
        <w:rPr>
          <w:rFonts w:ascii="Times New Roman" w:hAnsi="Times New Roman"/>
          <w:b/>
          <w:bCs/>
          <w:color w:val="006600"/>
          <w:sz w:val="44"/>
          <w:szCs w:val="44"/>
        </w:rPr>
        <w:t>редставлени</w:t>
      </w:r>
      <w:r>
        <w:rPr>
          <w:rFonts w:ascii="Times New Roman" w:hAnsi="Times New Roman"/>
          <w:b/>
          <w:bCs/>
          <w:color w:val="006600"/>
          <w:sz w:val="44"/>
          <w:szCs w:val="44"/>
        </w:rPr>
        <w:t>я</w:t>
      </w:r>
      <w:r w:rsidR="0001308C" w:rsidRPr="001A7098">
        <w:rPr>
          <w:rFonts w:ascii="Times New Roman" w:hAnsi="Times New Roman"/>
          <w:b/>
          <w:bCs/>
          <w:color w:val="006600"/>
          <w:sz w:val="44"/>
          <w:szCs w:val="44"/>
        </w:rPr>
        <w:t>, рассмотрени</w:t>
      </w:r>
      <w:r>
        <w:rPr>
          <w:rFonts w:ascii="Times New Roman" w:hAnsi="Times New Roman"/>
          <w:b/>
          <w:bCs/>
          <w:color w:val="006600"/>
          <w:sz w:val="44"/>
          <w:szCs w:val="44"/>
        </w:rPr>
        <w:t>я</w:t>
      </w:r>
      <w:r w:rsidR="0001308C" w:rsidRPr="001A7098">
        <w:rPr>
          <w:rFonts w:ascii="Times New Roman" w:hAnsi="Times New Roman"/>
          <w:b/>
          <w:bCs/>
          <w:color w:val="006600"/>
          <w:sz w:val="44"/>
          <w:szCs w:val="44"/>
        </w:rPr>
        <w:t xml:space="preserve"> и утверждени</w:t>
      </w:r>
      <w:r>
        <w:rPr>
          <w:rFonts w:ascii="Times New Roman" w:hAnsi="Times New Roman"/>
          <w:b/>
          <w:bCs/>
          <w:color w:val="006600"/>
          <w:sz w:val="44"/>
          <w:szCs w:val="44"/>
        </w:rPr>
        <w:t>я</w:t>
      </w:r>
      <w:r w:rsidR="0001308C" w:rsidRPr="001A7098">
        <w:rPr>
          <w:rFonts w:ascii="Times New Roman" w:hAnsi="Times New Roman"/>
          <w:b/>
          <w:bCs/>
          <w:color w:val="006600"/>
          <w:sz w:val="44"/>
          <w:szCs w:val="44"/>
        </w:rPr>
        <w:t xml:space="preserve"> годового отчета </w:t>
      </w:r>
    </w:p>
    <w:p w14:paraId="58FF12BF" w14:textId="421E695E" w:rsidR="00381436" w:rsidRDefault="0001308C" w:rsidP="00C738CB">
      <w:pPr>
        <w:spacing w:after="0" w:line="240" w:lineRule="auto"/>
        <w:ind w:left="357"/>
        <w:rPr>
          <w:rFonts w:ascii="Times New Roman" w:hAnsi="Times New Roman"/>
          <w:b/>
          <w:bCs/>
          <w:color w:val="006600"/>
          <w:sz w:val="44"/>
          <w:szCs w:val="44"/>
        </w:rPr>
      </w:pPr>
      <w:r w:rsidRPr="001A7098">
        <w:rPr>
          <w:rFonts w:ascii="Times New Roman" w:hAnsi="Times New Roman"/>
          <w:b/>
          <w:bCs/>
          <w:color w:val="006600"/>
          <w:sz w:val="44"/>
          <w:szCs w:val="44"/>
        </w:rPr>
        <w:t>об исполнении бюджета МО</w:t>
      </w:r>
      <w:r w:rsidR="002A6DD6" w:rsidRPr="001A7098">
        <w:rPr>
          <w:rFonts w:ascii="Times New Roman" w:hAnsi="Times New Roman"/>
          <w:b/>
          <w:bCs/>
          <w:color w:val="006600"/>
          <w:sz w:val="44"/>
          <w:szCs w:val="44"/>
        </w:rPr>
        <w:t>*</w:t>
      </w:r>
      <w:r w:rsidRPr="001A7098">
        <w:rPr>
          <w:rFonts w:ascii="Times New Roman" w:hAnsi="Times New Roman"/>
          <w:b/>
          <w:bCs/>
          <w:color w:val="006600"/>
          <w:sz w:val="44"/>
          <w:szCs w:val="44"/>
        </w:rPr>
        <w:t xml:space="preserve"> </w:t>
      </w:r>
      <w:r w:rsidR="00747DC7" w:rsidRPr="001A7098">
        <w:rPr>
          <w:rFonts w:ascii="Times New Roman" w:hAnsi="Times New Roman"/>
          <w:b/>
          <w:bCs/>
          <w:color w:val="006600"/>
          <w:sz w:val="44"/>
          <w:szCs w:val="44"/>
        </w:rPr>
        <w:t>Крыловский район</w:t>
      </w:r>
      <w:r w:rsidRPr="001A7098">
        <w:rPr>
          <w:rFonts w:ascii="Times New Roman" w:hAnsi="Times New Roman"/>
          <w:b/>
          <w:bCs/>
          <w:color w:val="006600"/>
          <w:sz w:val="44"/>
          <w:szCs w:val="44"/>
        </w:rPr>
        <w:t xml:space="preserve"> за 20</w:t>
      </w:r>
      <w:r w:rsidR="00D56D91">
        <w:rPr>
          <w:rFonts w:ascii="Times New Roman" w:hAnsi="Times New Roman"/>
          <w:b/>
          <w:bCs/>
          <w:color w:val="006600"/>
          <w:sz w:val="44"/>
          <w:szCs w:val="44"/>
        </w:rPr>
        <w:t>2</w:t>
      </w:r>
      <w:r w:rsidR="002222EE">
        <w:rPr>
          <w:rFonts w:ascii="Times New Roman" w:hAnsi="Times New Roman"/>
          <w:b/>
          <w:bCs/>
          <w:color w:val="006600"/>
          <w:sz w:val="44"/>
          <w:szCs w:val="44"/>
        </w:rPr>
        <w:t>4</w:t>
      </w:r>
      <w:r w:rsidRPr="001A7098">
        <w:rPr>
          <w:rFonts w:ascii="Times New Roman" w:hAnsi="Times New Roman"/>
          <w:b/>
          <w:bCs/>
          <w:color w:val="006600"/>
          <w:sz w:val="44"/>
          <w:szCs w:val="44"/>
        </w:rPr>
        <w:t xml:space="preserve"> год</w:t>
      </w:r>
    </w:p>
    <w:p w14:paraId="4C7F19EE" w14:textId="77777777" w:rsidR="0004501C" w:rsidRDefault="004E0483" w:rsidP="00ED3DD2">
      <w:pPr>
        <w:spacing w:after="0"/>
        <w:ind w:left="357"/>
        <w:jc w:val="both"/>
        <w:rPr>
          <w:rFonts w:ascii="Cambria" w:hAnsi="Cambria"/>
          <w:b/>
          <w:bCs/>
          <w:color w:val="7030A0"/>
          <w:sz w:val="40"/>
          <w:szCs w:val="40"/>
        </w:rPr>
      </w:pPr>
      <w:r w:rsidRPr="00746F45">
        <w:rPr>
          <w:rFonts w:ascii="Times New Roman" w:hAnsi="Times New Roman"/>
          <w:b/>
          <w:bCs/>
          <w:noProof/>
          <w:color w:val="006666"/>
          <w:sz w:val="44"/>
          <w:szCs w:val="44"/>
          <w:lang w:eastAsia="ru-RU"/>
        </w:rPr>
        <w:drawing>
          <wp:anchor distT="0" distB="0" distL="114300" distR="114300" simplePos="0" relativeHeight="251730944" behindDoc="0" locked="0" layoutInCell="1" allowOverlap="1" wp14:anchorId="6531A000" wp14:editId="01E80344">
            <wp:simplePos x="0" y="0"/>
            <wp:positionH relativeFrom="column">
              <wp:posOffset>274320</wp:posOffset>
            </wp:positionH>
            <wp:positionV relativeFrom="paragraph">
              <wp:posOffset>69215</wp:posOffset>
            </wp:positionV>
            <wp:extent cx="8999855" cy="5397500"/>
            <wp:effectExtent l="0" t="0" r="29845" b="0"/>
            <wp:wrapSquare wrapText="bothSides"/>
            <wp:docPr id="11" name="Схема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r w:rsidR="002A6DD6" w:rsidRPr="001A7098">
        <w:rPr>
          <w:rFonts w:ascii="Cambria" w:hAnsi="Cambria"/>
          <w:b/>
          <w:bCs/>
          <w:color w:val="006600"/>
          <w:sz w:val="28"/>
          <w:szCs w:val="28"/>
        </w:rPr>
        <w:t>*</w:t>
      </w:r>
      <w:proofErr w:type="gramStart"/>
      <w:r w:rsidR="00AF0A09" w:rsidRPr="001A7098">
        <w:rPr>
          <w:rFonts w:ascii="Cambria" w:hAnsi="Cambria"/>
          <w:b/>
          <w:bCs/>
          <w:color w:val="006600"/>
          <w:sz w:val="28"/>
          <w:szCs w:val="28"/>
        </w:rPr>
        <w:t>МО</w:t>
      </w:r>
      <w:r w:rsidR="002A6DD6" w:rsidRPr="001A7098">
        <w:rPr>
          <w:rFonts w:ascii="Cambria" w:hAnsi="Cambria"/>
          <w:b/>
          <w:bCs/>
          <w:color w:val="006600"/>
          <w:sz w:val="28"/>
          <w:szCs w:val="28"/>
        </w:rPr>
        <w:t xml:space="preserve">  -</w:t>
      </w:r>
      <w:proofErr w:type="gramEnd"/>
      <w:r w:rsidR="002A6DD6" w:rsidRPr="001A7098">
        <w:rPr>
          <w:rFonts w:ascii="Cambria" w:hAnsi="Cambria"/>
          <w:b/>
          <w:bCs/>
          <w:color w:val="006600"/>
          <w:sz w:val="28"/>
          <w:szCs w:val="28"/>
        </w:rPr>
        <w:t xml:space="preserve"> здесь и далее «муниципальное образование»</w:t>
      </w:r>
    </w:p>
    <w:p w14:paraId="4312928E" w14:textId="77777777" w:rsidR="0004501C" w:rsidRDefault="00ED3DD2" w:rsidP="001C7173">
      <w:pPr>
        <w:pStyle w:val="a3"/>
        <w:ind w:left="780"/>
        <w:rPr>
          <w:rFonts w:ascii="Cambria" w:hAnsi="Cambria"/>
          <w:b/>
          <w:bCs/>
          <w:color w:val="7030A0"/>
          <w:sz w:val="40"/>
          <w:szCs w:val="40"/>
        </w:rPr>
      </w:pPr>
      <w:r w:rsidRPr="006306C4">
        <w:rPr>
          <w:rFonts w:ascii="Times New Roman" w:eastAsia="Times New Roman" w:hAnsi="Times New Roman"/>
          <w:b/>
          <w:bCs/>
          <w:noProof/>
          <w:color w:val="008000"/>
          <w:sz w:val="40"/>
          <w:szCs w:val="40"/>
          <w:lang w:eastAsia="ru-RU"/>
        </w:rPr>
        <w:lastRenderedPageBreak/>
        <w:drawing>
          <wp:anchor distT="0" distB="0" distL="114300" distR="114300" simplePos="0" relativeHeight="251658752" behindDoc="0" locked="0" layoutInCell="1" allowOverlap="1" wp14:anchorId="52071208" wp14:editId="744B8FD9">
            <wp:simplePos x="0" y="0"/>
            <wp:positionH relativeFrom="column">
              <wp:posOffset>6838950</wp:posOffset>
            </wp:positionH>
            <wp:positionV relativeFrom="paragraph">
              <wp:posOffset>8255</wp:posOffset>
            </wp:positionV>
            <wp:extent cx="2505075" cy="1600200"/>
            <wp:effectExtent l="19050" t="0" r="9525" b="0"/>
            <wp:wrapSquare wrapText="bothSides"/>
            <wp:docPr id="18" name="Рисунок 18" descr="http://sud.ua/img/publications/15/70509/300x900_1416578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d.ua/img/publications/15/70509/300x900_1416578520.jpg"/>
                    <pic:cNvPicPr>
                      <a:picLocks noChangeAspect="1" noChangeArrowheads="1"/>
                    </pic:cNvPicPr>
                  </pic:nvPicPr>
                  <pic:blipFill>
                    <a:blip r:embed="rId19"/>
                    <a:srcRect/>
                    <a:stretch>
                      <a:fillRect/>
                    </a:stretch>
                  </pic:blipFill>
                  <pic:spPr bwMode="auto">
                    <a:xfrm>
                      <a:off x="0" y="0"/>
                      <a:ext cx="2505075" cy="1600200"/>
                    </a:xfrm>
                    <a:prstGeom prst="rect">
                      <a:avLst/>
                    </a:prstGeom>
                    <a:noFill/>
                    <a:ln w="9525">
                      <a:noFill/>
                      <a:miter lim="800000"/>
                      <a:headEnd/>
                      <a:tailEnd/>
                    </a:ln>
                  </pic:spPr>
                </pic:pic>
              </a:graphicData>
            </a:graphic>
          </wp:anchor>
        </w:drawing>
      </w:r>
    </w:p>
    <w:p w14:paraId="3A8D3C49" w14:textId="77777777" w:rsidR="001F6F03" w:rsidRPr="00A87933" w:rsidRDefault="001F6F03" w:rsidP="001F6F03">
      <w:pPr>
        <w:pStyle w:val="a3"/>
        <w:ind w:left="780"/>
        <w:rPr>
          <w:rFonts w:ascii="Cambria" w:hAnsi="Cambria"/>
          <w:b/>
          <w:bCs/>
          <w:color w:val="006666"/>
          <w:sz w:val="40"/>
          <w:szCs w:val="40"/>
        </w:rPr>
      </w:pPr>
    </w:p>
    <w:p w14:paraId="574E892C" w14:textId="77777777" w:rsidR="001F6F03" w:rsidRPr="00A87933" w:rsidRDefault="00547DD0" w:rsidP="001F6F03">
      <w:pPr>
        <w:pStyle w:val="a3"/>
        <w:ind w:left="780"/>
        <w:rPr>
          <w:rFonts w:ascii="Cambria" w:hAnsi="Cambria"/>
          <w:b/>
          <w:bCs/>
          <w:color w:val="006666"/>
          <w:sz w:val="40"/>
          <w:szCs w:val="40"/>
        </w:rPr>
      </w:pPr>
      <w:r w:rsidRPr="00A87933">
        <w:rPr>
          <w:rFonts w:ascii="Cambria" w:hAnsi="Cambria"/>
          <w:b/>
          <w:bCs/>
          <w:color w:val="006666"/>
          <w:sz w:val="40"/>
          <w:szCs w:val="40"/>
        </w:rPr>
        <w:t xml:space="preserve">ОСНОВНЫЕ ПАРАМЕТРЫ БЮДЖЕТА </w:t>
      </w:r>
    </w:p>
    <w:p w14:paraId="7AF12FDA" w14:textId="7713A54E" w:rsidR="001C7173" w:rsidRDefault="00547DD0" w:rsidP="001F6F03">
      <w:pPr>
        <w:pStyle w:val="a3"/>
        <w:ind w:left="780"/>
        <w:rPr>
          <w:rFonts w:ascii="Cambria" w:hAnsi="Cambria"/>
          <w:b/>
          <w:bCs/>
          <w:color w:val="006666"/>
          <w:sz w:val="40"/>
          <w:szCs w:val="40"/>
        </w:rPr>
      </w:pPr>
      <w:r w:rsidRPr="00A87933">
        <w:rPr>
          <w:rFonts w:ascii="Cambria" w:hAnsi="Cambria"/>
          <w:b/>
          <w:bCs/>
          <w:color w:val="006666"/>
          <w:sz w:val="40"/>
          <w:szCs w:val="40"/>
        </w:rPr>
        <w:t xml:space="preserve">МО КРЫЛОВСКИЙ РАЙОН </w:t>
      </w:r>
    </w:p>
    <w:p w14:paraId="47B98CA2" w14:textId="77777777" w:rsidR="006552C4" w:rsidRDefault="006552C4" w:rsidP="001F6F03">
      <w:pPr>
        <w:pStyle w:val="a3"/>
        <w:ind w:left="780"/>
        <w:rPr>
          <w:rFonts w:ascii="Cambria" w:hAnsi="Cambria"/>
          <w:b/>
          <w:bCs/>
          <w:color w:val="006666"/>
          <w:sz w:val="40"/>
          <w:szCs w:val="40"/>
        </w:rPr>
      </w:pPr>
    </w:p>
    <w:p w14:paraId="11C5BA5B" w14:textId="051536A5" w:rsidR="000B740E" w:rsidRPr="006552C4" w:rsidRDefault="006552C4" w:rsidP="0002276F">
      <w:pPr>
        <w:pStyle w:val="a3"/>
        <w:ind w:left="780"/>
        <w:jc w:val="right"/>
        <w:rPr>
          <w:rFonts w:ascii="Times New Roman" w:hAnsi="Times New Roman"/>
          <w:b/>
          <w:bCs/>
          <w:color w:val="006666"/>
          <w:sz w:val="32"/>
          <w:szCs w:val="32"/>
        </w:rPr>
      </w:pPr>
      <w:r>
        <w:rPr>
          <w:rFonts w:ascii="Times New Roman" w:hAnsi="Times New Roman"/>
          <w:b/>
          <w:bCs/>
          <w:color w:val="006666"/>
          <w:sz w:val="32"/>
          <w:szCs w:val="32"/>
        </w:rPr>
        <w:t>/тыс. рублей/</w:t>
      </w:r>
    </w:p>
    <w:tbl>
      <w:tblPr>
        <w:tblStyle w:val="ad"/>
        <w:tblW w:w="14071" w:type="dxa"/>
        <w:tblInd w:w="780" w:type="dxa"/>
        <w:tblLayout w:type="fixed"/>
        <w:tblLook w:val="04A0" w:firstRow="1" w:lastRow="0" w:firstColumn="1" w:lastColumn="0" w:noHBand="0" w:noVBand="1"/>
      </w:tblPr>
      <w:tblGrid>
        <w:gridCol w:w="5707"/>
        <w:gridCol w:w="2410"/>
        <w:gridCol w:w="2268"/>
        <w:gridCol w:w="1843"/>
        <w:gridCol w:w="1843"/>
      </w:tblGrid>
      <w:tr w:rsidR="00A77C78" w:rsidRPr="00A87933" w14:paraId="30103AD1" w14:textId="77777777" w:rsidTr="00EF0610">
        <w:trPr>
          <w:trHeight w:val="1225"/>
        </w:trPr>
        <w:tc>
          <w:tcPr>
            <w:tcW w:w="5707"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698AE7C8" w14:textId="77777777" w:rsidR="00A77C78" w:rsidRPr="00A87933" w:rsidRDefault="00A77C78" w:rsidP="001C7173">
            <w:pPr>
              <w:pStyle w:val="a3"/>
              <w:ind w:left="0"/>
              <w:rPr>
                <w:rFonts w:ascii="Cambria" w:hAnsi="Cambria"/>
                <w:b/>
                <w:bCs/>
                <w:color w:val="006666"/>
                <w:sz w:val="28"/>
                <w:szCs w:val="28"/>
              </w:rPr>
            </w:pPr>
            <w:r w:rsidRPr="00A87933">
              <w:rPr>
                <w:rFonts w:ascii="Cambria" w:hAnsi="Cambria"/>
                <w:b/>
                <w:bCs/>
                <w:color w:val="006666"/>
                <w:sz w:val="28"/>
                <w:szCs w:val="28"/>
              </w:rPr>
              <w:t>Наименование показателя</w:t>
            </w:r>
          </w:p>
        </w:tc>
        <w:tc>
          <w:tcPr>
            <w:tcW w:w="2410"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0EAE2BD" w14:textId="77777777" w:rsidR="008A6414" w:rsidRPr="00A87933" w:rsidRDefault="008A6414" w:rsidP="008A6414">
            <w:pPr>
              <w:pStyle w:val="a3"/>
              <w:ind w:left="0"/>
              <w:rPr>
                <w:rFonts w:ascii="Cambria" w:hAnsi="Cambria"/>
                <w:b/>
                <w:bCs/>
                <w:color w:val="006666"/>
                <w:sz w:val="28"/>
                <w:szCs w:val="28"/>
              </w:rPr>
            </w:pPr>
            <w:r w:rsidRPr="00A87933">
              <w:rPr>
                <w:rFonts w:ascii="Cambria" w:hAnsi="Cambria"/>
                <w:b/>
                <w:bCs/>
                <w:color w:val="006666"/>
                <w:sz w:val="28"/>
                <w:szCs w:val="28"/>
              </w:rPr>
              <w:t>Б</w:t>
            </w:r>
            <w:r w:rsidR="00A77C78" w:rsidRPr="00A87933">
              <w:rPr>
                <w:rFonts w:ascii="Cambria" w:hAnsi="Cambria"/>
                <w:b/>
                <w:bCs/>
                <w:color w:val="006666"/>
                <w:sz w:val="28"/>
                <w:szCs w:val="28"/>
              </w:rPr>
              <w:t>юджетн</w:t>
            </w:r>
            <w:r w:rsidRPr="00A87933">
              <w:rPr>
                <w:rFonts w:ascii="Cambria" w:hAnsi="Cambria"/>
                <w:b/>
                <w:bCs/>
                <w:color w:val="006666"/>
                <w:sz w:val="28"/>
                <w:szCs w:val="28"/>
              </w:rPr>
              <w:t>о</w:t>
            </w:r>
            <w:r w:rsidR="00A77C78" w:rsidRPr="00A87933">
              <w:rPr>
                <w:rFonts w:ascii="Cambria" w:hAnsi="Cambria"/>
                <w:b/>
                <w:bCs/>
                <w:color w:val="006666"/>
                <w:sz w:val="28"/>
                <w:szCs w:val="28"/>
              </w:rPr>
              <w:t xml:space="preserve">е </w:t>
            </w:r>
          </w:p>
          <w:p w14:paraId="1E092289" w14:textId="77777777" w:rsidR="008A6414" w:rsidRPr="00A87933" w:rsidRDefault="00A77C78" w:rsidP="008A6414">
            <w:pPr>
              <w:pStyle w:val="a3"/>
              <w:ind w:left="0"/>
              <w:rPr>
                <w:rFonts w:ascii="Cambria" w:hAnsi="Cambria"/>
                <w:b/>
                <w:bCs/>
                <w:color w:val="006666"/>
                <w:sz w:val="28"/>
                <w:szCs w:val="28"/>
              </w:rPr>
            </w:pPr>
            <w:r w:rsidRPr="00A87933">
              <w:rPr>
                <w:rFonts w:ascii="Cambria" w:hAnsi="Cambria"/>
                <w:b/>
                <w:bCs/>
                <w:color w:val="006666"/>
                <w:sz w:val="28"/>
                <w:szCs w:val="28"/>
              </w:rPr>
              <w:t>назначени</w:t>
            </w:r>
            <w:r w:rsidR="008A6414" w:rsidRPr="00A87933">
              <w:rPr>
                <w:rFonts w:ascii="Cambria" w:hAnsi="Cambria"/>
                <w:b/>
                <w:bCs/>
                <w:color w:val="006666"/>
                <w:sz w:val="28"/>
                <w:szCs w:val="28"/>
              </w:rPr>
              <w:t>е</w:t>
            </w:r>
          </w:p>
          <w:p w14:paraId="19A2DBDC" w14:textId="60AEFD99" w:rsidR="00A77C78" w:rsidRPr="00A87933" w:rsidRDefault="00A77C78" w:rsidP="006E5272">
            <w:pPr>
              <w:pStyle w:val="a3"/>
              <w:ind w:left="0"/>
              <w:rPr>
                <w:rFonts w:ascii="Cambria" w:hAnsi="Cambria"/>
                <w:b/>
                <w:bCs/>
                <w:color w:val="006666"/>
                <w:sz w:val="28"/>
                <w:szCs w:val="28"/>
              </w:rPr>
            </w:pPr>
          </w:p>
        </w:tc>
        <w:tc>
          <w:tcPr>
            <w:tcW w:w="226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3B08C15" w14:textId="25ADF17E" w:rsidR="00A77C78" w:rsidRPr="00A87933" w:rsidRDefault="00A77C78" w:rsidP="003E3AC8">
            <w:pPr>
              <w:pStyle w:val="a3"/>
              <w:ind w:left="0"/>
              <w:rPr>
                <w:rFonts w:ascii="Cambria" w:hAnsi="Cambria"/>
                <w:b/>
                <w:bCs/>
                <w:color w:val="006666"/>
                <w:sz w:val="28"/>
                <w:szCs w:val="28"/>
              </w:rPr>
            </w:pPr>
            <w:r w:rsidRPr="00A87933">
              <w:rPr>
                <w:rFonts w:ascii="Cambria" w:hAnsi="Cambria"/>
                <w:b/>
                <w:bCs/>
                <w:color w:val="006666"/>
                <w:sz w:val="28"/>
                <w:szCs w:val="28"/>
              </w:rPr>
              <w:t>Исполнено</w:t>
            </w:r>
            <w:r w:rsidR="008A6414" w:rsidRPr="00A87933">
              <w:rPr>
                <w:rFonts w:ascii="Cambria" w:hAnsi="Cambria"/>
                <w:b/>
                <w:bCs/>
                <w:color w:val="006666"/>
                <w:sz w:val="28"/>
                <w:szCs w:val="28"/>
              </w:rPr>
              <w:t xml:space="preserve"> </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6FAC66A" w14:textId="77777777" w:rsidR="00A77C78" w:rsidRPr="00A87933" w:rsidRDefault="00627761" w:rsidP="001C7173">
            <w:pPr>
              <w:pStyle w:val="a3"/>
              <w:ind w:left="0"/>
              <w:rPr>
                <w:rFonts w:ascii="Cambria" w:hAnsi="Cambria"/>
                <w:b/>
                <w:bCs/>
                <w:color w:val="006666"/>
                <w:sz w:val="28"/>
                <w:szCs w:val="28"/>
              </w:rPr>
            </w:pPr>
            <w:r w:rsidRPr="00A87933">
              <w:rPr>
                <w:rFonts w:ascii="Cambria" w:hAnsi="Cambria"/>
                <w:b/>
                <w:bCs/>
                <w:color w:val="006666"/>
                <w:sz w:val="28"/>
                <w:szCs w:val="28"/>
              </w:rPr>
              <w:t>% и</w:t>
            </w:r>
            <w:r w:rsidR="00A77C78" w:rsidRPr="00A87933">
              <w:rPr>
                <w:rFonts w:ascii="Cambria" w:hAnsi="Cambria"/>
                <w:b/>
                <w:bCs/>
                <w:color w:val="006666"/>
                <w:sz w:val="28"/>
                <w:szCs w:val="28"/>
              </w:rPr>
              <w:t>сполнения</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D9AA09A" w14:textId="09186EED" w:rsidR="00A77C78" w:rsidRPr="00A87933" w:rsidRDefault="00A77C78" w:rsidP="006E5272">
            <w:pPr>
              <w:pStyle w:val="a3"/>
              <w:ind w:left="0"/>
              <w:rPr>
                <w:rFonts w:ascii="Cambria" w:hAnsi="Cambria"/>
                <w:b/>
                <w:bCs/>
                <w:color w:val="006666"/>
                <w:sz w:val="28"/>
                <w:szCs w:val="28"/>
              </w:rPr>
            </w:pPr>
            <w:r w:rsidRPr="00A87933">
              <w:rPr>
                <w:rFonts w:ascii="Cambria" w:hAnsi="Cambria"/>
                <w:b/>
                <w:bCs/>
                <w:color w:val="006666"/>
                <w:sz w:val="28"/>
                <w:szCs w:val="28"/>
              </w:rPr>
              <w:t>Динамика к 20</w:t>
            </w:r>
            <w:r w:rsidR="004B43EC">
              <w:rPr>
                <w:rFonts w:ascii="Cambria" w:hAnsi="Cambria"/>
                <w:b/>
                <w:bCs/>
                <w:color w:val="006666"/>
                <w:sz w:val="28"/>
                <w:szCs w:val="28"/>
              </w:rPr>
              <w:t>2</w:t>
            </w:r>
            <w:r w:rsidR="00E30315">
              <w:rPr>
                <w:rFonts w:ascii="Cambria" w:hAnsi="Cambria"/>
                <w:b/>
                <w:bCs/>
                <w:color w:val="006666"/>
                <w:sz w:val="28"/>
                <w:szCs w:val="28"/>
              </w:rPr>
              <w:t>3</w:t>
            </w:r>
            <w:r w:rsidRPr="00A87933">
              <w:rPr>
                <w:rFonts w:ascii="Cambria" w:hAnsi="Cambria"/>
                <w:b/>
                <w:bCs/>
                <w:color w:val="006666"/>
                <w:sz w:val="28"/>
                <w:szCs w:val="28"/>
              </w:rPr>
              <w:t xml:space="preserve"> году, %</w:t>
            </w:r>
          </w:p>
        </w:tc>
      </w:tr>
      <w:tr w:rsidR="00A77C78" w:rsidRPr="00A87933" w14:paraId="38546E1C" w14:textId="77777777" w:rsidTr="004B43EC">
        <w:trPr>
          <w:trHeight w:val="518"/>
        </w:trPr>
        <w:tc>
          <w:tcPr>
            <w:tcW w:w="5707"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tcPr>
          <w:p w14:paraId="79AD3BF7" w14:textId="77777777" w:rsidR="00A77C78" w:rsidRPr="00A87933" w:rsidRDefault="00627761" w:rsidP="005E487C">
            <w:pPr>
              <w:pStyle w:val="a3"/>
              <w:ind w:left="0"/>
              <w:rPr>
                <w:rFonts w:ascii="Cambria" w:hAnsi="Cambria"/>
                <w:b/>
                <w:bCs/>
                <w:color w:val="006666"/>
                <w:sz w:val="40"/>
                <w:szCs w:val="40"/>
              </w:rPr>
            </w:pPr>
            <w:r w:rsidRPr="00A87933">
              <w:rPr>
                <w:rFonts w:ascii="Cambria" w:hAnsi="Cambria"/>
                <w:b/>
                <w:bCs/>
                <w:color w:val="006666"/>
                <w:sz w:val="40"/>
                <w:szCs w:val="40"/>
              </w:rPr>
              <w:t>Доходы, всего</w:t>
            </w:r>
            <w:r w:rsidR="00030784">
              <w:rPr>
                <w:rFonts w:ascii="Cambria" w:hAnsi="Cambria"/>
                <w:b/>
                <w:bCs/>
                <w:color w:val="006666"/>
                <w:sz w:val="40"/>
                <w:szCs w:val="40"/>
              </w:rPr>
              <w:t>,</w:t>
            </w:r>
          </w:p>
        </w:tc>
        <w:tc>
          <w:tcPr>
            <w:tcW w:w="2410"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tcPr>
          <w:p w14:paraId="05E25CFC" w14:textId="39D9DC90" w:rsidR="00A77C78" w:rsidRPr="00BF6D86" w:rsidRDefault="00BF6D86" w:rsidP="001C7173">
            <w:pPr>
              <w:pStyle w:val="a3"/>
              <w:ind w:left="0"/>
              <w:rPr>
                <w:rFonts w:ascii="Cambria" w:hAnsi="Cambria"/>
                <w:b/>
                <w:bCs/>
                <w:color w:val="006666"/>
                <w:sz w:val="40"/>
                <w:szCs w:val="40"/>
              </w:rPr>
            </w:pPr>
            <w:r>
              <w:rPr>
                <w:rFonts w:ascii="Cambria" w:hAnsi="Cambria"/>
                <w:b/>
                <w:bCs/>
                <w:color w:val="006666"/>
                <w:sz w:val="40"/>
                <w:szCs w:val="40"/>
                <w:lang w:val="en-US"/>
              </w:rPr>
              <w:t>1384413</w:t>
            </w:r>
            <w:r>
              <w:rPr>
                <w:rFonts w:ascii="Cambria" w:hAnsi="Cambria"/>
                <w:b/>
                <w:bCs/>
                <w:color w:val="006666"/>
                <w:sz w:val="40"/>
                <w:szCs w:val="40"/>
              </w:rPr>
              <w:t>,</w:t>
            </w:r>
            <w:r>
              <w:rPr>
                <w:rFonts w:ascii="Cambria" w:hAnsi="Cambria"/>
                <w:b/>
                <w:bCs/>
                <w:color w:val="006666"/>
                <w:sz w:val="40"/>
                <w:szCs w:val="40"/>
                <w:lang w:val="en-US"/>
              </w:rPr>
              <w:t>3</w:t>
            </w:r>
          </w:p>
        </w:tc>
        <w:tc>
          <w:tcPr>
            <w:tcW w:w="226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tcPr>
          <w:p w14:paraId="5815D28A" w14:textId="0C4F4399" w:rsidR="00A77C78" w:rsidRPr="00261798" w:rsidRDefault="00BF6D86" w:rsidP="00030784">
            <w:pPr>
              <w:pStyle w:val="a3"/>
              <w:ind w:left="0"/>
              <w:rPr>
                <w:rFonts w:ascii="Cambria" w:hAnsi="Cambria"/>
                <w:b/>
                <w:bCs/>
                <w:color w:val="006666"/>
                <w:sz w:val="40"/>
                <w:szCs w:val="40"/>
              </w:rPr>
            </w:pPr>
            <w:r>
              <w:rPr>
                <w:rFonts w:ascii="Cambria" w:hAnsi="Cambria"/>
                <w:b/>
                <w:bCs/>
                <w:color w:val="006666"/>
                <w:sz w:val="40"/>
                <w:szCs w:val="40"/>
              </w:rPr>
              <w:t>1449093,0</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tcPr>
          <w:p w14:paraId="583ACB4D" w14:textId="317CB59D" w:rsidR="00A77C78" w:rsidRPr="00261798" w:rsidRDefault="00261798" w:rsidP="001C7173">
            <w:pPr>
              <w:pStyle w:val="a3"/>
              <w:ind w:left="0"/>
              <w:rPr>
                <w:rFonts w:ascii="Cambria" w:hAnsi="Cambria"/>
                <w:b/>
                <w:bCs/>
                <w:color w:val="006666"/>
                <w:sz w:val="40"/>
                <w:szCs w:val="40"/>
              </w:rPr>
            </w:pPr>
            <w:r>
              <w:rPr>
                <w:rFonts w:ascii="Cambria" w:hAnsi="Cambria"/>
                <w:b/>
                <w:bCs/>
                <w:color w:val="006666"/>
                <w:sz w:val="40"/>
                <w:szCs w:val="40"/>
              </w:rPr>
              <w:t>99,5</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tcPr>
          <w:p w14:paraId="62963AA3" w14:textId="60EBE794" w:rsidR="00A77C78" w:rsidRPr="00261798" w:rsidRDefault="00261798" w:rsidP="00261798">
            <w:pPr>
              <w:pStyle w:val="a3"/>
              <w:tabs>
                <w:tab w:val="left" w:pos="195"/>
                <w:tab w:val="center" w:pos="813"/>
              </w:tabs>
              <w:spacing w:after="0"/>
              <w:ind w:left="0"/>
              <w:jc w:val="left"/>
              <w:rPr>
                <w:rFonts w:ascii="Cambria" w:hAnsi="Cambria"/>
                <w:b/>
                <w:bCs/>
                <w:color w:val="006666"/>
                <w:sz w:val="40"/>
                <w:szCs w:val="40"/>
              </w:rPr>
            </w:pPr>
            <w:r>
              <w:rPr>
                <w:rFonts w:ascii="Cambria" w:hAnsi="Cambria"/>
                <w:b/>
                <w:bCs/>
                <w:color w:val="006666"/>
                <w:sz w:val="40"/>
                <w:szCs w:val="40"/>
              </w:rPr>
              <w:t>10</w:t>
            </w:r>
            <w:r w:rsidR="00BF6D86">
              <w:rPr>
                <w:rFonts w:ascii="Cambria" w:hAnsi="Cambria"/>
                <w:b/>
                <w:bCs/>
                <w:color w:val="006666"/>
                <w:sz w:val="40"/>
                <w:szCs w:val="40"/>
              </w:rPr>
              <w:t>3,7</w:t>
            </w:r>
          </w:p>
        </w:tc>
      </w:tr>
      <w:tr w:rsidR="00030784" w:rsidRPr="00A87933" w14:paraId="3A781D05" w14:textId="77777777" w:rsidTr="003E2A4C">
        <w:trPr>
          <w:trHeight w:val="373"/>
        </w:trPr>
        <w:tc>
          <w:tcPr>
            <w:tcW w:w="5707"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A10FB6B" w14:textId="77777777" w:rsidR="00030784" w:rsidRPr="00030784" w:rsidRDefault="00030784" w:rsidP="00030784">
            <w:pPr>
              <w:pStyle w:val="a3"/>
              <w:ind w:left="0"/>
              <w:jc w:val="left"/>
              <w:rPr>
                <w:rFonts w:ascii="Cambria" w:hAnsi="Cambria"/>
                <w:b/>
                <w:bCs/>
                <w:color w:val="006666"/>
                <w:sz w:val="32"/>
                <w:szCs w:val="32"/>
              </w:rPr>
            </w:pPr>
            <w:r>
              <w:rPr>
                <w:rFonts w:ascii="Cambria" w:hAnsi="Cambria"/>
                <w:b/>
                <w:bCs/>
                <w:color w:val="006666"/>
                <w:sz w:val="32"/>
                <w:szCs w:val="32"/>
              </w:rPr>
              <w:t>в том числе:</w:t>
            </w:r>
          </w:p>
        </w:tc>
        <w:tc>
          <w:tcPr>
            <w:tcW w:w="2410"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tcPr>
          <w:p w14:paraId="188A0A25" w14:textId="77777777" w:rsidR="00030784" w:rsidRPr="00261798" w:rsidRDefault="00030784" w:rsidP="001C7173">
            <w:pPr>
              <w:pStyle w:val="a3"/>
              <w:ind w:left="0"/>
              <w:rPr>
                <w:rFonts w:ascii="Cambria" w:hAnsi="Cambria"/>
                <w:b/>
                <w:bCs/>
                <w:color w:val="006666"/>
                <w:sz w:val="40"/>
                <w:szCs w:val="40"/>
              </w:rPr>
            </w:pPr>
          </w:p>
        </w:tc>
        <w:tc>
          <w:tcPr>
            <w:tcW w:w="226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tcPr>
          <w:p w14:paraId="02B3F1DB" w14:textId="77777777" w:rsidR="00030784" w:rsidRPr="00261798" w:rsidRDefault="00030784" w:rsidP="001C7173">
            <w:pPr>
              <w:pStyle w:val="a3"/>
              <w:ind w:left="0"/>
              <w:rPr>
                <w:rFonts w:ascii="Cambria" w:hAnsi="Cambria"/>
                <w:b/>
                <w:bCs/>
                <w:color w:val="006666"/>
                <w:sz w:val="40"/>
                <w:szCs w:val="40"/>
              </w:rPr>
            </w:pP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tcPr>
          <w:p w14:paraId="4C520BD1" w14:textId="77777777" w:rsidR="00030784" w:rsidRPr="00261798" w:rsidRDefault="00030784" w:rsidP="001C7173">
            <w:pPr>
              <w:pStyle w:val="a3"/>
              <w:ind w:left="0"/>
              <w:rPr>
                <w:rFonts w:ascii="Cambria" w:hAnsi="Cambria"/>
                <w:b/>
                <w:bCs/>
                <w:color w:val="006666"/>
                <w:sz w:val="40"/>
                <w:szCs w:val="40"/>
              </w:rPr>
            </w:pP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tcPr>
          <w:p w14:paraId="029C1FAF" w14:textId="77777777" w:rsidR="00030784" w:rsidRPr="00261798" w:rsidRDefault="00030784" w:rsidP="00A87933">
            <w:pPr>
              <w:pStyle w:val="a3"/>
              <w:spacing w:after="0"/>
              <w:ind w:left="0"/>
              <w:rPr>
                <w:rFonts w:ascii="Cambria" w:hAnsi="Cambria"/>
                <w:b/>
                <w:bCs/>
                <w:color w:val="006666"/>
                <w:sz w:val="40"/>
                <w:szCs w:val="40"/>
              </w:rPr>
            </w:pPr>
          </w:p>
        </w:tc>
      </w:tr>
      <w:tr w:rsidR="00DE3315" w:rsidRPr="00A87933" w14:paraId="3134CB48" w14:textId="77777777" w:rsidTr="003E2A4C">
        <w:trPr>
          <w:trHeight w:val="958"/>
        </w:trPr>
        <w:tc>
          <w:tcPr>
            <w:tcW w:w="5707"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tcPr>
          <w:p w14:paraId="2CFE153F" w14:textId="77777777" w:rsidR="00DE3315" w:rsidRPr="00A87933" w:rsidRDefault="00030784" w:rsidP="00030784">
            <w:pPr>
              <w:pStyle w:val="a3"/>
              <w:ind w:left="0"/>
              <w:rPr>
                <w:rFonts w:ascii="Cambria" w:hAnsi="Cambria"/>
                <w:b/>
                <w:bCs/>
                <w:color w:val="006666"/>
                <w:sz w:val="32"/>
                <w:szCs w:val="32"/>
              </w:rPr>
            </w:pPr>
            <w:r>
              <w:rPr>
                <w:rFonts w:ascii="Cambria" w:hAnsi="Cambria"/>
                <w:b/>
                <w:bCs/>
                <w:color w:val="006666"/>
                <w:sz w:val="32"/>
                <w:szCs w:val="32"/>
              </w:rPr>
              <w:t xml:space="preserve">         н</w:t>
            </w:r>
            <w:r w:rsidR="00DE3315" w:rsidRPr="00A87933">
              <w:rPr>
                <w:rFonts w:ascii="Cambria" w:hAnsi="Cambria"/>
                <w:b/>
                <w:bCs/>
                <w:color w:val="006666"/>
                <w:sz w:val="32"/>
                <w:szCs w:val="32"/>
              </w:rPr>
              <w:t xml:space="preserve">алоговые и неналоговые </w:t>
            </w:r>
          </w:p>
          <w:p w14:paraId="2A81E6DB" w14:textId="77777777" w:rsidR="00DE3315" w:rsidRPr="00A87933" w:rsidRDefault="00030784" w:rsidP="00030784">
            <w:pPr>
              <w:pStyle w:val="a3"/>
              <w:ind w:left="0"/>
              <w:rPr>
                <w:rFonts w:ascii="Cambria" w:hAnsi="Cambria"/>
                <w:b/>
                <w:bCs/>
                <w:color w:val="006666"/>
                <w:sz w:val="40"/>
                <w:szCs w:val="40"/>
              </w:rPr>
            </w:pPr>
            <w:r>
              <w:rPr>
                <w:rFonts w:ascii="Cambria" w:hAnsi="Cambria"/>
                <w:b/>
                <w:bCs/>
                <w:color w:val="006666"/>
                <w:sz w:val="32"/>
                <w:szCs w:val="32"/>
              </w:rPr>
              <w:t xml:space="preserve">                                               </w:t>
            </w:r>
            <w:r w:rsidR="00DE3315" w:rsidRPr="00A87933">
              <w:rPr>
                <w:rFonts w:ascii="Cambria" w:hAnsi="Cambria"/>
                <w:b/>
                <w:bCs/>
                <w:color w:val="006666"/>
                <w:sz w:val="32"/>
                <w:szCs w:val="32"/>
              </w:rPr>
              <w:t>доходы</w:t>
            </w:r>
          </w:p>
        </w:tc>
        <w:tc>
          <w:tcPr>
            <w:tcW w:w="2410"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48238A6" w14:textId="4D18C97D" w:rsidR="00DE3315" w:rsidRPr="00261798" w:rsidRDefault="00BF6D86" w:rsidP="00BA0918">
            <w:pPr>
              <w:pStyle w:val="a3"/>
              <w:spacing w:after="0"/>
              <w:ind w:left="0"/>
              <w:rPr>
                <w:rFonts w:ascii="Cambria" w:hAnsi="Cambria"/>
                <w:b/>
                <w:bCs/>
                <w:color w:val="006666"/>
                <w:sz w:val="32"/>
                <w:szCs w:val="32"/>
              </w:rPr>
            </w:pPr>
            <w:r>
              <w:rPr>
                <w:rFonts w:ascii="Cambria" w:hAnsi="Cambria"/>
                <w:b/>
                <w:bCs/>
                <w:color w:val="006666"/>
                <w:sz w:val="32"/>
                <w:szCs w:val="32"/>
              </w:rPr>
              <w:t>356080,6</w:t>
            </w:r>
          </w:p>
        </w:tc>
        <w:tc>
          <w:tcPr>
            <w:tcW w:w="226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2C41106" w14:textId="07324F1F" w:rsidR="00DE3315" w:rsidRPr="00261798" w:rsidRDefault="00BF6D86" w:rsidP="00BA0918">
            <w:pPr>
              <w:pStyle w:val="a3"/>
              <w:spacing w:after="0"/>
              <w:ind w:left="0"/>
              <w:rPr>
                <w:rFonts w:ascii="Cambria" w:hAnsi="Cambria"/>
                <w:b/>
                <w:bCs/>
                <w:color w:val="006666"/>
                <w:sz w:val="32"/>
                <w:szCs w:val="32"/>
              </w:rPr>
            </w:pPr>
            <w:r>
              <w:rPr>
                <w:rFonts w:ascii="Cambria" w:hAnsi="Cambria"/>
                <w:b/>
                <w:bCs/>
                <w:color w:val="006666"/>
                <w:sz w:val="32"/>
                <w:szCs w:val="32"/>
              </w:rPr>
              <w:t>456245,5</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6CDC90D" w14:textId="27F04727" w:rsidR="00DE3315" w:rsidRPr="00261798" w:rsidRDefault="00261798" w:rsidP="006E5272">
            <w:pPr>
              <w:pStyle w:val="a3"/>
              <w:spacing w:after="0"/>
              <w:ind w:left="0"/>
              <w:rPr>
                <w:rFonts w:ascii="Cambria" w:hAnsi="Cambria"/>
                <w:b/>
                <w:bCs/>
                <w:color w:val="006666"/>
                <w:sz w:val="32"/>
                <w:szCs w:val="32"/>
              </w:rPr>
            </w:pPr>
            <w:r>
              <w:rPr>
                <w:rFonts w:ascii="Cambria" w:hAnsi="Cambria"/>
                <w:b/>
                <w:bCs/>
                <w:color w:val="006666"/>
                <w:sz w:val="32"/>
                <w:szCs w:val="32"/>
              </w:rPr>
              <w:t>1</w:t>
            </w:r>
            <w:r w:rsidR="00BF6D86">
              <w:rPr>
                <w:rFonts w:ascii="Cambria" w:hAnsi="Cambria"/>
                <w:b/>
                <w:bCs/>
                <w:color w:val="006666"/>
                <w:sz w:val="32"/>
                <w:szCs w:val="32"/>
              </w:rPr>
              <w:t>28,1</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FA6E891" w14:textId="59D66910" w:rsidR="00DE3315" w:rsidRPr="00261798" w:rsidRDefault="00261798" w:rsidP="00A87933">
            <w:pPr>
              <w:pStyle w:val="a3"/>
              <w:spacing w:after="0"/>
              <w:ind w:left="0"/>
              <w:rPr>
                <w:rFonts w:ascii="Cambria" w:hAnsi="Cambria"/>
                <w:b/>
                <w:bCs/>
                <w:color w:val="006666"/>
                <w:sz w:val="32"/>
                <w:szCs w:val="32"/>
              </w:rPr>
            </w:pPr>
            <w:r>
              <w:rPr>
                <w:rFonts w:ascii="Cambria" w:hAnsi="Cambria"/>
                <w:b/>
                <w:bCs/>
                <w:color w:val="006666"/>
                <w:sz w:val="32"/>
                <w:szCs w:val="32"/>
              </w:rPr>
              <w:t>1</w:t>
            </w:r>
            <w:r w:rsidR="00BF6D86">
              <w:rPr>
                <w:rFonts w:ascii="Cambria" w:hAnsi="Cambria"/>
                <w:b/>
                <w:bCs/>
                <w:color w:val="006666"/>
                <w:sz w:val="32"/>
                <w:szCs w:val="32"/>
              </w:rPr>
              <w:t>23,0</w:t>
            </w:r>
          </w:p>
        </w:tc>
      </w:tr>
      <w:tr w:rsidR="00A77C78" w:rsidRPr="00A87933" w14:paraId="19172D9D" w14:textId="77777777" w:rsidTr="003E2A4C">
        <w:trPr>
          <w:trHeight w:val="546"/>
        </w:trPr>
        <w:tc>
          <w:tcPr>
            <w:tcW w:w="5707"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167635F" w14:textId="77777777" w:rsidR="00A77C78" w:rsidRPr="00A87933" w:rsidRDefault="00030784" w:rsidP="007B1596">
            <w:pPr>
              <w:pStyle w:val="a3"/>
              <w:ind w:left="0"/>
              <w:jc w:val="right"/>
              <w:rPr>
                <w:rFonts w:ascii="Cambria" w:hAnsi="Cambria"/>
                <w:b/>
                <w:bCs/>
                <w:color w:val="006666"/>
                <w:sz w:val="32"/>
                <w:szCs w:val="32"/>
              </w:rPr>
            </w:pPr>
            <w:r>
              <w:rPr>
                <w:rFonts w:ascii="Cambria" w:hAnsi="Cambria"/>
                <w:b/>
                <w:bCs/>
                <w:color w:val="006666"/>
                <w:sz w:val="32"/>
                <w:szCs w:val="32"/>
              </w:rPr>
              <w:t>б</w:t>
            </w:r>
            <w:r w:rsidR="00627761" w:rsidRPr="00A87933">
              <w:rPr>
                <w:rFonts w:ascii="Cambria" w:hAnsi="Cambria"/>
                <w:b/>
                <w:bCs/>
                <w:color w:val="006666"/>
                <w:sz w:val="32"/>
                <w:szCs w:val="32"/>
              </w:rPr>
              <w:t>езвозмездные поступления</w:t>
            </w:r>
          </w:p>
        </w:tc>
        <w:tc>
          <w:tcPr>
            <w:tcW w:w="2410"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65C01AA" w14:textId="322D057F" w:rsidR="00A77C78" w:rsidRPr="00261798" w:rsidRDefault="00BF6D86" w:rsidP="007B1596">
            <w:pPr>
              <w:pStyle w:val="a3"/>
              <w:ind w:left="0"/>
              <w:rPr>
                <w:rFonts w:ascii="Cambria" w:hAnsi="Cambria"/>
                <w:b/>
                <w:bCs/>
                <w:color w:val="006666"/>
                <w:sz w:val="32"/>
                <w:szCs w:val="32"/>
              </w:rPr>
            </w:pPr>
            <w:r>
              <w:rPr>
                <w:rFonts w:ascii="Cambria" w:hAnsi="Cambria"/>
                <w:b/>
                <w:bCs/>
                <w:color w:val="006666"/>
                <w:sz w:val="32"/>
                <w:szCs w:val="32"/>
              </w:rPr>
              <w:t>1028332,7</w:t>
            </w:r>
          </w:p>
        </w:tc>
        <w:tc>
          <w:tcPr>
            <w:tcW w:w="226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2B89B8C" w14:textId="0D6E7774" w:rsidR="00A77C78" w:rsidRPr="00261798" w:rsidRDefault="00BF6D86" w:rsidP="007B1596">
            <w:pPr>
              <w:pStyle w:val="a3"/>
              <w:ind w:left="0"/>
              <w:rPr>
                <w:rFonts w:ascii="Cambria" w:hAnsi="Cambria"/>
                <w:b/>
                <w:bCs/>
                <w:color w:val="006666"/>
                <w:sz w:val="32"/>
                <w:szCs w:val="32"/>
              </w:rPr>
            </w:pPr>
            <w:r>
              <w:rPr>
                <w:rFonts w:ascii="Cambria" w:hAnsi="Cambria"/>
                <w:b/>
                <w:bCs/>
                <w:color w:val="006666"/>
                <w:sz w:val="32"/>
                <w:szCs w:val="32"/>
              </w:rPr>
              <w:t>992847,5</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4F33F398" w14:textId="5913B3BF" w:rsidR="00A77C78" w:rsidRPr="00261798" w:rsidRDefault="00BF6D86" w:rsidP="007B1596">
            <w:pPr>
              <w:pStyle w:val="a3"/>
              <w:ind w:left="0"/>
              <w:rPr>
                <w:rFonts w:ascii="Cambria" w:hAnsi="Cambria"/>
                <w:b/>
                <w:bCs/>
                <w:color w:val="006666"/>
                <w:sz w:val="32"/>
                <w:szCs w:val="32"/>
              </w:rPr>
            </w:pPr>
            <w:r>
              <w:rPr>
                <w:rFonts w:ascii="Cambria" w:hAnsi="Cambria"/>
                <w:b/>
                <w:bCs/>
                <w:color w:val="006666"/>
                <w:sz w:val="32"/>
                <w:szCs w:val="32"/>
              </w:rPr>
              <w:t>96,5</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714EEBB" w14:textId="111C801F" w:rsidR="00A77C78" w:rsidRPr="00261798" w:rsidRDefault="00BF6D86" w:rsidP="00A87933">
            <w:pPr>
              <w:pStyle w:val="a3"/>
              <w:spacing w:after="0"/>
              <w:ind w:left="0"/>
              <w:rPr>
                <w:rFonts w:ascii="Cambria" w:hAnsi="Cambria"/>
                <w:b/>
                <w:bCs/>
                <w:color w:val="006666"/>
                <w:sz w:val="32"/>
                <w:szCs w:val="32"/>
              </w:rPr>
            </w:pPr>
            <w:r>
              <w:rPr>
                <w:rFonts w:ascii="Cambria" w:hAnsi="Cambria"/>
                <w:b/>
                <w:bCs/>
                <w:color w:val="006666"/>
                <w:sz w:val="32"/>
                <w:szCs w:val="32"/>
              </w:rPr>
              <w:t>96,8</w:t>
            </w:r>
          </w:p>
        </w:tc>
      </w:tr>
      <w:tr w:rsidR="00A77C78" w:rsidRPr="00A87933" w14:paraId="3936F5CB" w14:textId="77777777" w:rsidTr="003E2A4C">
        <w:trPr>
          <w:trHeight w:val="669"/>
        </w:trPr>
        <w:tc>
          <w:tcPr>
            <w:tcW w:w="5707"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93DA3EC" w14:textId="77777777" w:rsidR="00A77C78" w:rsidRPr="00A87933" w:rsidRDefault="00627761" w:rsidP="00A87933">
            <w:pPr>
              <w:pStyle w:val="a3"/>
              <w:ind w:left="0"/>
              <w:rPr>
                <w:rFonts w:ascii="Cambria" w:hAnsi="Cambria"/>
                <w:b/>
                <w:bCs/>
                <w:color w:val="006666"/>
                <w:sz w:val="40"/>
                <w:szCs w:val="40"/>
              </w:rPr>
            </w:pPr>
            <w:r w:rsidRPr="00A87933">
              <w:rPr>
                <w:rFonts w:ascii="Cambria" w:hAnsi="Cambria"/>
                <w:b/>
                <w:bCs/>
                <w:color w:val="006666"/>
                <w:sz w:val="40"/>
                <w:szCs w:val="40"/>
              </w:rPr>
              <w:t>Расходы, всего</w:t>
            </w:r>
          </w:p>
        </w:tc>
        <w:tc>
          <w:tcPr>
            <w:tcW w:w="2410"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CC65DF1" w14:textId="3FB16724" w:rsidR="00A77C78" w:rsidRPr="00261798" w:rsidRDefault="00BF6D86" w:rsidP="00A87933">
            <w:pPr>
              <w:pStyle w:val="a3"/>
              <w:ind w:left="0"/>
              <w:rPr>
                <w:rFonts w:ascii="Cambria" w:hAnsi="Cambria"/>
                <w:b/>
                <w:bCs/>
                <w:color w:val="006666"/>
                <w:sz w:val="40"/>
                <w:szCs w:val="40"/>
              </w:rPr>
            </w:pPr>
            <w:r>
              <w:rPr>
                <w:rFonts w:ascii="Cambria" w:hAnsi="Cambria"/>
                <w:b/>
                <w:bCs/>
                <w:color w:val="006666"/>
                <w:sz w:val="40"/>
                <w:szCs w:val="40"/>
              </w:rPr>
              <w:t>1601323,3</w:t>
            </w:r>
          </w:p>
        </w:tc>
        <w:tc>
          <w:tcPr>
            <w:tcW w:w="226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10EABC9" w14:textId="5B2C9028" w:rsidR="00A77C78" w:rsidRPr="00261798" w:rsidRDefault="00BF6D86" w:rsidP="00A87933">
            <w:pPr>
              <w:pStyle w:val="a3"/>
              <w:ind w:left="0"/>
              <w:rPr>
                <w:rFonts w:ascii="Cambria" w:hAnsi="Cambria"/>
                <w:b/>
                <w:bCs/>
                <w:color w:val="006666"/>
                <w:sz w:val="40"/>
                <w:szCs w:val="40"/>
              </w:rPr>
            </w:pPr>
            <w:r>
              <w:rPr>
                <w:rFonts w:ascii="Cambria" w:hAnsi="Cambria"/>
                <w:b/>
                <w:bCs/>
                <w:color w:val="006666"/>
                <w:sz w:val="40"/>
                <w:szCs w:val="40"/>
              </w:rPr>
              <w:t>1414394,2</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4AE11190" w14:textId="4B6A11F1" w:rsidR="00A77C78" w:rsidRPr="00261798" w:rsidRDefault="00BF6D86" w:rsidP="00A87933">
            <w:pPr>
              <w:pStyle w:val="a3"/>
              <w:ind w:left="0"/>
              <w:rPr>
                <w:rFonts w:ascii="Cambria" w:hAnsi="Cambria"/>
                <w:b/>
                <w:bCs/>
                <w:color w:val="006666"/>
                <w:sz w:val="40"/>
                <w:szCs w:val="40"/>
              </w:rPr>
            </w:pPr>
            <w:r>
              <w:rPr>
                <w:rFonts w:ascii="Cambria" w:hAnsi="Cambria"/>
                <w:b/>
                <w:bCs/>
                <w:color w:val="006666"/>
                <w:sz w:val="40"/>
                <w:szCs w:val="40"/>
              </w:rPr>
              <w:t>88,3</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76BAF75" w14:textId="4B030256" w:rsidR="00A77C78" w:rsidRPr="00261798" w:rsidRDefault="00261798" w:rsidP="00A87933">
            <w:pPr>
              <w:pStyle w:val="a3"/>
              <w:spacing w:after="0"/>
              <w:ind w:left="0"/>
              <w:rPr>
                <w:rFonts w:ascii="Cambria" w:hAnsi="Cambria"/>
                <w:b/>
                <w:bCs/>
                <w:color w:val="006666"/>
                <w:sz w:val="40"/>
                <w:szCs w:val="40"/>
              </w:rPr>
            </w:pPr>
            <w:r>
              <w:rPr>
                <w:rFonts w:ascii="Cambria" w:hAnsi="Cambria"/>
                <w:b/>
                <w:bCs/>
                <w:color w:val="006666"/>
                <w:sz w:val="40"/>
                <w:szCs w:val="40"/>
              </w:rPr>
              <w:t>10</w:t>
            </w:r>
            <w:r w:rsidR="00BF6D86">
              <w:rPr>
                <w:rFonts w:ascii="Cambria" w:hAnsi="Cambria"/>
                <w:b/>
                <w:bCs/>
                <w:color w:val="006666"/>
                <w:sz w:val="40"/>
                <w:szCs w:val="40"/>
              </w:rPr>
              <w:t>3,4</w:t>
            </w:r>
          </w:p>
        </w:tc>
      </w:tr>
      <w:tr w:rsidR="00A77C78" w:rsidRPr="00A87933" w14:paraId="62BCFEC4" w14:textId="77777777" w:rsidTr="003E2A4C">
        <w:trPr>
          <w:trHeight w:val="679"/>
        </w:trPr>
        <w:tc>
          <w:tcPr>
            <w:tcW w:w="5707"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C8041DE" w14:textId="77777777" w:rsidR="00A77C78" w:rsidRPr="00A87933" w:rsidRDefault="00627761" w:rsidP="00A87933">
            <w:pPr>
              <w:pStyle w:val="a3"/>
              <w:ind w:left="0"/>
              <w:rPr>
                <w:rFonts w:ascii="Cambria" w:hAnsi="Cambria"/>
                <w:b/>
                <w:bCs/>
                <w:color w:val="006666"/>
                <w:sz w:val="40"/>
                <w:szCs w:val="40"/>
              </w:rPr>
            </w:pPr>
            <w:r w:rsidRPr="00A87933">
              <w:rPr>
                <w:rFonts w:ascii="Cambria" w:hAnsi="Cambria"/>
                <w:b/>
                <w:bCs/>
                <w:color w:val="006666"/>
                <w:sz w:val="40"/>
                <w:szCs w:val="40"/>
              </w:rPr>
              <w:t>Дефицит (-), профицит (+)</w:t>
            </w:r>
          </w:p>
        </w:tc>
        <w:tc>
          <w:tcPr>
            <w:tcW w:w="2410"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F6BA250" w14:textId="782E81E0" w:rsidR="00A77C78" w:rsidRPr="00261798" w:rsidRDefault="00BF6D86" w:rsidP="00A87933">
            <w:pPr>
              <w:pStyle w:val="a3"/>
              <w:ind w:left="0"/>
              <w:rPr>
                <w:rFonts w:ascii="Cambria" w:hAnsi="Cambria"/>
                <w:b/>
                <w:bCs/>
                <w:color w:val="006666"/>
                <w:sz w:val="40"/>
                <w:szCs w:val="40"/>
              </w:rPr>
            </w:pPr>
            <w:r>
              <w:rPr>
                <w:rFonts w:ascii="Cambria" w:hAnsi="Cambria"/>
                <w:b/>
                <w:bCs/>
                <w:color w:val="006666"/>
                <w:sz w:val="40"/>
                <w:szCs w:val="40"/>
              </w:rPr>
              <w:t>-216910,0</w:t>
            </w:r>
          </w:p>
        </w:tc>
        <w:tc>
          <w:tcPr>
            <w:tcW w:w="226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4F3EA789" w14:textId="07F2C917" w:rsidR="00A77C78" w:rsidRPr="00261798" w:rsidRDefault="00BF6D86" w:rsidP="00A87933">
            <w:pPr>
              <w:pStyle w:val="a3"/>
              <w:ind w:left="0"/>
              <w:rPr>
                <w:rFonts w:ascii="Cambria" w:hAnsi="Cambria"/>
                <w:b/>
                <w:bCs/>
                <w:color w:val="006666"/>
                <w:sz w:val="40"/>
                <w:szCs w:val="40"/>
              </w:rPr>
            </w:pPr>
            <w:r>
              <w:rPr>
                <w:rFonts w:ascii="Cambria" w:hAnsi="Cambria"/>
                <w:b/>
                <w:bCs/>
                <w:color w:val="006666"/>
                <w:sz w:val="40"/>
                <w:szCs w:val="40"/>
              </w:rPr>
              <w:t>34698,8</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1AE0FC2" w14:textId="77777777" w:rsidR="00A77C78" w:rsidRPr="00261798" w:rsidRDefault="003540DD" w:rsidP="00A87933">
            <w:pPr>
              <w:pStyle w:val="a3"/>
              <w:ind w:left="0"/>
              <w:rPr>
                <w:rFonts w:ascii="Cambria" w:hAnsi="Cambria"/>
                <w:b/>
                <w:bCs/>
                <w:color w:val="006666"/>
                <w:sz w:val="40"/>
                <w:szCs w:val="40"/>
              </w:rPr>
            </w:pPr>
            <w:r w:rsidRPr="00261798">
              <w:rPr>
                <w:rFonts w:ascii="Cambria" w:hAnsi="Cambria"/>
                <w:b/>
                <w:bCs/>
                <w:color w:val="006666"/>
                <w:sz w:val="40"/>
                <w:szCs w:val="40"/>
              </w:rPr>
              <w:t>х</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D9F48E9" w14:textId="135C309A" w:rsidR="00FC5BC5" w:rsidRPr="00261798" w:rsidRDefault="00AC33F5" w:rsidP="00A87933">
            <w:pPr>
              <w:pStyle w:val="a3"/>
              <w:spacing w:after="0"/>
              <w:ind w:left="0"/>
              <w:rPr>
                <w:rFonts w:ascii="Cambria" w:hAnsi="Cambria"/>
                <w:b/>
                <w:bCs/>
                <w:color w:val="006666"/>
                <w:sz w:val="32"/>
                <w:szCs w:val="32"/>
              </w:rPr>
            </w:pPr>
            <w:r>
              <w:rPr>
                <w:rFonts w:ascii="Cambria" w:hAnsi="Cambria"/>
                <w:b/>
                <w:bCs/>
                <w:color w:val="006666"/>
                <w:sz w:val="32"/>
                <w:szCs w:val="32"/>
              </w:rPr>
              <w:t>118,4</w:t>
            </w:r>
          </w:p>
        </w:tc>
      </w:tr>
    </w:tbl>
    <w:p w14:paraId="0786833E" w14:textId="77777777" w:rsidR="001C7173" w:rsidRPr="00A87933" w:rsidRDefault="001C7173" w:rsidP="001C7173">
      <w:pPr>
        <w:pStyle w:val="a3"/>
        <w:ind w:left="780"/>
        <w:rPr>
          <w:rFonts w:ascii="Cambria" w:hAnsi="Cambria"/>
          <w:b/>
          <w:bCs/>
          <w:color w:val="006666"/>
          <w:sz w:val="40"/>
          <w:szCs w:val="40"/>
        </w:rPr>
      </w:pPr>
    </w:p>
    <w:p w14:paraId="4E65936D" w14:textId="77777777" w:rsidR="00547DD0" w:rsidRPr="00B64430" w:rsidRDefault="00547DD0" w:rsidP="00B64430">
      <w:pPr>
        <w:spacing w:after="0" w:line="240" w:lineRule="auto"/>
        <w:rPr>
          <w:rFonts w:ascii="Cambria" w:hAnsi="Cambria"/>
          <w:b/>
          <w:bCs/>
          <w:color w:val="006666"/>
          <w:sz w:val="40"/>
          <w:szCs w:val="40"/>
        </w:rPr>
      </w:pPr>
      <w:r w:rsidRPr="00A87933">
        <w:rPr>
          <w:rFonts w:ascii="Cambria" w:hAnsi="Cambria"/>
          <w:b/>
          <w:bCs/>
          <w:color w:val="006666"/>
          <w:sz w:val="40"/>
          <w:szCs w:val="40"/>
        </w:rPr>
        <w:br w:type="page"/>
      </w:r>
    </w:p>
    <w:p w14:paraId="29D59564" w14:textId="77777777" w:rsidR="0015072F" w:rsidRDefault="0015072F" w:rsidP="0015072F">
      <w:pPr>
        <w:spacing w:after="0" w:line="240" w:lineRule="auto"/>
        <w:rPr>
          <w:noProof/>
        </w:rPr>
      </w:pPr>
    </w:p>
    <w:p w14:paraId="01D0DA2D" w14:textId="77777777" w:rsidR="0015072F" w:rsidRPr="00261798" w:rsidRDefault="0015072F" w:rsidP="0015072F">
      <w:pPr>
        <w:spacing w:after="0"/>
        <w:ind w:firstLine="851"/>
        <w:rPr>
          <w:rFonts w:asciiTheme="majorHAnsi" w:hAnsiTheme="majorHAnsi"/>
          <w:b/>
          <w:i/>
          <w:color w:val="006666"/>
          <w:sz w:val="44"/>
          <w:szCs w:val="44"/>
        </w:rPr>
      </w:pPr>
      <w:r w:rsidRPr="00261798">
        <w:rPr>
          <w:rFonts w:asciiTheme="majorHAnsi" w:hAnsiTheme="majorHAnsi"/>
          <w:b/>
          <w:i/>
          <w:color w:val="006666"/>
          <w:sz w:val="44"/>
          <w:szCs w:val="44"/>
        </w:rPr>
        <w:t xml:space="preserve">Структура и динамика муниципального долга </w:t>
      </w:r>
    </w:p>
    <w:p w14:paraId="444E9058" w14:textId="77777777" w:rsidR="0015072F" w:rsidRPr="00261798" w:rsidRDefault="0015072F" w:rsidP="0015072F">
      <w:pPr>
        <w:spacing w:after="0"/>
        <w:ind w:firstLine="851"/>
        <w:rPr>
          <w:rFonts w:asciiTheme="majorHAnsi" w:hAnsiTheme="majorHAnsi"/>
          <w:b/>
          <w:i/>
          <w:color w:val="006666"/>
          <w:sz w:val="44"/>
          <w:szCs w:val="44"/>
        </w:rPr>
      </w:pPr>
      <w:r w:rsidRPr="00261798">
        <w:rPr>
          <w:rFonts w:asciiTheme="majorHAnsi" w:hAnsiTheme="majorHAnsi"/>
          <w:b/>
          <w:i/>
          <w:color w:val="006666"/>
          <w:sz w:val="44"/>
          <w:szCs w:val="44"/>
        </w:rPr>
        <w:t xml:space="preserve">муниципального </w:t>
      </w:r>
      <w:r w:rsidR="006E3D74" w:rsidRPr="00261798">
        <w:rPr>
          <w:rFonts w:asciiTheme="majorHAnsi" w:hAnsiTheme="majorHAnsi"/>
          <w:b/>
          <w:i/>
          <w:color w:val="006666"/>
          <w:sz w:val="44"/>
          <w:szCs w:val="44"/>
        </w:rPr>
        <w:t>образования Крыловский</w:t>
      </w:r>
      <w:r w:rsidRPr="00261798">
        <w:rPr>
          <w:rFonts w:asciiTheme="majorHAnsi" w:hAnsiTheme="majorHAnsi"/>
          <w:b/>
          <w:i/>
          <w:color w:val="006666"/>
          <w:sz w:val="44"/>
          <w:szCs w:val="44"/>
        </w:rPr>
        <w:t xml:space="preserve"> район за ряд лет </w:t>
      </w:r>
    </w:p>
    <w:p w14:paraId="150448F4" w14:textId="77777777" w:rsidR="0015072F" w:rsidRPr="00261798" w:rsidRDefault="003A0CBD" w:rsidP="003A0CBD">
      <w:pPr>
        <w:spacing w:after="0"/>
        <w:ind w:firstLine="851"/>
        <w:rPr>
          <w:rFonts w:asciiTheme="majorHAnsi" w:hAnsiTheme="majorHAnsi"/>
          <w:b/>
          <w:i/>
          <w:color w:val="006666"/>
          <w:sz w:val="32"/>
          <w:szCs w:val="32"/>
        </w:rPr>
      </w:pPr>
      <w:r w:rsidRPr="00261798">
        <w:rPr>
          <w:rFonts w:asciiTheme="majorHAnsi" w:hAnsiTheme="majorHAnsi"/>
          <w:b/>
          <w:i/>
          <w:color w:val="006666"/>
          <w:sz w:val="32"/>
          <w:szCs w:val="32"/>
        </w:rPr>
        <w:t xml:space="preserve">                                                                                                                        (млн. рублей)</w:t>
      </w:r>
    </w:p>
    <w:p w14:paraId="606F7FF9" w14:textId="77777777" w:rsidR="00B64430" w:rsidRPr="00261798" w:rsidRDefault="0015072F" w:rsidP="00B64430">
      <w:pPr>
        <w:rPr>
          <w:noProof/>
        </w:rPr>
      </w:pPr>
      <w:r w:rsidRPr="00261798">
        <w:rPr>
          <w:noProof/>
          <w:lang w:eastAsia="ru-RU"/>
        </w:rPr>
        <w:drawing>
          <wp:inline distT="0" distB="0" distL="0" distR="0" wp14:anchorId="11DA7AF6" wp14:editId="2388F9C6">
            <wp:extent cx="10448925" cy="4648200"/>
            <wp:effectExtent l="0" t="0" r="0" b="0"/>
            <wp:docPr id="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7683375" w14:textId="15AFD545" w:rsidR="0015072F" w:rsidRPr="00503734" w:rsidRDefault="00B64430" w:rsidP="0084582F">
      <w:pPr>
        <w:spacing w:after="0"/>
        <w:rPr>
          <w:noProof/>
          <w:color w:val="006666"/>
          <w:sz w:val="36"/>
          <w:szCs w:val="36"/>
        </w:rPr>
      </w:pPr>
      <w:r w:rsidRPr="00503734">
        <w:rPr>
          <w:rFonts w:ascii="Times New Roman" w:hAnsi="Times New Roman"/>
          <w:b/>
          <w:bCs/>
          <w:color w:val="006666"/>
          <w:sz w:val="36"/>
          <w:szCs w:val="36"/>
        </w:rPr>
        <w:t xml:space="preserve">Муниципальный долг </w:t>
      </w:r>
      <w:r w:rsidR="00E60A5A" w:rsidRPr="00503734">
        <w:rPr>
          <w:rFonts w:ascii="Times New Roman" w:hAnsi="Times New Roman"/>
          <w:b/>
          <w:bCs/>
          <w:color w:val="006666"/>
          <w:sz w:val="36"/>
          <w:szCs w:val="36"/>
        </w:rPr>
        <w:t>МО</w:t>
      </w:r>
      <w:r w:rsidRPr="00503734">
        <w:rPr>
          <w:rFonts w:ascii="Times New Roman" w:hAnsi="Times New Roman"/>
          <w:b/>
          <w:bCs/>
          <w:color w:val="006666"/>
          <w:sz w:val="36"/>
          <w:szCs w:val="36"/>
        </w:rPr>
        <w:t xml:space="preserve"> Крыловский район на 1 января 202</w:t>
      </w:r>
      <w:r w:rsidR="00AC33F5" w:rsidRPr="00503734">
        <w:rPr>
          <w:rFonts w:ascii="Times New Roman" w:hAnsi="Times New Roman"/>
          <w:b/>
          <w:bCs/>
          <w:color w:val="006666"/>
          <w:sz w:val="36"/>
          <w:szCs w:val="36"/>
        </w:rPr>
        <w:t>5</w:t>
      </w:r>
      <w:r w:rsidRPr="00503734">
        <w:rPr>
          <w:rFonts w:ascii="Times New Roman" w:hAnsi="Times New Roman"/>
          <w:b/>
          <w:bCs/>
          <w:color w:val="006666"/>
          <w:sz w:val="36"/>
          <w:szCs w:val="36"/>
        </w:rPr>
        <w:t xml:space="preserve"> года отсутствует</w:t>
      </w:r>
      <w:r w:rsidRPr="00503734">
        <w:rPr>
          <w:rFonts w:ascii="Times New Roman" w:hAnsi="Times New Roman"/>
          <w:b/>
          <w:bCs/>
          <w:noProof/>
          <w:color w:val="006666"/>
          <w:sz w:val="36"/>
          <w:szCs w:val="36"/>
        </w:rPr>
        <w:tab/>
      </w:r>
      <w:r w:rsidRPr="00503734">
        <w:rPr>
          <w:rFonts w:ascii="Times New Roman" w:hAnsi="Times New Roman"/>
          <w:b/>
          <w:bCs/>
          <w:noProof/>
          <w:color w:val="006666"/>
          <w:sz w:val="36"/>
          <w:szCs w:val="36"/>
        </w:rPr>
        <w:tab/>
      </w:r>
      <w:r w:rsidRPr="00503734">
        <w:rPr>
          <w:rFonts w:ascii="Times New Roman" w:hAnsi="Times New Roman"/>
          <w:b/>
          <w:bCs/>
          <w:noProof/>
          <w:color w:val="006666"/>
          <w:sz w:val="36"/>
          <w:szCs w:val="36"/>
        </w:rPr>
        <w:tab/>
      </w:r>
    </w:p>
    <w:p w14:paraId="338ACDEC" w14:textId="77777777" w:rsidR="0015072F" w:rsidRDefault="0015072F" w:rsidP="007B1596">
      <w:pPr>
        <w:pStyle w:val="a3"/>
        <w:ind w:left="780"/>
        <w:rPr>
          <w:rFonts w:ascii="Cambria" w:hAnsi="Cambria"/>
          <w:b/>
          <w:bCs/>
          <w:color w:val="006666"/>
          <w:sz w:val="40"/>
          <w:szCs w:val="40"/>
        </w:rPr>
      </w:pPr>
    </w:p>
    <w:p w14:paraId="6F0A95F9" w14:textId="77777777" w:rsidR="007B1596" w:rsidRPr="001B7BA1" w:rsidRDefault="007B1596" w:rsidP="007B1596">
      <w:pPr>
        <w:pStyle w:val="a3"/>
        <w:ind w:left="780"/>
        <w:rPr>
          <w:rFonts w:ascii="Cambria" w:hAnsi="Cambria"/>
          <w:b/>
          <w:bCs/>
          <w:color w:val="006666"/>
          <w:sz w:val="40"/>
          <w:szCs w:val="40"/>
        </w:rPr>
      </w:pPr>
      <w:r w:rsidRPr="001B7BA1">
        <w:rPr>
          <w:rFonts w:ascii="Cambria" w:hAnsi="Cambria"/>
          <w:b/>
          <w:bCs/>
          <w:color w:val="006666"/>
          <w:sz w:val="40"/>
          <w:szCs w:val="40"/>
        </w:rPr>
        <w:lastRenderedPageBreak/>
        <w:t>Источники финансирования дефицита</w:t>
      </w:r>
    </w:p>
    <w:p w14:paraId="042856FD" w14:textId="517AE2EA" w:rsidR="007B1596" w:rsidRPr="001B7BA1" w:rsidRDefault="007B1596" w:rsidP="007B1596">
      <w:pPr>
        <w:pStyle w:val="a3"/>
        <w:ind w:left="780"/>
        <w:rPr>
          <w:rFonts w:ascii="Cambria" w:hAnsi="Cambria"/>
          <w:b/>
          <w:bCs/>
          <w:color w:val="006666"/>
          <w:sz w:val="40"/>
          <w:szCs w:val="40"/>
        </w:rPr>
      </w:pPr>
      <w:r w:rsidRPr="001B7BA1">
        <w:rPr>
          <w:rFonts w:ascii="Cambria" w:hAnsi="Cambria"/>
          <w:b/>
          <w:bCs/>
          <w:color w:val="006666"/>
          <w:sz w:val="40"/>
          <w:szCs w:val="40"/>
        </w:rPr>
        <w:t xml:space="preserve"> бюджета МО Крыловский район </w:t>
      </w:r>
    </w:p>
    <w:p w14:paraId="1A9DE02F" w14:textId="0EE8DDB3" w:rsidR="007B1596" w:rsidRPr="001B7BA1" w:rsidRDefault="003E3AC8" w:rsidP="003E3AC8">
      <w:pPr>
        <w:pStyle w:val="a3"/>
        <w:tabs>
          <w:tab w:val="left" w:pos="13395"/>
        </w:tabs>
        <w:ind w:left="780"/>
        <w:rPr>
          <w:rFonts w:ascii="Times New Roman" w:hAnsi="Times New Roman"/>
          <w:b/>
          <w:bCs/>
          <w:color w:val="006666"/>
          <w:sz w:val="32"/>
          <w:szCs w:val="32"/>
        </w:rPr>
      </w:pPr>
      <w:r w:rsidRPr="001B7BA1">
        <w:rPr>
          <w:rFonts w:ascii="Cambria" w:hAnsi="Cambria"/>
          <w:b/>
          <w:bCs/>
          <w:color w:val="006666"/>
          <w:sz w:val="40"/>
          <w:szCs w:val="40"/>
        </w:rPr>
        <w:t xml:space="preserve">                                                                                                                            </w:t>
      </w:r>
      <w:r w:rsidRPr="001B7BA1">
        <w:rPr>
          <w:rFonts w:ascii="Times New Roman" w:hAnsi="Times New Roman"/>
          <w:b/>
          <w:bCs/>
          <w:color w:val="006666"/>
          <w:sz w:val="32"/>
          <w:szCs w:val="32"/>
        </w:rPr>
        <w:t>/тыс. рублей/</w:t>
      </w:r>
    </w:p>
    <w:tbl>
      <w:tblPr>
        <w:tblStyle w:val="ad"/>
        <w:tblW w:w="13362" w:type="dxa"/>
        <w:tblInd w:w="780" w:type="dxa"/>
        <w:tblLayout w:type="fixed"/>
        <w:tblLook w:val="04A0" w:firstRow="1" w:lastRow="0" w:firstColumn="1" w:lastColumn="0" w:noHBand="0" w:noVBand="1"/>
      </w:tblPr>
      <w:tblGrid>
        <w:gridCol w:w="6841"/>
        <w:gridCol w:w="2410"/>
        <w:gridCol w:w="2268"/>
        <w:gridCol w:w="1843"/>
      </w:tblGrid>
      <w:tr w:rsidR="00212664" w:rsidRPr="008D2843" w14:paraId="424979FB" w14:textId="77777777" w:rsidTr="002D3766">
        <w:trPr>
          <w:trHeight w:val="861"/>
        </w:trPr>
        <w:tc>
          <w:tcPr>
            <w:tcW w:w="6841"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5AE2E5C" w14:textId="77777777" w:rsidR="00212664" w:rsidRPr="001B7BA1" w:rsidRDefault="00212664" w:rsidP="007B1596">
            <w:pPr>
              <w:pStyle w:val="a3"/>
              <w:ind w:left="0"/>
              <w:rPr>
                <w:rFonts w:ascii="Cambria" w:hAnsi="Cambria"/>
                <w:b/>
                <w:bCs/>
                <w:color w:val="006666"/>
                <w:sz w:val="28"/>
                <w:szCs w:val="28"/>
              </w:rPr>
            </w:pPr>
            <w:r w:rsidRPr="001B7BA1">
              <w:rPr>
                <w:rFonts w:ascii="Cambria" w:hAnsi="Cambria"/>
                <w:b/>
                <w:bCs/>
                <w:color w:val="006666"/>
                <w:sz w:val="28"/>
                <w:szCs w:val="28"/>
              </w:rPr>
              <w:t>Наименование показателя</w:t>
            </w:r>
          </w:p>
        </w:tc>
        <w:tc>
          <w:tcPr>
            <w:tcW w:w="2410"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6355D9B" w14:textId="77777777" w:rsidR="00212664" w:rsidRPr="001B7BA1" w:rsidRDefault="00212664" w:rsidP="008A6414">
            <w:pPr>
              <w:pStyle w:val="a3"/>
              <w:ind w:left="0"/>
              <w:rPr>
                <w:rFonts w:ascii="Cambria" w:hAnsi="Cambria"/>
                <w:b/>
                <w:bCs/>
                <w:color w:val="006666"/>
                <w:sz w:val="28"/>
                <w:szCs w:val="28"/>
              </w:rPr>
            </w:pPr>
            <w:r w:rsidRPr="001B7BA1">
              <w:rPr>
                <w:rFonts w:ascii="Cambria" w:hAnsi="Cambria"/>
                <w:b/>
                <w:bCs/>
                <w:color w:val="006666"/>
                <w:sz w:val="28"/>
                <w:szCs w:val="28"/>
              </w:rPr>
              <w:t xml:space="preserve">Бюджетное </w:t>
            </w:r>
          </w:p>
          <w:p w14:paraId="48777DBE" w14:textId="11DAB6D7" w:rsidR="00212664" w:rsidRPr="001B7BA1" w:rsidRDefault="00212664" w:rsidP="002D3766">
            <w:pPr>
              <w:pStyle w:val="a3"/>
              <w:ind w:left="0"/>
              <w:rPr>
                <w:rFonts w:ascii="Cambria" w:hAnsi="Cambria"/>
                <w:b/>
                <w:bCs/>
                <w:color w:val="006666"/>
                <w:sz w:val="28"/>
                <w:szCs w:val="28"/>
              </w:rPr>
            </w:pPr>
            <w:r w:rsidRPr="001B7BA1">
              <w:rPr>
                <w:rFonts w:ascii="Cambria" w:hAnsi="Cambria"/>
                <w:b/>
                <w:bCs/>
                <w:color w:val="006666"/>
                <w:sz w:val="28"/>
                <w:szCs w:val="28"/>
              </w:rPr>
              <w:t xml:space="preserve">назначение </w:t>
            </w:r>
          </w:p>
        </w:tc>
        <w:tc>
          <w:tcPr>
            <w:tcW w:w="226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B1FCEBF" w14:textId="77777777" w:rsidR="00212664" w:rsidRPr="001B7BA1" w:rsidRDefault="00212664" w:rsidP="007B1596">
            <w:pPr>
              <w:pStyle w:val="a3"/>
              <w:ind w:left="0"/>
              <w:rPr>
                <w:rFonts w:ascii="Cambria" w:hAnsi="Cambria"/>
                <w:b/>
                <w:bCs/>
                <w:color w:val="006666"/>
                <w:sz w:val="28"/>
                <w:szCs w:val="28"/>
              </w:rPr>
            </w:pPr>
            <w:r w:rsidRPr="001B7BA1">
              <w:rPr>
                <w:rFonts w:ascii="Cambria" w:hAnsi="Cambria"/>
                <w:b/>
                <w:bCs/>
                <w:color w:val="006666"/>
                <w:sz w:val="28"/>
                <w:szCs w:val="28"/>
              </w:rPr>
              <w:t>Исполнено</w:t>
            </w:r>
          </w:p>
          <w:p w14:paraId="27A472D8" w14:textId="58A0A212" w:rsidR="00212664" w:rsidRPr="001B7BA1" w:rsidRDefault="00212664" w:rsidP="00C738CB">
            <w:pPr>
              <w:pStyle w:val="a3"/>
              <w:ind w:left="0"/>
              <w:rPr>
                <w:rFonts w:ascii="Cambria" w:hAnsi="Cambria"/>
                <w:b/>
                <w:bCs/>
                <w:color w:val="006666"/>
                <w:sz w:val="28"/>
                <w:szCs w:val="28"/>
              </w:rPr>
            </w:pP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6AD68216" w14:textId="77777777" w:rsidR="00212664" w:rsidRPr="001B7BA1" w:rsidRDefault="00212664" w:rsidP="007B1596">
            <w:pPr>
              <w:pStyle w:val="a3"/>
              <w:ind w:left="0"/>
              <w:rPr>
                <w:rFonts w:ascii="Cambria" w:hAnsi="Cambria"/>
                <w:b/>
                <w:bCs/>
                <w:color w:val="006666"/>
                <w:sz w:val="28"/>
                <w:szCs w:val="28"/>
              </w:rPr>
            </w:pPr>
            <w:r w:rsidRPr="001B7BA1">
              <w:rPr>
                <w:rFonts w:ascii="Cambria" w:hAnsi="Cambria"/>
                <w:b/>
                <w:bCs/>
                <w:color w:val="006666"/>
                <w:sz w:val="28"/>
                <w:szCs w:val="28"/>
              </w:rPr>
              <w:t>% исполнения</w:t>
            </w:r>
          </w:p>
        </w:tc>
      </w:tr>
      <w:tr w:rsidR="00AC33F5" w:rsidRPr="008D2843" w14:paraId="08D94F8C" w14:textId="77777777" w:rsidTr="002D3766">
        <w:tc>
          <w:tcPr>
            <w:tcW w:w="6841"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tcPr>
          <w:p w14:paraId="714C2956" w14:textId="77777777" w:rsidR="002D3766" w:rsidRDefault="00AC33F5" w:rsidP="00AC33F5">
            <w:pPr>
              <w:pStyle w:val="a3"/>
              <w:ind w:left="0"/>
              <w:rPr>
                <w:rFonts w:ascii="Cambria" w:hAnsi="Cambria"/>
                <w:b/>
                <w:bCs/>
                <w:color w:val="006666"/>
                <w:sz w:val="36"/>
                <w:szCs w:val="36"/>
              </w:rPr>
            </w:pPr>
            <w:r w:rsidRPr="002D3766">
              <w:rPr>
                <w:rFonts w:ascii="Cambria" w:hAnsi="Cambria"/>
                <w:b/>
                <w:bCs/>
                <w:color w:val="006666"/>
                <w:sz w:val="36"/>
                <w:szCs w:val="36"/>
              </w:rPr>
              <w:t>Источники финансирования</w:t>
            </w:r>
          </w:p>
          <w:p w14:paraId="17D972EB" w14:textId="4313FFE1" w:rsidR="00AC33F5" w:rsidRPr="002D3766" w:rsidRDefault="00AC33F5" w:rsidP="00AC33F5">
            <w:pPr>
              <w:pStyle w:val="a3"/>
              <w:ind w:left="0"/>
              <w:rPr>
                <w:rFonts w:ascii="Cambria" w:hAnsi="Cambria"/>
                <w:b/>
                <w:bCs/>
                <w:color w:val="006666"/>
                <w:sz w:val="36"/>
                <w:szCs w:val="36"/>
              </w:rPr>
            </w:pPr>
            <w:r w:rsidRPr="002D3766">
              <w:rPr>
                <w:rFonts w:ascii="Cambria" w:hAnsi="Cambria"/>
                <w:b/>
                <w:bCs/>
                <w:color w:val="006666"/>
                <w:sz w:val="36"/>
                <w:szCs w:val="36"/>
              </w:rPr>
              <w:t xml:space="preserve"> дефицита бюджета, всего</w:t>
            </w:r>
          </w:p>
        </w:tc>
        <w:tc>
          <w:tcPr>
            <w:tcW w:w="2410"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C1A67F5" w14:textId="27A08199" w:rsidR="00AC33F5" w:rsidRPr="001B7BA1" w:rsidRDefault="00AC33F5" w:rsidP="00AC33F5">
            <w:pPr>
              <w:pStyle w:val="a3"/>
              <w:spacing w:after="0"/>
              <w:ind w:left="0"/>
              <w:rPr>
                <w:rFonts w:ascii="Cambria" w:hAnsi="Cambria"/>
                <w:b/>
                <w:bCs/>
                <w:color w:val="006666"/>
                <w:sz w:val="40"/>
                <w:szCs w:val="40"/>
              </w:rPr>
            </w:pPr>
            <w:r>
              <w:rPr>
                <w:rFonts w:ascii="Cambria" w:hAnsi="Cambria"/>
                <w:b/>
                <w:bCs/>
                <w:color w:val="006666"/>
                <w:sz w:val="40"/>
                <w:szCs w:val="40"/>
              </w:rPr>
              <w:t>216910,0</w:t>
            </w:r>
          </w:p>
        </w:tc>
        <w:tc>
          <w:tcPr>
            <w:tcW w:w="226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6C12D986" w14:textId="70C6522F" w:rsidR="00AC33F5" w:rsidRPr="001B7BA1" w:rsidRDefault="00AC33F5" w:rsidP="00AC33F5">
            <w:pPr>
              <w:pStyle w:val="a3"/>
              <w:spacing w:after="0"/>
              <w:ind w:left="0"/>
              <w:rPr>
                <w:rFonts w:ascii="Cambria" w:hAnsi="Cambria"/>
                <w:b/>
                <w:bCs/>
                <w:color w:val="006666"/>
                <w:sz w:val="40"/>
                <w:szCs w:val="40"/>
              </w:rPr>
            </w:pPr>
            <w:r>
              <w:rPr>
                <w:rFonts w:ascii="Cambria" w:hAnsi="Cambria"/>
                <w:b/>
                <w:bCs/>
                <w:color w:val="006666"/>
                <w:sz w:val="40"/>
                <w:szCs w:val="40"/>
              </w:rPr>
              <w:t>-34698,8</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A2FDA60" w14:textId="5A20A880" w:rsidR="00AC33F5" w:rsidRPr="001B7BA1" w:rsidRDefault="00AC33F5" w:rsidP="00AC33F5">
            <w:pPr>
              <w:pStyle w:val="a3"/>
              <w:spacing w:after="0"/>
              <w:ind w:left="0"/>
              <w:rPr>
                <w:rFonts w:ascii="Cambria" w:hAnsi="Cambria"/>
                <w:b/>
                <w:bCs/>
                <w:color w:val="006666"/>
                <w:sz w:val="40"/>
                <w:szCs w:val="40"/>
              </w:rPr>
            </w:pPr>
            <w:r w:rsidRPr="00261798">
              <w:rPr>
                <w:rFonts w:ascii="Cambria" w:hAnsi="Cambria"/>
                <w:b/>
                <w:bCs/>
                <w:color w:val="006666"/>
                <w:sz w:val="40"/>
                <w:szCs w:val="40"/>
              </w:rPr>
              <w:t>х</w:t>
            </w:r>
          </w:p>
        </w:tc>
      </w:tr>
      <w:tr w:rsidR="00212664" w:rsidRPr="008D2843" w14:paraId="4A66830B" w14:textId="77777777" w:rsidTr="00212664">
        <w:trPr>
          <w:trHeight w:val="413"/>
        </w:trPr>
        <w:tc>
          <w:tcPr>
            <w:tcW w:w="13362" w:type="dxa"/>
            <w:gridSpan w:val="4"/>
            <w:tcBorders>
              <w:top w:val="single" w:sz="18" w:space="0" w:color="549E39" w:themeColor="accent1"/>
              <w:left w:val="single" w:sz="18" w:space="0" w:color="549E39" w:themeColor="accent1"/>
              <w:bottom w:val="single" w:sz="18" w:space="0" w:color="549E39" w:themeColor="accent1"/>
              <w:right w:val="single" w:sz="18" w:space="0" w:color="549E39" w:themeColor="accent1"/>
            </w:tcBorders>
          </w:tcPr>
          <w:p w14:paraId="13CD69F4" w14:textId="77777777" w:rsidR="00212664" w:rsidRPr="008D2843" w:rsidRDefault="00212664" w:rsidP="00C74728">
            <w:pPr>
              <w:pStyle w:val="a3"/>
              <w:ind w:left="0"/>
              <w:rPr>
                <w:rFonts w:ascii="Arial" w:hAnsi="Arial" w:cs="Arial"/>
                <w:b/>
                <w:bCs/>
                <w:color w:val="006666"/>
                <w:sz w:val="24"/>
                <w:szCs w:val="24"/>
                <w:highlight w:val="yellow"/>
              </w:rPr>
            </w:pPr>
            <w:r w:rsidRPr="008C7F87">
              <w:rPr>
                <w:rFonts w:ascii="Arial" w:hAnsi="Arial" w:cs="Arial"/>
                <w:b/>
                <w:bCs/>
                <w:color w:val="006666"/>
                <w:sz w:val="24"/>
                <w:szCs w:val="24"/>
              </w:rPr>
              <w:t>в      т о м     ч и с л е</w:t>
            </w:r>
          </w:p>
        </w:tc>
      </w:tr>
      <w:tr w:rsidR="00AC33F5" w:rsidRPr="008D2843" w14:paraId="5DF7BB68" w14:textId="77777777" w:rsidTr="002D3766">
        <w:trPr>
          <w:trHeight w:val="741"/>
        </w:trPr>
        <w:tc>
          <w:tcPr>
            <w:tcW w:w="6841"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9BE08D3" w14:textId="4281C59C" w:rsidR="00AC33F5" w:rsidRPr="002D3766" w:rsidRDefault="002D3766" w:rsidP="00AC33F5">
            <w:pPr>
              <w:pStyle w:val="a3"/>
              <w:ind w:left="0"/>
              <w:rPr>
                <w:rFonts w:ascii="Times New Roman" w:hAnsi="Times New Roman"/>
                <w:b/>
                <w:bCs/>
                <w:color w:val="006666"/>
                <w:sz w:val="28"/>
                <w:szCs w:val="28"/>
                <w:highlight w:val="yellow"/>
              </w:rPr>
            </w:pPr>
            <w:r w:rsidRPr="002D3766">
              <w:rPr>
                <w:rFonts w:ascii="Times New Roman" w:hAnsi="Times New Roman"/>
                <w:b/>
                <w:bCs/>
                <w:color w:val="006666"/>
                <w:sz w:val="28"/>
                <w:szCs w:val="28"/>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2410"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6A655998" w14:textId="1CB36CC5" w:rsidR="00AC33F5" w:rsidRPr="002D3766" w:rsidRDefault="002D3766" w:rsidP="00AC33F5">
            <w:pPr>
              <w:pStyle w:val="a3"/>
              <w:spacing w:after="0" w:line="240" w:lineRule="auto"/>
              <w:ind w:left="0"/>
              <w:rPr>
                <w:rFonts w:ascii="Cambria" w:hAnsi="Cambria"/>
                <w:b/>
                <w:bCs/>
                <w:color w:val="006666"/>
                <w:sz w:val="32"/>
                <w:szCs w:val="32"/>
              </w:rPr>
            </w:pPr>
            <w:r w:rsidRPr="002D3766">
              <w:rPr>
                <w:rFonts w:ascii="Cambria" w:hAnsi="Cambria"/>
                <w:b/>
                <w:bCs/>
                <w:color w:val="006666"/>
                <w:sz w:val="32"/>
                <w:szCs w:val="32"/>
              </w:rPr>
              <w:t>10</w:t>
            </w:r>
            <w:r w:rsidR="00AC33F5" w:rsidRPr="002D3766">
              <w:rPr>
                <w:rFonts w:ascii="Cambria" w:hAnsi="Cambria"/>
                <w:b/>
                <w:bCs/>
                <w:color w:val="006666"/>
                <w:sz w:val="32"/>
                <w:szCs w:val="32"/>
              </w:rPr>
              <w:t>000,0</w:t>
            </w:r>
          </w:p>
        </w:tc>
        <w:tc>
          <w:tcPr>
            <w:tcW w:w="226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4D2B1F58" w14:textId="79CDF46D" w:rsidR="00AC33F5" w:rsidRPr="002D3766" w:rsidRDefault="002D3766" w:rsidP="00AC33F5">
            <w:pPr>
              <w:pStyle w:val="a3"/>
              <w:spacing w:after="0" w:line="240" w:lineRule="auto"/>
              <w:ind w:left="0"/>
              <w:rPr>
                <w:rFonts w:ascii="Cambria" w:hAnsi="Cambria"/>
                <w:b/>
                <w:bCs/>
                <w:color w:val="006666"/>
                <w:sz w:val="32"/>
                <w:szCs w:val="32"/>
              </w:rPr>
            </w:pPr>
            <w:r w:rsidRPr="002D3766">
              <w:rPr>
                <w:rFonts w:ascii="Cambria" w:hAnsi="Cambria"/>
                <w:b/>
                <w:bCs/>
                <w:color w:val="006666"/>
                <w:sz w:val="32"/>
                <w:szCs w:val="32"/>
              </w:rPr>
              <w:t>10</w:t>
            </w:r>
            <w:r w:rsidR="00AC33F5" w:rsidRPr="002D3766">
              <w:rPr>
                <w:rFonts w:ascii="Cambria" w:hAnsi="Cambria"/>
                <w:b/>
                <w:bCs/>
                <w:color w:val="006666"/>
                <w:sz w:val="32"/>
                <w:szCs w:val="32"/>
              </w:rPr>
              <w:t>000,0</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A5E47DE" w14:textId="09233B8F" w:rsidR="00AC33F5" w:rsidRPr="002D3766" w:rsidRDefault="00AC33F5" w:rsidP="00AC33F5">
            <w:pPr>
              <w:pStyle w:val="a3"/>
              <w:autoSpaceDE w:val="0"/>
              <w:autoSpaceDN w:val="0"/>
              <w:spacing w:after="0" w:line="240" w:lineRule="auto"/>
              <w:ind w:left="0"/>
              <w:rPr>
                <w:rFonts w:ascii="Cambria" w:hAnsi="Cambria"/>
                <w:b/>
                <w:bCs/>
                <w:color w:val="006666"/>
                <w:sz w:val="32"/>
                <w:szCs w:val="32"/>
              </w:rPr>
            </w:pPr>
            <w:r w:rsidRPr="002D3766">
              <w:rPr>
                <w:rFonts w:ascii="Cambria" w:hAnsi="Cambria"/>
                <w:b/>
                <w:bCs/>
                <w:color w:val="006666"/>
                <w:sz w:val="32"/>
                <w:szCs w:val="32"/>
              </w:rPr>
              <w:t>100,0</w:t>
            </w:r>
          </w:p>
        </w:tc>
      </w:tr>
      <w:tr w:rsidR="002D3766" w:rsidRPr="008D2843" w14:paraId="2134A82D" w14:textId="77777777" w:rsidTr="002D3766">
        <w:trPr>
          <w:trHeight w:val="741"/>
        </w:trPr>
        <w:tc>
          <w:tcPr>
            <w:tcW w:w="6841"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629E61A8" w14:textId="22C7E51A" w:rsidR="002D3766" w:rsidRPr="002D3766" w:rsidRDefault="002D3766" w:rsidP="00AC33F5">
            <w:pPr>
              <w:pStyle w:val="a3"/>
              <w:ind w:left="0"/>
              <w:rPr>
                <w:rFonts w:ascii="Times New Roman" w:hAnsi="Times New Roman"/>
                <w:b/>
                <w:bCs/>
                <w:color w:val="006666"/>
                <w:sz w:val="28"/>
                <w:szCs w:val="28"/>
              </w:rPr>
            </w:pPr>
            <w:r w:rsidRPr="002D3766">
              <w:rPr>
                <w:rFonts w:ascii="Times New Roman" w:hAnsi="Times New Roman"/>
                <w:b/>
                <w:bCs/>
                <w:color w:val="006666"/>
                <w:sz w:val="28"/>
                <w:szCs w:val="28"/>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2410"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1154451" w14:textId="68D32BED" w:rsidR="002D3766" w:rsidRPr="002D3766" w:rsidRDefault="002D3766" w:rsidP="00AC33F5">
            <w:pPr>
              <w:pStyle w:val="a3"/>
              <w:spacing w:after="0" w:line="240" w:lineRule="auto"/>
              <w:ind w:left="0"/>
              <w:rPr>
                <w:rFonts w:ascii="Cambria" w:hAnsi="Cambria"/>
                <w:b/>
                <w:bCs/>
                <w:color w:val="006666"/>
                <w:sz w:val="32"/>
                <w:szCs w:val="32"/>
              </w:rPr>
            </w:pPr>
            <w:r w:rsidRPr="002D3766">
              <w:rPr>
                <w:rFonts w:ascii="Cambria" w:hAnsi="Cambria"/>
                <w:b/>
                <w:bCs/>
                <w:color w:val="006666"/>
                <w:sz w:val="32"/>
                <w:szCs w:val="32"/>
              </w:rPr>
              <w:t>-1000,0</w:t>
            </w:r>
          </w:p>
        </w:tc>
        <w:tc>
          <w:tcPr>
            <w:tcW w:w="226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7EAD2E8" w14:textId="32D6F9AC" w:rsidR="002D3766" w:rsidRPr="002D3766" w:rsidRDefault="002D3766" w:rsidP="00AC33F5">
            <w:pPr>
              <w:pStyle w:val="a3"/>
              <w:spacing w:after="0" w:line="240" w:lineRule="auto"/>
              <w:ind w:left="0"/>
              <w:rPr>
                <w:rFonts w:ascii="Cambria" w:hAnsi="Cambria"/>
                <w:b/>
                <w:bCs/>
                <w:color w:val="006666"/>
                <w:sz w:val="32"/>
                <w:szCs w:val="32"/>
              </w:rPr>
            </w:pPr>
            <w:r w:rsidRPr="002D3766">
              <w:rPr>
                <w:rFonts w:ascii="Cambria" w:hAnsi="Cambria"/>
                <w:b/>
                <w:bCs/>
                <w:color w:val="006666"/>
                <w:sz w:val="32"/>
                <w:szCs w:val="32"/>
              </w:rPr>
              <w:t>-1000,0</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66A9F54E" w14:textId="1CA1F7E1" w:rsidR="002D3766" w:rsidRPr="002D3766" w:rsidRDefault="002D3766" w:rsidP="00AC33F5">
            <w:pPr>
              <w:pStyle w:val="a3"/>
              <w:autoSpaceDE w:val="0"/>
              <w:autoSpaceDN w:val="0"/>
              <w:spacing w:after="0" w:line="240" w:lineRule="auto"/>
              <w:ind w:left="0"/>
              <w:rPr>
                <w:rFonts w:ascii="Cambria" w:hAnsi="Cambria"/>
                <w:b/>
                <w:bCs/>
                <w:color w:val="006666"/>
                <w:sz w:val="32"/>
                <w:szCs w:val="32"/>
              </w:rPr>
            </w:pPr>
            <w:r w:rsidRPr="002D3766">
              <w:rPr>
                <w:rFonts w:ascii="Cambria" w:hAnsi="Cambria"/>
                <w:b/>
                <w:bCs/>
                <w:color w:val="006666"/>
                <w:sz w:val="32"/>
                <w:szCs w:val="32"/>
              </w:rPr>
              <w:t>100,0</w:t>
            </w:r>
          </w:p>
        </w:tc>
      </w:tr>
      <w:tr w:rsidR="00AC33F5" w:rsidRPr="008D2843" w14:paraId="6A3E3E81" w14:textId="77777777" w:rsidTr="002D3766">
        <w:trPr>
          <w:trHeight w:val="741"/>
        </w:trPr>
        <w:tc>
          <w:tcPr>
            <w:tcW w:w="6841"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4DFB921" w14:textId="1CDC7E51" w:rsidR="00AC33F5" w:rsidRPr="002D3766" w:rsidRDefault="00AC33F5" w:rsidP="00AC33F5">
            <w:pPr>
              <w:pStyle w:val="a3"/>
              <w:ind w:left="0"/>
              <w:rPr>
                <w:rFonts w:ascii="Times New Roman" w:hAnsi="Times New Roman"/>
                <w:b/>
                <w:bCs/>
                <w:color w:val="006666"/>
                <w:sz w:val="28"/>
                <w:szCs w:val="28"/>
              </w:rPr>
            </w:pPr>
            <w:r w:rsidRPr="002D3766">
              <w:rPr>
                <w:rFonts w:ascii="Times New Roman" w:hAnsi="Times New Roman"/>
                <w:b/>
                <w:bCs/>
                <w:color w:val="006666"/>
                <w:sz w:val="28"/>
                <w:szCs w:val="28"/>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410"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5CDFA76" w14:textId="13D48897" w:rsidR="00AC33F5" w:rsidRPr="002D3766" w:rsidRDefault="00AC33F5" w:rsidP="00AC33F5">
            <w:pPr>
              <w:pStyle w:val="a3"/>
              <w:spacing w:after="0" w:line="240" w:lineRule="auto"/>
              <w:ind w:left="0"/>
              <w:rPr>
                <w:rFonts w:ascii="Cambria" w:hAnsi="Cambria"/>
                <w:b/>
                <w:bCs/>
                <w:color w:val="006666"/>
                <w:sz w:val="32"/>
                <w:szCs w:val="32"/>
              </w:rPr>
            </w:pPr>
            <w:r w:rsidRPr="002D3766">
              <w:rPr>
                <w:rFonts w:ascii="Cambria" w:hAnsi="Cambria"/>
                <w:b/>
                <w:bCs/>
                <w:color w:val="006666"/>
                <w:sz w:val="32"/>
                <w:szCs w:val="32"/>
              </w:rPr>
              <w:t>-25524,7</w:t>
            </w:r>
          </w:p>
        </w:tc>
        <w:tc>
          <w:tcPr>
            <w:tcW w:w="226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4A0E41AE" w14:textId="37BB78EB" w:rsidR="00AC33F5" w:rsidRPr="002D3766" w:rsidRDefault="00AC33F5" w:rsidP="00AC33F5">
            <w:pPr>
              <w:pStyle w:val="a3"/>
              <w:spacing w:after="0" w:line="240" w:lineRule="auto"/>
              <w:ind w:left="0"/>
              <w:rPr>
                <w:rFonts w:ascii="Cambria" w:hAnsi="Cambria"/>
                <w:b/>
                <w:bCs/>
                <w:color w:val="006666"/>
                <w:sz w:val="32"/>
                <w:szCs w:val="32"/>
              </w:rPr>
            </w:pPr>
            <w:r w:rsidRPr="002D3766">
              <w:rPr>
                <w:rFonts w:ascii="Cambria" w:hAnsi="Cambria"/>
                <w:b/>
                <w:bCs/>
                <w:color w:val="006666"/>
                <w:sz w:val="32"/>
                <w:szCs w:val="32"/>
              </w:rPr>
              <w:t>-24620,0</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FFA8E9F" w14:textId="413F34CA" w:rsidR="00AC33F5" w:rsidRPr="002D3766" w:rsidRDefault="00AC33F5" w:rsidP="00AC33F5">
            <w:pPr>
              <w:pStyle w:val="a3"/>
              <w:autoSpaceDE w:val="0"/>
              <w:autoSpaceDN w:val="0"/>
              <w:spacing w:after="0" w:line="240" w:lineRule="auto"/>
              <w:ind w:left="0"/>
              <w:rPr>
                <w:rFonts w:ascii="Cambria" w:hAnsi="Cambria"/>
                <w:b/>
                <w:bCs/>
                <w:color w:val="006666"/>
                <w:sz w:val="32"/>
                <w:szCs w:val="32"/>
              </w:rPr>
            </w:pPr>
            <w:r w:rsidRPr="002D3766">
              <w:rPr>
                <w:rFonts w:ascii="Cambria" w:hAnsi="Cambria"/>
                <w:b/>
                <w:bCs/>
                <w:color w:val="006666"/>
                <w:sz w:val="32"/>
                <w:szCs w:val="32"/>
              </w:rPr>
              <w:t>96,5</w:t>
            </w:r>
          </w:p>
        </w:tc>
      </w:tr>
      <w:tr w:rsidR="00AC33F5" w:rsidRPr="008D2843" w14:paraId="6DA22E44" w14:textId="77777777" w:rsidTr="002D3766">
        <w:tc>
          <w:tcPr>
            <w:tcW w:w="6841"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3DD619F" w14:textId="3601704C" w:rsidR="00AC33F5" w:rsidRPr="002D3766" w:rsidRDefault="00AC33F5" w:rsidP="00AC33F5">
            <w:pPr>
              <w:pStyle w:val="a3"/>
              <w:ind w:left="0"/>
              <w:rPr>
                <w:rFonts w:ascii="Times New Roman" w:hAnsi="Times New Roman"/>
                <w:b/>
                <w:bCs/>
                <w:color w:val="006666"/>
                <w:sz w:val="28"/>
                <w:szCs w:val="28"/>
              </w:rPr>
            </w:pPr>
            <w:r w:rsidRPr="002D3766">
              <w:rPr>
                <w:rFonts w:ascii="Times New Roman" w:hAnsi="Times New Roman"/>
                <w:b/>
                <w:bCs/>
                <w:color w:val="006666"/>
                <w:sz w:val="28"/>
                <w:szCs w:val="28"/>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410"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EF6C642" w14:textId="79709BD6" w:rsidR="00AC33F5" w:rsidRPr="002D3766" w:rsidRDefault="00AC33F5" w:rsidP="00AC33F5">
            <w:pPr>
              <w:pStyle w:val="a3"/>
              <w:spacing w:after="0" w:line="240" w:lineRule="auto"/>
              <w:ind w:left="0"/>
              <w:rPr>
                <w:rFonts w:ascii="Cambria" w:hAnsi="Cambria"/>
                <w:b/>
                <w:bCs/>
                <w:color w:val="006666"/>
                <w:sz w:val="32"/>
                <w:szCs w:val="32"/>
              </w:rPr>
            </w:pPr>
            <w:r w:rsidRPr="002D3766">
              <w:rPr>
                <w:rFonts w:ascii="Cambria" w:hAnsi="Cambria"/>
                <w:b/>
                <w:bCs/>
                <w:color w:val="006666"/>
                <w:sz w:val="32"/>
                <w:szCs w:val="32"/>
              </w:rPr>
              <w:t>731,8</w:t>
            </w:r>
          </w:p>
        </w:tc>
        <w:tc>
          <w:tcPr>
            <w:tcW w:w="226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C20C657" w14:textId="7C83B87C" w:rsidR="00AC33F5" w:rsidRPr="002D3766" w:rsidRDefault="00AC33F5" w:rsidP="00AC33F5">
            <w:pPr>
              <w:pStyle w:val="a3"/>
              <w:spacing w:after="0" w:line="240" w:lineRule="auto"/>
              <w:ind w:left="0"/>
              <w:rPr>
                <w:rFonts w:ascii="Cambria" w:hAnsi="Cambria"/>
                <w:b/>
                <w:bCs/>
                <w:color w:val="006666"/>
                <w:sz w:val="32"/>
                <w:szCs w:val="32"/>
              </w:rPr>
            </w:pPr>
            <w:r w:rsidRPr="002D3766">
              <w:rPr>
                <w:rFonts w:ascii="Cambria" w:hAnsi="Cambria"/>
                <w:b/>
                <w:bCs/>
                <w:color w:val="006666"/>
                <w:sz w:val="32"/>
                <w:szCs w:val="32"/>
              </w:rPr>
              <w:t>754,2</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065D4D1" w14:textId="03AEB060" w:rsidR="00AC33F5" w:rsidRPr="002D3766" w:rsidRDefault="00AC33F5" w:rsidP="00AC33F5">
            <w:pPr>
              <w:pStyle w:val="a3"/>
              <w:autoSpaceDE w:val="0"/>
              <w:autoSpaceDN w:val="0"/>
              <w:spacing w:after="0" w:line="240" w:lineRule="auto"/>
              <w:ind w:left="0"/>
              <w:rPr>
                <w:rFonts w:ascii="Cambria" w:hAnsi="Cambria"/>
                <w:b/>
                <w:bCs/>
                <w:color w:val="006666"/>
                <w:sz w:val="32"/>
                <w:szCs w:val="32"/>
              </w:rPr>
            </w:pPr>
            <w:r w:rsidRPr="002D3766">
              <w:rPr>
                <w:rFonts w:ascii="Cambria" w:hAnsi="Cambria"/>
                <w:b/>
                <w:bCs/>
                <w:color w:val="006666"/>
                <w:sz w:val="32"/>
                <w:szCs w:val="32"/>
              </w:rPr>
              <w:t>103,1</w:t>
            </w:r>
          </w:p>
        </w:tc>
      </w:tr>
      <w:tr w:rsidR="00AC33F5" w:rsidRPr="00A87933" w14:paraId="1746F146" w14:textId="77777777" w:rsidTr="002D3766">
        <w:tc>
          <w:tcPr>
            <w:tcW w:w="6841"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tcPr>
          <w:p w14:paraId="5C64CDB5" w14:textId="71D846E2" w:rsidR="00AC33F5" w:rsidRPr="002D3766" w:rsidRDefault="00AC33F5" w:rsidP="002D3766">
            <w:pPr>
              <w:pStyle w:val="a3"/>
              <w:ind w:left="0"/>
              <w:rPr>
                <w:rFonts w:ascii="Times New Roman" w:hAnsi="Times New Roman"/>
                <w:b/>
                <w:bCs/>
                <w:color w:val="006666"/>
                <w:sz w:val="28"/>
                <w:szCs w:val="28"/>
              </w:rPr>
            </w:pPr>
            <w:r w:rsidRPr="002D3766">
              <w:rPr>
                <w:rFonts w:ascii="Times New Roman" w:hAnsi="Times New Roman"/>
                <w:b/>
                <w:bCs/>
                <w:color w:val="006666"/>
                <w:sz w:val="28"/>
                <w:szCs w:val="28"/>
              </w:rPr>
              <w:t>Изменение остатков средств на счетах</w:t>
            </w:r>
          </w:p>
        </w:tc>
        <w:tc>
          <w:tcPr>
            <w:tcW w:w="2410"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2346FE6" w14:textId="733B4C05" w:rsidR="00AC33F5" w:rsidRPr="002D3766" w:rsidRDefault="00AC33F5" w:rsidP="00AC33F5">
            <w:pPr>
              <w:pStyle w:val="a3"/>
              <w:spacing w:after="0" w:line="240" w:lineRule="auto"/>
              <w:ind w:left="0"/>
              <w:rPr>
                <w:rFonts w:ascii="Cambria" w:hAnsi="Cambria"/>
                <w:b/>
                <w:bCs/>
                <w:color w:val="006666"/>
                <w:sz w:val="32"/>
                <w:szCs w:val="32"/>
              </w:rPr>
            </w:pPr>
            <w:r w:rsidRPr="002D3766">
              <w:rPr>
                <w:rFonts w:ascii="Cambria" w:hAnsi="Cambria"/>
                <w:b/>
                <w:bCs/>
                <w:color w:val="006666"/>
                <w:sz w:val="32"/>
                <w:szCs w:val="32"/>
              </w:rPr>
              <w:t>232702,9</w:t>
            </w:r>
          </w:p>
        </w:tc>
        <w:tc>
          <w:tcPr>
            <w:tcW w:w="226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0B5878C" w14:textId="6714F0A1" w:rsidR="00AC33F5" w:rsidRPr="002D3766" w:rsidRDefault="00AC33F5" w:rsidP="00AC33F5">
            <w:pPr>
              <w:pStyle w:val="a3"/>
              <w:spacing w:after="0" w:line="240" w:lineRule="auto"/>
              <w:ind w:left="0"/>
              <w:rPr>
                <w:rFonts w:ascii="Cambria" w:hAnsi="Cambria"/>
                <w:b/>
                <w:bCs/>
                <w:color w:val="006666"/>
                <w:sz w:val="32"/>
                <w:szCs w:val="32"/>
              </w:rPr>
            </w:pPr>
            <w:r w:rsidRPr="002D3766">
              <w:rPr>
                <w:rFonts w:ascii="Cambria" w:hAnsi="Cambria"/>
                <w:b/>
                <w:bCs/>
                <w:color w:val="006666"/>
                <w:sz w:val="32"/>
                <w:szCs w:val="32"/>
              </w:rPr>
              <w:t>-19833,0</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F1DDA27" w14:textId="77777777" w:rsidR="00AC33F5" w:rsidRPr="002D3766" w:rsidRDefault="00AC33F5" w:rsidP="00AC33F5">
            <w:pPr>
              <w:pStyle w:val="a3"/>
              <w:spacing w:after="0" w:line="240" w:lineRule="auto"/>
              <w:ind w:left="0"/>
              <w:rPr>
                <w:rFonts w:ascii="Cambria" w:hAnsi="Cambria"/>
                <w:b/>
                <w:bCs/>
                <w:color w:val="006666"/>
                <w:sz w:val="32"/>
                <w:szCs w:val="32"/>
              </w:rPr>
            </w:pPr>
            <w:r w:rsidRPr="002D3766">
              <w:rPr>
                <w:rFonts w:ascii="Cambria" w:hAnsi="Cambria"/>
                <w:b/>
                <w:bCs/>
                <w:color w:val="006666"/>
                <w:sz w:val="32"/>
                <w:szCs w:val="32"/>
              </w:rPr>
              <w:t>х</w:t>
            </w:r>
          </w:p>
        </w:tc>
      </w:tr>
    </w:tbl>
    <w:p w14:paraId="59775168" w14:textId="25766961" w:rsidR="00BE2B48" w:rsidRDefault="00BE2B48" w:rsidP="008E7676">
      <w:pPr>
        <w:spacing w:after="0" w:line="240" w:lineRule="auto"/>
        <w:jc w:val="both"/>
        <w:rPr>
          <w:rFonts w:ascii="Cambria" w:hAnsi="Cambria"/>
          <w:b/>
          <w:bCs/>
          <w:color w:val="7030A0"/>
          <w:sz w:val="40"/>
          <w:szCs w:val="40"/>
        </w:rPr>
      </w:pPr>
    </w:p>
    <w:p w14:paraId="59004317" w14:textId="2CD4FE16" w:rsidR="0055522F" w:rsidRPr="00A87933" w:rsidRDefault="0055522F" w:rsidP="0055522F">
      <w:pPr>
        <w:pStyle w:val="a3"/>
        <w:ind w:left="780"/>
        <w:rPr>
          <w:rFonts w:ascii="Cambria" w:hAnsi="Cambria"/>
          <w:b/>
          <w:bCs/>
          <w:color w:val="006666"/>
          <w:sz w:val="40"/>
          <w:szCs w:val="40"/>
        </w:rPr>
      </w:pPr>
      <w:r w:rsidRPr="00A87933">
        <w:rPr>
          <w:rFonts w:ascii="Cambria" w:hAnsi="Cambria"/>
          <w:b/>
          <w:bCs/>
          <w:color w:val="006666"/>
          <w:sz w:val="40"/>
          <w:szCs w:val="40"/>
        </w:rPr>
        <w:t xml:space="preserve">Безвозмездные поступления </w:t>
      </w:r>
    </w:p>
    <w:p w14:paraId="7A1AB387" w14:textId="55A29092" w:rsidR="0055522F" w:rsidRPr="00A87933" w:rsidRDefault="00EF0610" w:rsidP="00EF0610">
      <w:pPr>
        <w:pStyle w:val="a3"/>
        <w:ind w:left="780"/>
        <w:jc w:val="right"/>
        <w:rPr>
          <w:rFonts w:ascii="Cambria" w:hAnsi="Cambria"/>
          <w:b/>
          <w:bCs/>
          <w:color w:val="006666"/>
          <w:sz w:val="40"/>
          <w:szCs w:val="40"/>
        </w:rPr>
      </w:pPr>
      <w:r>
        <w:rPr>
          <w:rFonts w:ascii="Times New Roman" w:hAnsi="Times New Roman"/>
          <w:b/>
          <w:bCs/>
          <w:color w:val="006666"/>
          <w:sz w:val="32"/>
          <w:szCs w:val="32"/>
        </w:rPr>
        <w:t>/тыс. рублей/</w:t>
      </w:r>
    </w:p>
    <w:tbl>
      <w:tblPr>
        <w:tblStyle w:val="ad"/>
        <w:tblW w:w="14165" w:type="dxa"/>
        <w:tblInd w:w="780" w:type="dxa"/>
        <w:tblLayout w:type="fixed"/>
        <w:tblLook w:val="04A0" w:firstRow="1" w:lastRow="0" w:firstColumn="1" w:lastColumn="0" w:noHBand="0" w:noVBand="1"/>
      </w:tblPr>
      <w:tblGrid>
        <w:gridCol w:w="1455"/>
        <w:gridCol w:w="5480"/>
        <w:gridCol w:w="1985"/>
        <w:gridCol w:w="1984"/>
        <w:gridCol w:w="1418"/>
        <w:gridCol w:w="1843"/>
      </w:tblGrid>
      <w:tr w:rsidR="00F349BE" w:rsidRPr="00A87933" w14:paraId="0AF2289C" w14:textId="77777777" w:rsidTr="00E37ABC">
        <w:tc>
          <w:tcPr>
            <w:tcW w:w="6935"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6D662AA4" w14:textId="77777777" w:rsidR="00F349BE" w:rsidRPr="00032A51" w:rsidRDefault="00F349BE" w:rsidP="0055522F">
            <w:pPr>
              <w:pStyle w:val="a3"/>
              <w:ind w:left="0"/>
              <w:rPr>
                <w:rFonts w:ascii="Times New Roman" w:hAnsi="Times New Roman"/>
                <w:b/>
                <w:bCs/>
                <w:color w:val="006666"/>
                <w:sz w:val="28"/>
                <w:szCs w:val="28"/>
              </w:rPr>
            </w:pPr>
            <w:r w:rsidRPr="00032A51">
              <w:rPr>
                <w:rFonts w:ascii="Times New Roman" w:hAnsi="Times New Roman"/>
                <w:b/>
                <w:bCs/>
                <w:color w:val="006666"/>
                <w:sz w:val="28"/>
                <w:szCs w:val="28"/>
              </w:rPr>
              <w:t>Наименование показателя</w:t>
            </w:r>
          </w:p>
        </w:tc>
        <w:tc>
          <w:tcPr>
            <w:tcW w:w="1985"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37EC54D" w14:textId="77777777" w:rsidR="00F349BE" w:rsidRPr="00032A51" w:rsidRDefault="00F349BE" w:rsidP="00F349BE">
            <w:pPr>
              <w:pStyle w:val="a3"/>
              <w:ind w:left="0"/>
              <w:rPr>
                <w:rFonts w:ascii="Times New Roman" w:hAnsi="Times New Roman"/>
                <w:b/>
                <w:bCs/>
                <w:color w:val="006666"/>
                <w:sz w:val="28"/>
                <w:szCs w:val="28"/>
              </w:rPr>
            </w:pPr>
            <w:r w:rsidRPr="00032A51">
              <w:rPr>
                <w:rFonts w:ascii="Times New Roman" w:hAnsi="Times New Roman"/>
                <w:b/>
                <w:bCs/>
                <w:color w:val="006666"/>
                <w:sz w:val="28"/>
                <w:szCs w:val="28"/>
              </w:rPr>
              <w:t xml:space="preserve">Бюджетное </w:t>
            </w:r>
          </w:p>
          <w:p w14:paraId="3163C7DB" w14:textId="77777777" w:rsidR="00F349BE" w:rsidRPr="00032A51" w:rsidRDefault="00F349BE" w:rsidP="00F349BE">
            <w:pPr>
              <w:pStyle w:val="a3"/>
              <w:ind w:left="0"/>
              <w:rPr>
                <w:rFonts w:ascii="Times New Roman" w:hAnsi="Times New Roman"/>
                <w:b/>
                <w:bCs/>
                <w:color w:val="006666"/>
                <w:sz w:val="28"/>
                <w:szCs w:val="28"/>
              </w:rPr>
            </w:pPr>
            <w:r w:rsidRPr="00032A51">
              <w:rPr>
                <w:rFonts w:ascii="Times New Roman" w:hAnsi="Times New Roman"/>
                <w:b/>
                <w:bCs/>
                <w:color w:val="006666"/>
                <w:sz w:val="28"/>
                <w:szCs w:val="28"/>
              </w:rPr>
              <w:t xml:space="preserve">назначение </w:t>
            </w:r>
          </w:p>
          <w:p w14:paraId="2B3525CA" w14:textId="589107BB" w:rsidR="00F349BE" w:rsidRPr="00032A51" w:rsidRDefault="00F349BE" w:rsidP="00BA0918">
            <w:pPr>
              <w:pStyle w:val="a3"/>
              <w:ind w:left="0"/>
              <w:rPr>
                <w:rFonts w:ascii="Times New Roman" w:hAnsi="Times New Roman"/>
                <w:b/>
                <w:bCs/>
                <w:color w:val="006666"/>
                <w:sz w:val="28"/>
                <w:szCs w:val="28"/>
              </w:rPr>
            </w:pPr>
          </w:p>
        </w:tc>
        <w:tc>
          <w:tcPr>
            <w:tcW w:w="1984"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0F78A01" w14:textId="77777777" w:rsidR="00F349BE" w:rsidRPr="00032A51" w:rsidRDefault="00F349BE" w:rsidP="00F349BE">
            <w:pPr>
              <w:pStyle w:val="a3"/>
              <w:ind w:left="0"/>
              <w:rPr>
                <w:rFonts w:ascii="Times New Roman" w:hAnsi="Times New Roman"/>
                <w:b/>
                <w:bCs/>
                <w:color w:val="006666"/>
                <w:sz w:val="28"/>
                <w:szCs w:val="28"/>
              </w:rPr>
            </w:pPr>
            <w:r w:rsidRPr="00032A51">
              <w:rPr>
                <w:rFonts w:ascii="Times New Roman" w:hAnsi="Times New Roman"/>
                <w:b/>
                <w:bCs/>
                <w:color w:val="006666"/>
                <w:sz w:val="28"/>
                <w:szCs w:val="28"/>
              </w:rPr>
              <w:t>Исполнено</w:t>
            </w:r>
          </w:p>
          <w:p w14:paraId="2376171D" w14:textId="4EE270D7" w:rsidR="00F349BE" w:rsidRPr="00032A51" w:rsidRDefault="00F349BE" w:rsidP="00BA0918">
            <w:pPr>
              <w:pStyle w:val="a3"/>
              <w:ind w:left="0"/>
              <w:rPr>
                <w:rFonts w:ascii="Times New Roman" w:hAnsi="Times New Roman"/>
                <w:b/>
                <w:bCs/>
                <w:color w:val="006666"/>
                <w:sz w:val="28"/>
                <w:szCs w:val="28"/>
              </w:rPr>
            </w:pPr>
          </w:p>
        </w:tc>
        <w:tc>
          <w:tcPr>
            <w:tcW w:w="14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46189B5" w14:textId="77777777" w:rsidR="00F349BE" w:rsidRPr="00032A51" w:rsidRDefault="00F349BE" w:rsidP="0055522F">
            <w:pPr>
              <w:pStyle w:val="a3"/>
              <w:ind w:left="0"/>
              <w:rPr>
                <w:rFonts w:ascii="Times New Roman" w:hAnsi="Times New Roman"/>
                <w:b/>
                <w:bCs/>
                <w:color w:val="006666"/>
                <w:sz w:val="28"/>
                <w:szCs w:val="28"/>
              </w:rPr>
            </w:pPr>
            <w:r w:rsidRPr="00032A51">
              <w:rPr>
                <w:rFonts w:ascii="Times New Roman" w:hAnsi="Times New Roman"/>
                <w:b/>
                <w:bCs/>
                <w:color w:val="006666"/>
                <w:sz w:val="28"/>
                <w:szCs w:val="28"/>
              </w:rPr>
              <w:t>% исполнения</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CEC93E3" w14:textId="2E0CBD82" w:rsidR="00F349BE" w:rsidRPr="00032A51" w:rsidRDefault="00F349BE" w:rsidP="00BA0918">
            <w:pPr>
              <w:pStyle w:val="a3"/>
              <w:ind w:left="0"/>
              <w:rPr>
                <w:rFonts w:ascii="Times New Roman" w:hAnsi="Times New Roman"/>
                <w:b/>
                <w:bCs/>
                <w:color w:val="006666"/>
                <w:sz w:val="28"/>
                <w:szCs w:val="28"/>
              </w:rPr>
            </w:pPr>
            <w:r w:rsidRPr="00032A51">
              <w:rPr>
                <w:rFonts w:ascii="Times New Roman" w:hAnsi="Times New Roman"/>
                <w:b/>
                <w:bCs/>
                <w:color w:val="006666"/>
                <w:sz w:val="28"/>
                <w:szCs w:val="28"/>
              </w:rPr>
              <w:t>Динамика к 20</w:t>
            </w:r>
            <w:r w:rsidR="00B1284D" w:rsidRPr="00032A51">
              <w:rPr>
                <w:rFonts w:ascii="Times New Roman" w:hAnsi="Times New Roman"/>
                <w:b/>
                <w:bCs/>
                <w:color w:val="006666"/>
                <w:sz w:val="28"/>
                <w:szCs w:val="28"/>
              </w:rPr>
              <w:t>2</w:t>
            </w:r>
            <w:r w:rsidR="002D3766">
              <w:rPr>
                <w:rFonts w:ascii="Times New Roman" w:hAnsi="Times New Roman"/>
                <w:b/>
                <w:bCs/>
                <w:color w:val="006666"/>
                <w:sz w:val="28"/>
                <w:szCs w:val="28"/>
              </w:rPr>
              <w:t>3</w:t>
            </w:r>
            <w:r w:rsidRPr="00032A51">
              <w:rPr>
                <w:rFonts w:ascii="Times New Roman" w:hAnsi="Times New Roman"/>
                <w:b/>
                <w:bCs/>
                <w:color w:val="006666"/>
                <w:sz w:val="28"/>
                <w:szCs w:val="28"/>
              </w:rPr>
              <w:t xml:space="preserve"> году, %</w:t>
            </w:r>
          </w:p>
        </w:tc>
      </w:tr>
      <w:tr w:rsidR="001E161F" w:rsidRPr="00A87933" w14:paraId="22D38109" w14:textId="77777777" w:rsidTr="00F81572">
        <w:trPr>
          <w:trHeight w:val="694"/>
        </w:trPr>
        <w:tc>
          <w:tcPr>
            <w:tcW w:w="6935"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C6410D6" w14:textId="053215CF" w:rsidR="001E161F" w:rsidRPr="00032A51" w:rsidRDefault="001E161F" w:rsidP="0055522F">
            <w:pPr>
              <w:pStyle w:val="a3"/>
              <w:ind w:left="0"/>
              <w:rPr>
                <w:rFonts w:ascii="Times New Roman" w:hAnsi="Times New Roman"/>
                <w:b/>
                <w:bCs/>
                <w:color w:val="006666"/>
                <w:sz w:val="28"/>
                <w:szCs w:val="28"/>
              </w:rPr>
            </w:pPr>
            <w:r w:rsidRPr="00032A51">
              <w:rPr>
                <w:rFonts w:ascii="Times New Roman" w:hAnsi="Times New Roman"/>
                <w:b/>
                <w:bCs/>
                <w:color w:val="006666"/>
                <w:sz w:val="28"/>
                <w:szCs w:val="28"/>
              </w:rPr>
              <w:t>Безвозмездные поступления, всего</w:t>
            </w:r>
          </w:p>
        </w:tc>
        <w:tc>
          <w:tcPr>
            <w:tcW w:w="1985"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45E69A03" w14:textId="7ACEB359" w:rsidR="001E161F" w:rsidRPr="00032A51" w:rsidRDefault="002D3766" w:rsidP="00667514">
            <w:pPr>
              <w:pStyle w:val="a3"/>
              <w:spacing w:after="0" w:line="240" w:lineRule="auto"/>
              <w:ind w:left="0"/>
              <w:rPr>
                <w:rFonts w:ascii="Times New Roman" w:hAnsi="Times New Roman"/>
                <w:b/>
                <w:bCs/>
                <w:color w:val="006666"/>
                <w:sz w:val="32"/>
                <w:szCs w:val="32"/>
              </w:rPr>
            </w:pPr>
            <w:r>
              <w:rPr>
                <w:rFonts w:ascii="Times New Roman" w:hAnsi="Times New Roman"/>
                <w:b/>
                <w:bCs/>
                <w:color w:val="006666"/>
                <w:sz w:val="32"/>
                <w:szCs w:val="32"/>
              </w:rPr>
              <w:t>1028332,7</w:t>
            </w:r>
          </w:p>
        </w:tc>
        <w:tc>
          <w:tcPr>
            <w:tcW w:w="1984"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AAF4EBD" w14:textId="4C0D54E9" w:rsidR="001E161F" w:rsidRPr="00032A51" w:rsidRDefault="002D3766" w:rsidP="00667514">
            <w:pPr>
              <w:pStyle w:val="a3"/>
              <w:spacing w:after="0" w:line="240" w:lineRule="auto"/>
              <w:ind w:left="0"/>
              <w:rPr>
                <w:rFonts w:ascii="Times New Roman" w:hAnsi="Times New Roman"/>
                <w:b/>
                <w:bCs/>
                <w:color w:val="006666"/>
                <w:sz w:val="32"/>
                <w:szCs w:val="32"/>
              </w:rPr>
            </w:pPr>
            <w:r>
              <w:rPr>
                <w:rFonts w:ascii="Times New Roman" w:hAnsi="Times New Roman"/>
                <w:b/>
                <w:bCs/>
                <w:color w:val="006666"/>
                <w:sz w:val="32"/>
                <w:szCs w:val="32"/>
              </w:rPr>
              <w:t>992847,5</w:t>
            </w:r>
          </w:p>
        </w:tc>
        <w:tc>
          <w:tcPr>
            <w:tcW w:w="14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26C86D8" w14:textId="3BB3AA8A" w:rsidR="001E161F" w:rsidRPr="00032A51" w:rsidRDefault="002D3766" w:rsidP="00667514">
            <w:pPr>
              <w:pStyle w:val="a3"/>
              <w:spacing w:after="0" w:line="240" w:lineRule="auto"/>
              <w:ind w:left="0"/>
              <w:rPr>
                <w:rFonts w:ascii="Times New Roman" w:hAnsi="Times New Roman"/>
                <w:b/>
                <w:bCs/>
                <w:color w:val="006666"/>
                <w:sz w:val="32"/>
                <w:szCs w:val="32"/>
              </w:rPr>
            </w:pPr>
            <w:r>
              <w:rPr>
                <w:rFonts w:ascii="Times New Roman" w:hAnsi="Times New Roman"/>
                <w:b/>
                <w:bCs/>
                <w:color w:val="006666"/>
                <w:sz w:val="32"/>
                <w:szCs w:val="32"/>
              </w:rPr>
              <w:t>96,5</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487DF2AC" w14:textId="249E3689" w:rsidR="001E161F" w:rsidRPr="00032A51" w:rsidRDefault="002D3766" w:rsidP="00667514">
            <w:pPr>
              <w:pStyle w:val="a3"/>
              <w:spacing w:after="0" w:line="240" w:lineRule="auto"/>
              <w:ind w:left="0"/>
              <w:rPr>
                <w:rFonts w:ascii="Times New Roman" w:hAnsi="Times New Roman"/>
                <w:b/>
                <w:bCs/>
                <w:color w:val="006666"/>
                <w:sz w:val="32"/>
                <w:szCs w:val="32"/>
              </w:rPr>
            </w:pPr>
            <w:r>
              <w:rPr>
                <w:rFonts w:ascii="Times New Roman" w:hAnsi="Times New Roman"/>
                <w:b/>
                <w:bCs/>
                <w:color w:val="006666"/>
                <w:sz w:val="32"/>
                <w:szCs w:val="32"/>
              </w:rPr>
              <w:t>96,8</w:t>
            </w:r>
          </w:p>
        </w:tc>
      </w:tr>
      <w:tr w:rsidR="0055522F" w:rsidRPr="00A87933" w14:paraId="1B45B1B5" w14:textId="77777777" w:rsidTr="00E37ABC">
        <w:tc>
          <w:tcPr>
            <w:tcW w:w="6935"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tcPr>
          <w:p w14:paraId="3BD341F2" w14:textId="77777777" w:rsidR="001E161F" w:rsidRPr="00032A51" w:rsidRDefault="001E161F" w:rsidP="00FD2D5C">
            <w:pPr>
              <w:pStyle w:val="a3"/>
              <w:ind w:left="0"/>
              <w:jc w:val="left"/>
              <w:rPr>
                <w:rFonts w:ascii="Times New Roman" w:hAnsi="Times New Roman"/>
                <w:b/>
                <w:bCs/>
                <w:color w:val="006666"/>
                <w:sz w:val="28"/>
                <w:szCs w:val="28"/>
              </w:rPr>
            </w:pPr>
            <w:r w:rsidRPr="00032A51">
              <w:rPr>
                <w:rFonts w:ascii="Times New Roman" w:hAnsi="Times New Roman"/>
                <w:b/>
                <w:bCs/>
                <w:color w:val="006666"/>
                <w:sz w:val="28"/>
                <w:szCs w:val="28"/>
              </w:rPr>
              <w:t xml:space="preserve">из них: </w:t>
            </w:r>
          </w:p>
          <w:p w14:paraId="070CA48B" w14:textId="4120AF03" w:rsidR="0055522F" w:rsidRPr="00032A51" w:rsidRDefault="0055522F" w:rsidP="008C7F87">
            <w:pPr>
              <w:pStyle w:val="a3"/>
              <w:ind w:left="0"/>
              <w:jc w:val="left"/>
              <w:rPr>
                <w:rFonts w:ascii="Times New Roman" w:hAnsi="Times New Roman"/>
                <w:b/>
                <w:bCs/>
                <w:color w:val="006666"/>
                <w:sz w:val="28"/>
                <w:szCs w:val="28"/>
              </w:rPr>
            </w:pPr>
            <w:r w:rsidRPr="00032A51">
              <w:rPr>
                <w:rFonts w:ascii="Times New Roman" w:hAnsi="Times New Roman"/>
                <w:b/>
                <w:bCs/>
                <w:color w:val="006666"/>
                <w:sz w:val="28"/>
                <w:szCs w:val="28"/>
              </w:rPr>
              <w:t>Безвозмездные поступления из бюджета</w:t>
            </w:r>
            <w:r w:rsidR="008C7F87">
              <w:rPr>
                <w:rFonts w:ascii="Times New Roman" w:hAnsi="Times New Roman"/>
                <w:b/>
                <w:bCs/>
                <w:color w:val="006666"/>
                <w:sz w:val="28"/>
                <w:szCs w:val="28"/>
              </w:rPr>
              <w:t xml:space="preserve"> Краснодарского края</w:t>
            </w:r>
            <w:r w:rsidRPr="00032A51">
              <w:rPr>
                <w:rFonts w:ascii="Times New Roman" w:hAnsi="Times New Roman"/>
                <w:b/>
                <w:bCs/>
                <w:color w:val="006666"/>
                <w:sz w:val="28"/>
                <w:szCs w:val="28"/>
              </w:rPr>
              <w:t>, всего</w:t>
            </w:r>
          </w:p>
        </w:tc>
        <w:tc>
          <w:tcPr>
            <w:tcW w:w="1985"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B1120FF" w14:textId="6F3DAD97" w:rsidR="0055522F" w:rsidRPr="00032A51" w:rsidRDefault="002D3766" w:rsidP="00A57100">
            <w:pPr>
              <w:pStyle w:val="a3"/>
              <w:spacing w:after="0"/>
              <w:ind w:left="0"/>
              <w:rPr>
                <w:rFonts w:ascii="Times New Roman" w:hAnsi="Times New Roman"/>
                <w:b/>
                <w:bCs/>
                <w:color w:val="006666"/>
                <w:sz w:val="28"/>
                <w:szCs w:val="28"/>
              </w:rPr>
            </w:pPr>
            <w:r>
              <w:rPr>
                <w:rFonts w:ascii="Times New Roman" w:hAnsi="Times New Roman"/>
                <w:b/>
                <w:bCs/>
                <w:color w:val="006666"/>
                <w:sz w:val="28"/>
                <w:szCs w:val="28"/>
              </w:rPr>
              <w:t>1028801,0</w:t>
            </w:r>
          </w:p>
        </w:tc>
        <w:tc>
          <w:tcPr>
            <w:tcW w:w="1984"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B2B8877" w14:textId="6EF6077B" w:rsidR="0055522F" w:rsidRPr="00032A51" w:rsidRDefault="002D3766" w:rsidP="00A57100">
            <w:pPr>
              <w:pStyle w:val="a3"/>
              <w:spacing w:after="0"/>
              <w:ind w:left="0"/>
              <w:rPr>
                <w:rFonts w:ascii="Times New Roman" w:hAnsi="Times New Roman"/>
                <w:b/>
                <w:bCs/>
                <w:color w:val="006666"/>
                <w:sz w:val="28"/>
                <w:szCs w:val="28"/>
              </w:rPr>
            </w:pPr>
            <w:r>
              <w:rPr>
                <w:rFonts w:ascii="Times New Roman" w:hAnsi="Times New Roman"/>
                <w:b/>
                <w:bCs/>
                <w:color w:val="006666"/>
                <w:sz w:val="28"/>
                <w:szCs w:val="28"/>
              </w:rPr>
              <w:t>993315,8</w:t>
            </w:r>
          </w:p>
        </w:tc>
        <w:tc>
          <w:tcPr>
            <w:tcW w:w="14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401F0F0D" w14:textId="2561D3D9" w:rsidR="0055522F" w:rsidRPr="00032A51" w:rsidRDefault="002D3766" w:rsidP="00A57100">
            <w:pPr>
              <w:pStyle w:val="a3"/>
              <w:spacing w:after="0"/>
              <w:ind w:left="0"/>
              <w:rPr>
                <w:rFonts w:ascii="Times New Roman" w:hAnsi="Times New Roman"/>
                <w:b/>
                <w:bCs/>
                <w:color w:val="006666"/>
                <w:sz w:val="28"/>
                <w:szCs w:val="28"/>
              </w:rPr>
            </w:pPr>
            <w:r>
              <w:rPr>
                <w:rFonts w:ascii="Times New Roman" w:hAnsi="Times New Roman"/>
                <w:b/>
                <w:bCs/>
                <w:color w:val="006666"/>
                <w:sz w:val="28"/>
                <w:szCs w:val="28"/>
              </w:rPr>
              <w:t>96,6</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2914D0E" w14:textId="4F0B433D" w:rsidR="0055522F" w:rsidRPr="00032A51" w:rsidRDefault="002D3766" w:rsidP="00BA0918">
            <w:pPr>
              <w:pStyle w:val="a3"/>
              <w:spacing w:after="0"/>
              <w:ind w:left="0"/>
              <w:rPr>
                <w:rFonts w:ascii="Times New Roman" w:hAnsi="Times New Roman"/>
                <w:b/>
                <w:bCs/>
                <w:color w:val="006666"/>
                <w:sz w:val="28"/>
                <w:szCs w:val="28"/>
              </w:rPr>
            </w:pPr>
            <w:r>
              <w:rPr>
                <w:rFonts w:ascii="Times New Roman" w:hAnsi="Times New Roman"/>
                <w:b/>
                <w:bCs/>
                <w:color w:val="006666"/>
                <w:sz w:val="28"/>
                <w:szCs w:val="28"/>
              </w:rPr>
              <w:t>96,6</w:t>
            </w:r>
          </w:p>
        </w:tc>
      </w:tr>
      <w:tr w:rsidR="00DA167D" w:rsidRPr="00A87933" w14:paraId="74661321" w14:textId="77777777" w:rsidTr="00E37ABC">
        <w:trPr>
          <w:trHeight w:val="394"/>
        </w:trPr>
        <w:tc>
          <w:tcPr>
            <w:tcW w:w="1455" w:type="dxa"/>
            <w:vMerge w:val="restart"/>
            <w:tcBorders>
              <w:top w:val="single" w:sz="18" w:space="0" w:color="549E39" w:themeColor="accent1"/>
              <w:left w:val="single" w:sz="18" w:space="0" w:color="549E39" w:themeColor="accent1"/>
              <w:right w:val="single" w:sz="18" w:space="0" w:color="549E39" w:themeColor="accent1"/>
            </w:tcBorders>
            <w:vAlign w:val="center"/>
          </w:tcPr>
          <w:p w14:paraId="6E4E339E" w14:textId="6DC1FF7F" w:rsidR="00DA167D" w:rsidRPr="00032A51" w:rsidRDefault="00DA167D" w:rsidP="00842DFE">
            <w:pPr>
              <w:pStyle w:val="a3"/>
              <w:ind w:left="0"/>
              <w:jc w:val="right"/>
              <w:rPr>
                <w:rFonts w:ascii="Times New Roman" w:hAnsi="Times New Roman"/>
                <w:b/>
                <w:bCs/>
                <w:i/>
                <w:iCs/>
                <w:color w:val="006666"/>
                <w:sz w:val="28"/>
                <w:szCs w:val="28"/>
              </w:rPr>
            </w:pPr>
            <w:r w:rsidRPr="00032A51">
              <w:rPr>
                <w:rFonts w:ascii="Times New Roman" w:hAnsi="Times New Roman"/>
                <w:b/>
                <w:bCs/>
                <w:color w:val="006666"/>
                <w:sz w:val="24"/>
                <w:szCs w:val="24"/>
              </w:rPr>
              <w:t>в      т о м     ч и с л е</w:t>
            </w:r>
          </w:p>
        </w:tc>
        <w:tc>
          <w:tcPr>
            <w:tcW w:w="5480"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00609FB" w14:textId="3180CB75" w:rsidR="00DA167D" w:rsidRPr="00032A51" w:rsidRDefault="00DA167D" w:rsidP="00DA167D">
            <w:pPr>
              <w:pStyle w:val="a3"/>
              <w:spacing w:after="0" w:line="240" w:lineRule="auto"/>
              <w:ind w:left="0"/>
              <w:jc w:val="right"/>
              <w:rPr>
                <w:rFonts w:ascii="Times New Roman" w:hAnsi="Times New Roman"/>
                <w:b/>
                <w:bCs/>
                <w:i/>
                <w:iCs/>
                <w:color w:val="006666"/>
                <w:sz w:val="28"/>
                <w:szCs w:val="28"/>
              </w:rPr>
            </w:pPr>
            <w:r w:rsidRPr="00032A51">
              <w:rPr>
                <w:rFonts w:ascii="Times New Roman" w:hAnsi="Times New Roman"/>
                <w:b/>
                <w:bCs/>
                <w:i/>
                <w:iCs/>
                <w:color w:val="006666"/>
                <w:sz w:val="28"/>
                <w:szCs w:val="28"/>
              </w:rPr>
              <w:t>дотации</w:t>
            </w:r>
          </w:p>
        </w:tc>
        <w:tc>
          <w:tcPr>
            <w:tcW w:w="1985"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2B994E9" w14:textId="7E369888" w:rsidR="00DA167D" w:rsidRPr="00667514" w:rsidRDefault="002D3766" w:rsidP="00667514">
            <w:pPr>
              <w:pStyle w:val="a3"/>
              <w:spacing w:after="0" w:line="240" w:lineRule="auto"/>
              <w:ind w:left="0"/>
              <w:jc w:val="right"/>
              <w:rPr>
                <w:rFonts w:ascii="Times New Roman" w:hAnsi="Times New Roman"/>
                <w:b/>
                <w:bCs/>
                <w:i/>
                <w:iCs/>
                <w:color w:val="006666"/>
                <w:sz w:val="28"/>
                <w:szCs w:val="28"/>
              </w:rPr>
            </w:pPr>
            <w:r>
              <w:rPr>
                <w:rFonts w:ascii="Times New Roman" w:hAnsi="Times New Roman"/>
                <w:b/>
                <w:bCs/>
                <w:i/>
                <w:iCs/>
                <w:color w:val="006666"/>
                <w:sz w:val="28"/>
                <w:szCs w:val="28"/>
              </w:rPr>
              <w:t>141638,2</w:t>
            </w:r>
          </w:p>
        </w:tc>
        <w:tc>
          <w:tcPr>
            <w:tcW w:w="1984"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492875C" w14:textId="1C6BB182" w:rsidR="00DA167D" w:rsidRPr="00667514" w:rsidRDefault="002D3766" w:rsidP="00667514">
            <w:pPr>
              <w:pStyle w:val="a3"/>
              <w:spacing w:after="0" w:line="240" w:lineRule="auto"/>
              <w:ind w:left="0"/>
              <w:jc w:val="right"/>
              <w:rPr>
                <w:rFonts w:ascii="Times New Roman" w:hAnsi="Times New Roman"/>
                <w:b/>
                <w:bCs/>
                <w:i/>
                <w:iCs/>
                <w:color w:val="006666"/>
                <w:sz w:val="28"/>
                <w:szCs w:val="28"/>
              </w:rPr>
            </w:pPr>
            <w:r>
              <w:rPr>
                <w:rFonts w:ascii="Times New Roman" w:hAnsi="Times New Roman"/>
                <w:b/>
                <w:bCs/>
                <w:i/>
                <w:iCs/>
                <w:color w:val="006666"/>
                <w:sz w:val="28"/>
                <w:szCs w:val="28"/>
              </w:rPr>
              <w:t>149275,3</w:t>
            </w:r>
          </w:p>
        </w:tc>
        <w:tc>
          <w:tcPr>
            <w:tcW w:w="14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45FB0A8" w14:textId="1BA7E982" w:rsidR="00DA167D" w:rsidRPr="00667514" w:rsidRDefault="002D3766" w:rsidP="00667514">
            <w:pPr>
              <w:pStyle w:val="a3"/>
              <w:spacing w:after="0" w:line="240" w:lineRule="auto"/>
              <w:ind w:left="0"/>
              <w:jc w:val="right"/>
              <w:rPr>
                <w:rFonts w:ascii="Times New Roman" w:hAnsi="Times New Roman"/>
                <w:b/>
                <w:bCs/>
                <w:i/>
                <w:iCs/>
                <w:color w:val="006666"/>
                <w:sz w:val="28"/>
                <w:szCs w:val="28"/>
              </w:rPr>
            </w:pPr>
            <w:r>
              <w:rPr>
                <w:rFonts w:ascii="Times New Roman" w:hAnsi="Times New Roman"/>
                <w:b/>
                <w:bCs/>
                <w:i/>
                <w:iCs/>
                <w:color w:val="006666"/>
                <w:sz w:val="28"/>
                <w:szCs w:val="28"/>
              </w:rPr>
              <w:t>105,4</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6090DE0" w14:textId="7B15C70C" w:rsidR="00DA167D" w:rsidRPr="00667514" w:rsidRDefault="002D3766" w:rsidP="00667514">
            <w:pPr>
              <w:pStyle w:val="a3"/>
              <w:spacing w:after="0" w:line="240" w:lineRule="auto"/>
              <w:ind w:left="0"/>
              <w:jc w:val="right"/>
              <w:rPr>
                <w:rFonts w:ascii="Times New Roman" w:hAnsi="Times New Roman"/>
                <w:b/>
                <w:bCs/>
                <w:i/>
                <w:iCs/>
                <w:color w:val="006666"/>
                <w:sz w:val="28"/>
                <w:szCs w:val="28"/>
              </w:rPr>
            </w:pPr>
            <w:r>
              <w:rPr>
                <w:rFonts w:ascii="Times New Roman" w:hAnsi="Times New Roman"/>
                <w:b/>
                <w:bCs/>
                <w:i/>
                <w:iCs/>
                <w:color w:val="006666"/>
                <w:sz w:val="28"/>
                <w:szCs w:val="28"/>
              </w:rPr>
              <w:t>123,8</w:t>
            </w:r>
          </w:p>
        </w:tc>
      </w:tr>
      <w:tr w:rsidR="00DA167D" w:rsidRPr="00A87933" w14:paraId="1A92CD24" w14:textId="77777777" w:rsidTr="00E37ABC">
        <w:trPr>
          <w:trHeight w:val="386"/>
        </w:trPr>
        <w:tc>
          <w:tcPr>
            <w:tcW w:w="1455" w:type="dxa"/>
            <w:vMerge/>
            <w:tcBorders>
              <w:left w:val="single" w:sz="18" w:space="0" w:color="549E39" w:themeColor="accent1"/>
              <w:right w:val="single" w:sz="18" w:space="0" w:color="549E39" w:themeColor="accent1"/>
            </w:tcBorders>
            <w:vAlign w:val="center"/>
          </w:tcPr>
          <w:p w14:paraId="53891AAA" w14:textId="351C7E37" w:rsidR="00DA167D" w:rsidRPr="00032A51" w:rsidRDefault="00DA167D" w:rsidP="00842DFE">
            <w:pPr>
              <w:pStyle w:val="a3"/>
              <w:ind w:left="0"/>
              <w:jc w:val="right"/>
              <w:rPr>
                <w:rFonts w:ascii="Times New Roman" w:hAnsi="Times New Roman"/>
                <w:b/>
                <w:bCs/>
                <w:i/>
                <w:iCs/>
                <w:color w:val="006666"/>
                <w:sz w:val="28"/>
                <w:szCs w:val="28"/>
              </w:rPr>
            </w:pPr>
          </w:p>
        </w:tc>
        <w:tc>
          <w:tcPr>
            <w:tcW w:w="5480"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AF8C124" w14:textId="2122CADD" w:rsidR="00DA167D" w:rsidRPr="00032A51" w:rsidRDefault="00DA167D" w:rsidP="00DA167D">
            <w:pPr>
              <w:pStyle w:val="a3"/>
              <w:spacing w:after="0" w:line="240" w:lineRule="auto"/>
              <w:ind w:left="0"/>
              <w:jc w:val="right"/>
              <w:rPr>
                <w:rFonts w:ascii="Times New Roman" w:hAnsi="Times New Roman"/>
                <w:b/>
                <w:bCs/>
                <w:i/>
                <w:iCs/>
                <w:color w:val="006666"/>
                <w:sz w:val="28"/>
                <w:szCs w:val="28"/>
              </w:rPr>
            </w:pPr>
            <w:r w:rsidRPr="00032A51">
              <w:rPr>
                <w:rFonts w:ascii="Times New Roman" w:hAnsi="Times New Roman"/>
                <w:b/>
                <w:bCs/>
                <w:i/>
                <w:iCs/>
                <w:color w:val="006666"/>
                <w:sz w:val="28"/>
                <w:szCs w:val="28"/>
              </w:rPr>
              <w:t>субсидии</w:t>
            </w:r>
          </w:p>
        </w:tc>
        <w:tc>
          <w:tcPr>
            <w:tcW w:w="1985"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4164824" w14:textId="0969334D" w:rsidR="00DA167D" w:rsidRPr="00667514" w:rsidRDefault="002D3766" w:rsidP="00667514">
            <w:pPr>
              <w:pStyle w:val="a3"/>
              <w:spacing w:after="0" w:line="240" w:lineRule="auto"/>
              <w:ind w:left="0"/>
              <w:jc w:val="right"/>
              <w:rPr>
                <w:rFonts w:ascii="Times New Roman" w:hAnsi="Times New Roman"/>
                <w:b/>
                <w:bCs/>
                <w:i/>
                <w:iCs/>
                <w:color w:val="006666"/>
                <w:sz w:val="28"/>
                <w:szCs w:val="28"/>
              </w:rPr>
            </w:pPr>
            <w:r>
              <w:rPr>
                <w:rFonts w:ascii="Times New Roman" w:hAnsi="Times New Roman"/>
                <w:b/>
                <w:bCs/>
                <w:i/>
                <w:iCs/>
                <w:color w:val="006666"/>
                <w:sz w:val="28"/>
                <w:szCs w:val="28"/>
              </w:rPr>
              <w:t>344654,0</w:t>
            </w:r>
          </w:p>
        </w:tc>
        <w:tc>
          <w:tcPr>
            <w:tcW w:w="1984"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65DA3A2F" w14:textId="46F8524E" w:rsidR="00DA167D" w:rsidRPr="00667514" w:rsidRDefault="002D3766" w:rsidP="00667514">
            <w:pPr>
              <w:pStyle w:val="a3"/>
              <w:spacing w:after="0" w:line="240" w:lineRule="auto"/>
              <w:ind w:left="0"/>
              <w:jc w:val="right"/>
              <w:rPr>
                <w:rFonts w:ascii="Times New Roman" w:hAnsi="Times New Roman"/>
                <w:b/>
                <w:bCs/>
                <w:i/>
                <w:iCs/>
                <w:color w:val="006666"/>
                <w:sz w:val="28"/>
                <w:szCs w:val="28"/>
              </w:rPr>
            </w:pPr>
            <w:r>
              <w:rPr>
                <w:rFonts w:ascii="Times New Roman" w:hAnsi="Times New Roman"/>
                <w:b/>
                <w:bCs/>
                <w:i/>
                <w:iCs/>
                <w:color w:val="006666"/>
                <w:sz w:val="28"/>
                <w:szCs w:val="28"/>
              </w:rPr>
              <w:t>305263,7</w:t>
            </w:r>
          </w:p>
        </w:tc>
        <w:tc>
          <w:tcPr>
            <w:tcW w:w="14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FF7043F" w14:textId="70F2556F" w:rsidR="00DA167D" w:rsidRPr="00667514" w:rsidRDefault="002D3766" w:rsidP="00667514">
            <w:pPr>
              <w:pStyle w:val="a3"/>
              <w:spacing w:after="0" w:line="240" w:lineRule="auto"/>
              <w:ind w:left="0"/>
              <w:jc w:val="right"/>
              <w:rPr>
                <w:rFonts w:ascii="Times New Roman" w:hAnsi="Times New Roman"/>
                <w:b/>
                <w:bCs/>
                <w:i/>
                <w:iCs/>
                <w:color w:val="006666"/>
                <w:sz w:val="28"/>
                <w:szCs w:val="28"/>
              </w:rPr>
            </w:pPr>
            <w:r>
              <w:rPr>
                <w:rFonts w:ascii="Times New Roman" w:hAnsi="Times New Roman"/>
                <w:b/>
                <w:bCs/>
                <w:i/>
                <w:iCs/>
                <w:color w:val="006666"/>
                <w:sz w:val="28"/>
                <w:szCs w:val="28"/>
              </w:rPr>
              <w:t>88,6</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426AE9A9" w14:textId="3487D640" w:rsidR="00DA167D" w:rsidRPr="00667514" w:rsidRDefault="002D3766" w:rsidP="00667514">
            <w:pPr>
              <w:pStyle w:val="a3"/>
              <w:spacing w:after="0" w:line="240" w:lineRule="auto"/>
              <w:ind w:left="0"/>
              <w:jc w:val="right"/>
              <w:rPr>
                <w:rFonts w:ascii="Times New Roman" w:hAnsi="Times New Roman"/>
                <w:b/>
                <w:bCs/>
                <w:i/>
                <w:iCs/>
                <w:color w:val="006666"/>
                <w:sz w:val="28"/>
                <w:szCs w:val="28"/>
              </w:rPr>
            </w:pPr>
            <w:r>
              <w:rPr>
                <w:rFonts w:ascii="Times New Roman" w:hAnsi="Times New Roman"/>
                <w:b/>
                <w:bCs/>
                <w:i/>
                <w:iCs/>
                <w:color w:val="006666"/>
                <w:sz w:val="28"/>
                <w:szCs w:val="28"/>
              </w:rPr>
              <w:t>65,6</w:t>
            </w:r>
          </w:p>
        </w:tc>
      </w:tr>
      <w:tr w:rsidR="00DA167D" w:rsidRPr="00A87933" w14:paraId="66A3459A" w14:textId="77777777" w:rsidTr="00E37ABC">
        <w:trPr>
          <w:trHeight w:val="378"/>
        </w:trPr>
        <w:tc>
          <w:tcPr>
            <w:tcW w:w="1455" w:type="dxa"/>
            <w:vMerge/>
            <w:tcBorders>
              <w:left w:val="single" w:sz="18" w:space="0" w:color="549E39" w:themeColor="accent1"/>
              <w:right w:val="single" w:sz="18" w:space="0" w:color="549E39" w:themeColor="accent1"/>
            </w:tcBorders>
            <w:vAlign w:val="center"/>
          </w:tcPr>
          <w:p w14:paraId="70D187C8" w14:textId="1B8FFE58" w:rsidR="00DA167D" w:rsidRPr="00032A51" w:rsidRDefault="00DA167D" w:rsidP="00842DFE">
            <w:pPr>
              <w:pStyle w:val="a3"/>
              <w:spacing w:after="0"/>
              <w:ind w:left="0"/>
              <w:jc w:val="right"/>
              <w:rPr>
                <w:rFonts w:ascii="Times New Roman" w:hAnsi="Times New Roman"/>
                <w:b/>
                <w:bCs/>
                <w:i/>
                <w:iCs/>
                <w:color w:val="006666"/>
                <w:sz w:val="28"/>
                <w:szCs w:val="28"/>
              </w:rPr>
            </w:pPr>
          </w:p>
        </w:tc>
        <w:tc>
          <w:tcPr>
            <w:tcW w:w="5480"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CD4A244" w14:textId="7E1D28D7" w:rsidR="00DA167D" w:rsidRPr="00032A51" w:rsidRDefault="00DA167D" w:rsidP="00DA167D">
            <w:pPr>
              <w:pStyle w:val="a3"/>
              <w:spacing w:after="0" w:line="240" w:lineRule="auto"/>
              <w:ind w:left="0"/>
              <w:jc w:val="right"/>
              <w:rPr>
                <w:rFonts w:ascii="Times New Roman" w:hAnsi="Times New Roman"/>
                <w:b/>
                <w:bCs/>
                <w:i/>
                <w:iCs/>
                <w:color w:val="006666"/>
                <w:sz w:val="28"/>
                <w:szCs w:val="28"/>
              </w:rPr>
            </w:pPr>
            <w:r w:rsidRPr="00032A51">
              <w:rPr>
                <w:rFonts w:ascii="Times New Roman" w:hAnsi="Times New Roman"/>
                <w:b/>
                <w:bCs/>
                <w:i/>
                <w:iCs/>
                <w:color w:val="006666"/>
                <w:sz w:val="28"/>
                <w:szCs w:val="28"/>
              </w:rPr>
              <w:t>субвенции</w:t>
            </w:r>
          </w:p>
        </w:tc>
        <w:tc>
          <w:tcPr>
            <w:tcW w:w="1985"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461C96B" w14:textId="6BDFF02F" w:rsidR="00DA167D" w:rsidRPr="00667514" w:rsidRDefault="002D3766" w:rsidP="00667514">
            <w:pPr>
              <w:pStyle w:val="a3"/>
              <w:spacing w:after="0" w:line="240" w:lineRule="auto"/>
              <w:ind w:left="0"/>
              <w:jc w:val="right"/>
              <w:rPr>
                <w:rFonts w:ascii="Times New Roman" w:hAnsi="Times New Roman"/>
                <w:b/>
                <w:bCs/>
                <w:i/>
                <w:iCs/>
                <w:color w:val="006666"/>
                <w:sz w:val="28"/>
                <w:szCs w:val="28"/>
              </w:rPr>
            </w:pPr>
            <w:r>
              <w:rPr>
                <w:rFonts w:ascii="Times New Roman" w:hAnsi="Times New Roman"/>
                <w:b/>
                <w:bCs/>
                <w:i/>
                <w:iCs/>
                <w:color w:val="006666"/>
                <w:sz w:val="28"/>
                <w:szCs w:val="28"/>
              </w:rPr>
              <w:t>540195,8</w:t>
            </w:r>
          </w:p>
        </w:tc>
        <w:tc>
          <w:tcPr>
            <w:tcW w:w="1984"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4678E8FC" w14:textId="5AFF1C7C" w:rsidR="00DA167D" w:rsidRPr="00667514" w:rsidRDefault="002D3766" w:rsidP="00667514">
            <w:pPr>
              <w:pStyle w:val="a3"/>
              <w:spacing w:after="0" w:line="240" w:lineRule="auto"/>
              <w:ind w:left="0"/>
              <w:jc w:val="right"/>
              <w:rPr>
                <w:rFonts w:ascii="Times New Roman" w:hAnsi="Times New Roman"/>
                <w:b/>
                <w:bCs/>
                <w:i/>
                <w:iCs/>
                <w:color w:val="006666"/>
                <w:sz w:val="28"/>
                <w:szCs w:val="28"/>
              </w:rPr>
            </w:pPr>
            <w:r>
              <w:rPr>
                <w:rFonts w:ascii="Times New Roman" w:hAnsi="Times New Roman"/>
                <w:b/>
                <w:bCs/>
                <w:i/>
                <w:iCs/>
                <w:color w:val="006666"/>
                <w:sz w:val="28"/>
                <w:szCs w:val="28"/>
              </w:rPr>
              <w:t>536301,9</w:t>
            </w:r>
          </w:p>
        </w:tc>
        <w:tc>
          <w:tcPr>
            <w:tcW w:w="14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78EE098" w14:textId="1E759474" w:rsidR="00DA167D" w:rsidRPr="00667514" w:rsidRDefault="002D3766" w:rsidP="00667514">
            <w:pPr>
              <w:pStyle w:val="a3"/>
              <w:spacing w:after="0" w:line="240" w:lineRule="auto"/>
              <w:ind w:left="0"/>
              <w:jc w:val="right"/>
              <w:rPr>
                <w:rFonts w:ascii="Times New Roman" w:hAnsi="Times New Roman"/>
                <w:b/>
                <w:bCs/>
                <w:i/>
                <w:iCs/>
                <w:color w:val="006666"/>
                <w:sz w:val="28"/>
                <w:szCs w:val="28"/>
              </w:rPr>
            </w:pPr>
            <w:r>
              <w:rPr>
                <w:rFonts w:ascii="Times New Roman" w:hAnsi="Times New Roman"/>
                <w:b/>
                <w:bCs/>
                <w:i/>
                <w:iCs/>
                <w:color w:val="006666"/>
                <w:sz w:val="28"/>
                <w:szCs w:val="28"/>
              </w:rPr>
              <w:t>99,8</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F4AE0EA" w14:textId="14A82511" w:rsidR="00DA167D" w:rsidRPr="00667514" w:rsidRDefault="002D3766" w:rsidP="00667514">
            <w:pPr>
              <w:pStyle w:val="a3"/>
              <w:spacing w:after="0" w:line="240" w:lineRule="auto"/>
              <w:ind w:left="0"/>
              <w:jc w:val="right"/>
              <w:rPr>
                <w:rFonts w:ascii="Times New Roman" w:hAnsi="Times New Roman"/>
                <w:b/>
                <w:bCs/>
                <w:i/>
                <w:iCs/>
                <w:color w:val="006666"/>
                <w:sz w:val="28"/>
                <w:szCs w:val="28"/>
              </w:rPr>
            </w:pPr>
            <w:r>
              <w:rPr>
                <w:rFonts w:ascii="Times New Roman" w:hAnsi="Times New Roman"/>
                <w:b/>
                <w:bCs/>
                <w:i/>
                <w:iCs/>
                <w:color w:val="006666"/>
                <w:sz w:val="28"/>
                <w:szCs w:val="28"/>
              </w:rPr>
              <w:t>122,0</w:t>
            </w:r>
          </w:p>
        </w:tc>
      </w:tr>
      <w:tr w:rsidR="00DA167D" w:rsidRPr="00A87933" w14:paraId="05A61CA1" w14:textId="77777777" w:rsidTr="00E37ABC">
        <w:trPr>
          <w:trHeight w:val="520"/>
        </w:trPr>
        <w:tc>
          <w:tcPr>
            <w:tcW w:w="1455" w:type="dxa"/>
            <w:vMerge/>
            <w:tcBorders>
              <w:left w:val="single" w:sz="18" w:space="0" w:color="549E39" w:themeColor="accent1"/>
              <w:bottom w:val="single" w:sz="18" w:space="0" w:color="549E39" w:themeColor="accent1"/>
              <w:right w:val="single" w:sz="18" w:space="0" w:color="549E39" w:themeColor="accent1"/>
            </w:tcBorders>
            <w:vAlign w:val="center"/>
          </w:tcPr>
          <w:p w14:paraId="1AE9700D" w14:textId="0018476C" w:rsidR="00DA167D" w:rsidRPr="00032A51" w:rsidRDefault="00DA167D" w:rsidP="003A02F8">
            <w:pPr>
              <w:pStyle w:val="a3"/>
              <w:spacing w:after="0"/>
              <w:ind w:left="0"/>
              <w:rPr>
                <w:rFonts w:ascii="Times New Roman" w:hAnsi="Times New Roman"/>
                <w:b/>
                <w:bCs/>
                <w:color w:val="006666"/>
                <w:sz w:val="32"/>
                <w:szCs w:val="32"/>
              </w:rPr>
            </w:pPr>
          </w:p>
        </w:tc>
        <w:tc>
          <w:tcPr>
            <w:tcW w:w="5480"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0B2018F" w14:textId="457D5ACE" w:rsidR="00DA167D" w:rsidRPr="00032A51" w:rsidRDefault="00DA167D" w:rsidP="00DA167D">
            <w:pPr>
              <w:pStyle w:val="a3"/>
              <w:spacing w:after="0"/>
              <w:ind w:left="0"/>
              <w:jc w:val="right"/>
              <w:rPr>
                <w:rFonts w:ascii="Times New Roman" w:hAnsi="Times New Roman"/>
                <w:b/>
                <w:bCs/>
                <w:i/>
                <w:iCs/>
                <w:color w:val="006666"/>
                <w:sz w:val="28"/>
                <w:szCs w:val="28"/>
              </w:rPr>
            </w:pPr>
            <w:r w:rsidRPr="00032A51">
              <w:rPr>
                <w:rFonts w:ascii="Times New Roman" w:hAnsi="Times New Roman"/>
                <w:b/>
                <w:bCs/>
                <w:i/>
                <w:iCs/>
                <w:color w:val="006666"/>
                <w:sz w:val="28"/>
                <w:szCs w:val="28"/>
              </w:rPr>
              <w:t>иные межбюджетные    трансферты</w:t>
            </w:r>
          </w:p>
        </w:tc>
        <w:tc>
          <w:tcPr>
            <w:tcW w:w="1985"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67F291E7" w14:textId="0C4D319F" w:rsidR="00DA167D" w:rsidRPr="00667514" w:rsidRDefault="002D3766" w:rsidP="00667514">
            <w:pPr>
              <w:pStyle w:val="a3"/>
              <w:spacing w:after="0"/>
              <w:ind w:left="0"/>
              <w:jc w:val="right"/>
              <w:rPr>
                <w:rFonts w:ascii="Times New Roman" w:hAnsi="Times New Roman"/>
                <w:b/>
                <w:bCs/>
                <w:i/>
                <w:iCs/>
                <w:color w:val="006666"/>
                <w:sz w:val="28"/>
                <w:szCs w:val="28"/>
              </w:rPr>
            </w:pPr>
            <w:r>
              <w:rPr>
                <w:rFonts w:ascii="Times New Roman" w:hAnsi="Times New Roman"/>
                <w:b/>
                <w:bCs/>
                <w:i/>
                <w:iCs/>
                <w:color w:val="006666"/>
                <w:sz w:val="28"/>
                <w:szCs w:val="28"/>
              </w:rPr>
              <w:t>2313,0</w:t>
            </w:r>
          </w:p>
        </w:tc>
        <w:tc>
          <w:tcPr>
            <w:tcW w:w="1984"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FD44BA5" w14:textId="75E08BE4" w:rsidR="00DA167D" w:rsidRPr="00667514" w:rsidRDefault="002D3766" w:rsidP="00667514">
            <w:pPr>
              <w:pStyle w:val="a3"/>
              <w:ind w:left="0"/>
              <w:jc w:val="right"/>
              <w:rPr>
                <w:rFonts w:ascii="Times New Roman" w:hAnsi="Times New Roman"/>
                <w:b/>
                <w:bCs/>
                <w:i/>
                <w:iCs/>
                <w:color w:val="006666"/>
                <w:sz w:val="28"/>
                <w:szCs w:val="28"/>
              </w:rPr>
            </w:pPr>
            <w:r>
              <w:rPr>
                <w:rFonts w:ascii="Times New Roman" w:hAnsi="Times New Roman"/>
                <w:b/>
                <w:bCs/>
                <w:i/>
                <w:iCs/>
                <w:color w:val="006666"/>
                <w:sz w:val="28"/>
                <w:szCs w:val="28"/>
              </w:rPr>
              <w:t>2474,9</w:t>
            </w:r>
          </w:p>
        </w:tc>
        <w:tc>
          <w:tcPr>
            <w:tcW w:w="14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6E66D507" w14:textId="5A5D7F90" w:rsidR="00DA167D" w:rsidRPr="00667514" w:rsidRDefault="002D3766" w:rsidP="00667514">
            <w:pPr>
              <w:pStyle w:val="a3"/>
              <w:ind w:left="0"/>
              <w:jc w:val="right"/>
              <w:rPr>
                <w:rFonts w:ascii="Times New Roman" w:hAnsi="Times New Roman"/>
                <w:b/>
                <w:bCs/>
                <w:i/>
                <w:iCs/>
                <w:color w:val="006666"/>
                <w:sz w:val="28"/>
                <w:szCs w:val="28"/>
              </w:rPr>
            </w:pPr>
            <w:r>
              <w:rPr>
                <w:rFonts w:ascii="Times New Roman" w:hAnsi="Times New Roman"/>
                <w:b/>
                <w:bCs/>
                <w:i/>
                <w:iCs/>
                <w:color w:val="006666"/>
                <w:sz w:val="28"/>
                <w:szCs w:val="28"/>
              </w:rPr>
              <w:t>107,0</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A075072" w14:textId="3D3A4975" w:rsidR="00DA167D" w:rsidRPr="00667514" w:rsidRDefault="002D3766" w:rsidP="00667514">
            <w:pPr>
              <w:pStyle w:val="a3"/>
              <w:spacing w:after="0"/>
              <w:ind w:left="0"/>
              <w:jc w:val="right"/>
              <w:rPr>
                <w:rFonts w:ascii="Times New Roman" w:hAnsi="Times New Roman"/>
                <w:b/>
                <w:bCs/>
                <w:i/>
                <w:iCs/>
                <w:color w:val="006666"/>
                <w:sz w:val="28"/>
                <w:szCs w:val="28"/>
              </w:rPr>
            </w:pPr>
            <w:r>
              <w:rPr>
                <w:rFonts w:ascii="Times New Roman" w:hAnsi="Times New Roman"/>
                <w:b/>
                <w:bCs/>
                <w:i/>
                <w:iCs/>
                <w:color w:val="006666"/>
                <w:sz w:val="28"/>
                <w:szCs w:val="28"/>
              </w:rPr>
              <w:t>92,5</w:t>
            </w:r>
          </w:p>
        </w:tc>
      </w:tr>
      <w:tr w:rsidR="00FD2D5C" w:rsidRPr="00A87933" w14:paraId="68ACEB75" w14:textId="77777777" w:rsidTr="00E37ABC">
        <w:trPr>
          <w:trHeight w:val="1183"/>
        </w:trPr>
        <w:tc>
          <w:tcPr>
            <w:tcW w:w="6935"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492FC0D3" w14:textId="625D9BB9" w:rsidR="00842DFE" w:rsidRPr="00032A51" w:rsidRDefault="00FD2D5C" w:rsidP="004A5AB5">
            <w:pPr>
              <w:pStyle w:val="a3"/>
              <w:spacing w:after="0"/>
              <w:ind w:left="0"/>
              <w:jc w:val="left"/>
              <w:rPr>
                <w:rFonts w:ascii="Times New Roman" w:hAnsi="Times New Roman"/>
                <w:b/>
                <w:bCs/>
                <w:color w:val="006666"/>
                <w:sz w:val="28"/>
                <w:szCs w:val="28"/>
              </w:rPr>
            </w:pPr>
            <w:r w:rsidRPr="00032A51">
              <w:rPr>
                <w:rFonts w:ascii="Times New Roman" w:hAnsi="Times New Roman"/>
                <w:b/>
                <w:bCs/>
                <w:color w:val="006666"/>
                <w:sz w:val="28"/>
                <w:szCs w:val="28"/>
              </w:rPr>
              <w:t>Безвозмездные поступления из бюджетов сельских поселений</w:t>
            </w:r>
            <w:r w:rsidR="00842DFE" w:rsidRPr="00032A51">
              <w:rPr>
                <w:rFonts w:ascii="Times New Roman" w:hAnsi="Times New Roman"/>
                <w:b/>
                <w:bCs/>
                <w:color w:val="006666"/>
                <w:sz w:val="28"/>
                <w:szCs w:val="28"/>
              </w:rPr>
              <w:t xml:space="preserve"> </w:t>
            </w:r>
            <w:r w:rsidR="004A5AB5" w:rsidRPr="00032A51">
              <w:rPr>
                <w:rFonts w:ascii="Times New Roman" w:hAnsi="Times New Roman"/>
                <w:b/>
                <w:bCs/>
                <w:color w:val="006666"/>
                <w:sz w:val="28"/>
                <w:szCs w:val="28"/>
              </w:rPr>
              <w:t>(</w:t>
            </w:r>
            <w:r w:rsidR="00DA167D" w:rsidRPr="00032A51">
              <w:rPr>
                <w:rFonts w:ascii="Times New Roman" w:hAnsi="Times New Roman"/>
                <w:b/>
                <w:bCs/>
                <w:color w:val="006666"/>
                <w:sz w:val="28"/>
                <w:szCs w:val="28"/>
              </w:rPr>
              <w:t>на осуществление части полномочий по решению вопросов местного значения в соответствии с заключенными соглашениями</w:t>
            </w:r>
            <w:r w:rsidR="004A5AB5" w:rsidRPr="00032A51">
              <w:rPr>
                <w:rFonts w:ascii="Times New Roman" w:hAnsi="Times New Roman"/>
                <w:b/>
                <w:bCs/>
                <w:color w:val="006666"/>
                <w:sz w:val="28"/>
                <w:szCs w:val="28"/>
              </w:rPr>
              <w:t>)</w:t>
            </w:r>
            <w:r w:rsidRPr="00032A51">
              <w:rPr>
                <w:rFonts w:ascii="Times New Roman" w:hAnsi="Times New Roman"/>
                <w:b/>
                <w:bCs/>
                <w:color w:val="006666"/>
                <w:sz w:val="28"/>
                <w:szCs w:val="28"/>
              </w:rPr>
              <w:t>, всего</w:t>
            </w:r>
          </w:p>
        </w:tc>
        <w:tc>
          <w:tcPr>
            <w:tcW w:w="1985"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48054647" w14:textId="08FFEE76" w:rsidR="00FD2D5C" w:rsidRPr="00667514" w:rsidRDefault="000B5091" w:rsidP="003A02F8">
            <w:pPr>
              <w:pStyle w:val="a3"/>
              <w:spacing w:after="0"/>
              <w:ind w:left="0"/>
              <w:rPr>
                <w:rFonts w:ascii="Times New Roman" w:hAnsi="Times New Roman"/>
                <w:b/>
                <w:bCs/>
                <w:color w:val="006666"/>
                <w:sz w:val="28"/>
                <w:szCs w:val="28"/>
              </w:rPr>
            </w:pPr>
            <w:r>
              <w:rPr>
                <w:rFonts w:ascii="Times New Roman" w:hAnsi="Times New Roman"/>
                <w:b/>
                <w:bCs/>
                <w:color w:val="006666"/>
                <w:sz w:val="28"/>
                <w:szCs w:val="28"/>
              </w:rPr>
              <w:t>1686,8</w:t>
            </w:r>
          </w:p>
        </w:tc>
        <w:tc>
          <w:tcPr>
            <w:tcW w:w="1984"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D65F3A7" w14:textId="5B9F0FBD" w:rsidR="00FD2D5C" w:rsidRPr="00667514" w:rsidRDefault="000B5091" w:rsidP="003A02F8">
            <w:pPr>
              <w:pStyle w:val="a3"/>
              <w:ind w:left="0"/>
              <w:rPr>
                <w:rFonts w:ascii="Times New Roman" w:hAnsi="Times New Roman"/>
                <w:b/>
                <w:bCs/>
                <w:color w:val="006666"/>
                <w:sz w:val="28"/>
                <w:szCs w:val="28"/>
              </w:rPr>
            </w:pPr>
            <w:r>
              <w:rPr>
                <w:rFonts w:ascii="Times New Roman" w:hAnsi="Times New Roman"/>
                <w:b/>
                <w:bCs/>
                <w:color w:val="006666"/>
                <w:sz w:val="28"/>
                <w:szCs w:val="28"/>
              </w:rPr>
              <w:t>1686,7</w:t>
            </w:r>
          </w:p>
        </w:tc>
        <w:tc>
          <w:tcPr>
            <w:tcW w:w="14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B4109B0" w14:textId="6DE823B1" w:rsidR="00FD2D5C" w:rsidRPr="00667514" w:rsidRDefault="000B5091" w:rsidP="000A789F">
            <w:pPr>
              <w:pStyle w:val="a3"/>
              <w:ind w:left="0"/>
              <w:rPr>
                <w:rFonts w:ascii="Times New Roman" w:hAnsi="Times New Roman"/>
                <w:b/>
                <w:bCs/>
                <w:color w:val="006666"/>
                <w:sz w:val="28"/>
                <w:szCs w:val="28"/>
              </w:rPr>
            </w:pPr>
            <w:r>
              <w:rPr>
                <w:rFonts w:ascii="Times New Roman" w:hAnsi="Times New Roman"/>
                <w:b/>
                <w:bCs/>
                <w:color w:val="006666"/>
                <w:sz w:val="28"/>
                <w:szCs w:val="28"/>
              </w:rPr>
              <w:t>100,0</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91D6B5F" w14:textId="0B98F803" w:rsidR="00FD2D5C" w:rsidRPr="00667514" w:rsidRDefault="000B5091" w:rsidP="00BA0918">
            <w:pPr>
              <w:pStyle w:val="a3"/>
              <w:spacing w:after="0"/>
              <w:ind w:left="0"/>
              <w:rPr>
                <w:rFonts w:ascii="Times New Roman" w:hAnsi="Times New Roman"/>
                <w:b/>
                <w:bCs/>
                <w:color w:val="006666"/>
                <w:sz w:val="28"/>
                <w:szCs w:val="28"/>
              </w:rPr>
            </w:pPr>
            <w:r>
              <w:rPr>
                <w:rFonts w:ascii="Times New Roman" w:hAnsi="Times New Roman"/>
                <w:b/>
                <w:bCs/>
                <w:color w:val="006666"/>
                <w:sz w:val="28"/>
                <w:szCs w:val="28"/>
              </w:rPr>
              <w:t>160,8</w:t>
            </w:r>
          </w:p>
        </w:tc>
      </w:tr>
      <w:tr w:rsidR="00FD2D5C" w:rsidRPr="00A87933" w14:paraId="6BD9771F" w14:textId="77777777" w:rsidTr="00E37ABC">
        <w:trPr>
          <w:trHeight w:val="1183"/>
        </w:trPr>
        <w:tc>
          <w:tcPr>
            <w:tcW w:w="6935"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ABE9F1F" w14:textId="72F1D2CB" w:rsidR="00FD2D5C" w:rsidRPr="00032A51" w:rsidRDefault="00842DFE" w:rsidP="004A5AB5">
            <w:pPr>
              <w:pStyle w:val="a3"/>
              <w:spacing w:after="0"/>
              <w:ind w:left="0"/>
              <w:jc w:val="left"/>
              <w:rPr>
                <w:rFonts w:ascii="Times New Roman" w:hAnsi="Times New Roman"/>
                <w:b/>
                <w:bCs/>
                <w:color w:val="006666"/>
                <w:sz w:val="28"/>
                <w:szCs w:val="28"/>
              </w:rPr>
            </w:pPr>
            <w:r w:rsidRPr="00032A51">
              <w:rPr>
                <w:rFonts w:ascii="Times New Roman" w:hAnsi="Times New Roman"/>
                <w:b/>
                <w:bCs/>
                <w:color w:val="006666"/>
                <w:sz w:val="28"/>
                <w:szCs w:val="28"/>
              </w:rPr>
              <w:t>Возврат остатков межбюджетных трансфертов, имеющих целевое назначение, прошлых лет из бюджетов муниципальных районов</w:t>
            </w:r>
            <w:r w:rsidRPr="00032A51">
              <w:rPr>
                <w:rFonts w:ascii="Times New Roman" w:hAnsi="Times New Roman"/>
                <w:b/>
                <w:bCs/>
                <w:color w:val="006666"/>
                <w:sz w:val="28"/>
                <w:szCs w:val="28"/>
              </w:rPr>
              <w:tab/>
            </w:r>
          </w:p>
        </w:tc>
        <w:tc>
          <w:tcPr>
            <w:tcW w:w="1985"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DEB476C" w14:textId="49AB3840" w:rsidR="00FD2D5C" w:rsidRPr="00667514" w:rsidRDefault="000B5091" w:rsidP="003A02F8">
            <w:pPr>
              <w:pStyle w:val="a3"/>
              <w:spacing w:after="0"/>
              <w:ind w:left="0"/>
              <w:rPr>
                <w:rFonts w:ascii="Times New Roman" w:hAnsi="Times New Roman"/>
                <w:b/>
                <w:bCs/>
                <w:color w:val="006666"/>
                <w:sz w:val="28"/>
                <w:szCs w:val="28"/>
              </w:rPr>
            </w:pPr>
            <w:r>
              <w:rPr>
                <w:rFonts w:ascii="Times New Roman" w:hAnsi="Times New Roman"/>
                <w:b/>
                <w:bCs/>
                <w:color w:val="006666"/>
                <w:sz w:val="28"/>
                <w:szCs w:val="28"/>
              </w:rPr>
              <w:t>-2155,1</w:t>
            </w:r>
          </w:p>
        </w:tc>
        <w:tc>
          <w:tcPr>
            <w:tcW w:w="1984"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61FC7F0" w14:textId="3573E1FA" w:rsidR="00FD2D5C" w:rsidRPr="00667514" w:rsidRDefault="000B5091" w:rsidP="003A02F8">
            <w:pPr>
              <w:pStyle w:val="a3"/>
              <w:ind w:left="0"/>
              <w:rPr>
                <w:rFonts w:ascii="Times New Roman" w:hAnsi="Times New Roman"/>
                <w:b/>
                <w:bCs/>
                <w:color w:val="006666"/>
                <w:sz w:val="28"/>
                <w:szCs w:val="28"/>
              </w:rPr>
            </w:pPr>
            <w:r>
              <w:rPr>
                <w:rFonts w:ascii="Times New Roman" w:hAnsi="Times New Roman"/>
                <w:b/>
                <w:bCs/>
                <w:color w:val="006666"/>
                <w:sz w:val="28"/>
                <w:szCs w:val="28"/>
              </w:rPr>
              <w:t>-2155,0</w:t>
            </w:r>
          </w:p>
        </w:tc>
        <w:tc>
          <w:tcPr>
            <w:tcW w:w="14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C460387" w14:textId="7282D225" w:rsidR="00FD2D5C" w:rsidRPr="00667514" w:rsidRDefault="000B5091" w:rsidP="000A789F">
            <w:pPr>
              <w:pStyle w:val="a3"/>
              <w:ind w:left="0"/>
              <w:rPr>
                <w:rFonts w:ascii="Times New Roman" w:hAnsi="Times New Roman"/>
                <w:b/>
                <w:bCs/>
                <w:color w:val="006666"/>
                <w:sz w:val="28"/>
                <w:szCs w:val="28"/>
              </w:rPr>
            </w:pPr>
            <w:r>
              <w:rPr>
                <w:rFonts w:ascii="Times New Roman" w:hAnsi="Times New Roman"/>
                <w:b/>
                <w:bCs/>
                <w:color w:val="006666"/>
                <w:sz w:val="28"/>
                <w:szCs w:val="28"/>
              </w:rPr>
              <w:t>100,0</w:t>
            </w:r>
          </w:p>
        </w:tc>
        <w:tc>
          <w:tcPr>
            <w:tcW w:w="1843"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5021480" w14:textId="0EAC5EAF" w:rsidR="00FD2D5C" w:rsidRPr="00667514" w:rsidRDefault="000B5091" w:rsidP="00BA0918">
            <w:pPr>
              <w:pStyle w:val="a3"/>
              <w:spacing w:after="0"/>
              <w:ind w:left="0"/>
              <w:rPr>
                <w:rFonts w:ascii="Times New Roman" w:hAnsi="Times New Roman"/>
                <w:b/>
                <w:bCs/>
                <w:color w:val="006666"/>
                <w:sz w:val="28"/>
                <w:szCs w:val="28"/>
              </w:rPr>
            </w:pPr>
            <w:r>
              <w:rPr>
                <w:rFonts w:ascii="Times New Roman" w:hAnsi="Times New Roman"/>
                <w:b/>
                <w:bCs/>
                <w:color w:val="006666"/>
                <w:sz w:val="28"/>
                <w:szCs w:val="28"/>
              </w:rPr>
              <w:t>61,6</w:t>
            </w:r>
          </w:p>
        </w:tc>
      </w:tr>
    </w:tbl>
    <w:p w14:paraId="64F0F8EB" w14:textId="47587DEF" w:rsidR="000B740E" w:rsidRDefault="00CC57D5" w:rsidP="00E37ABC">
      <w:pPr>
        <w:spacing w:after="0" w:line="240" w:lineRule="auto"/>
        <w:jc w:val="both"/>
        <w:rPr>
          <w:rFonts w:ascii="Times New Roman" w:hAnsi="Times New Roman"/>
          <w:b/>
          <w:color w:val="006666"/>
          <w:sz w:val="44"/>
          <w:szCs w:val="44"/>
        </w:rPr>
      </w:pPr>
      <w:r w:rsidRPr="00A87933">
        <w:rPr>
          <w:rFonts w:ascii="Times New Roman" w:hAnsi="Times New Roman"/>
          <w:b/>
          <w:color w:val="006666"/>
          <w:sz w:val="36"/>
          <w:szCs w:val="36"/>
        </w:rPr>
        <w:br w:type="page"/>
      </w:r>
      <w:r w:rsidR="000B740E">
        <w:rPr>
          <w:rFonts w:ascii="Times New Roman" w:hAnsi="Times New Roman"/>
          <w:b/>
          <w:noProof/>
          <w:color w:val="006666"/>
          <w:sz w:val="44"/>
          <w:szCs w:val="44"/>
          <w:lang w:eastAsia="ru-RU"/>
        </w:rPr>
        <w:lastRenderedPageBreak/>
        <w:drawing>
          <wp:anchor distT="0" distB="0" distL="114300" distR="114300" simplePos="0" relativeHeight="251731968" behindDoc="0" locked="0" layoutInCell="1" allowOverlap="1" wp14:anchorId="2D72526B" wp14:editId="15D0A778">
            <wp:simplePos x="0" y="0"/>
            <wp:positionH relativeFrom="column">
              <wp:posOffset>6605270</wp:posOffset>
            </wp:positionH>
            <wp:positionV relativeFrom="paragraph">
              <wp:posOffset>11430</wp:posOffset>
            </wp:positionV>
            <wp:extent cx="2638425" cy="1647825"/>
            <wp:effectExtent l="0" t="0" r="0" b="0"/>
            <wp:wrapSquare wrapText="bothSides"/>
            <wp:docPr id="10"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21" cstate="print"/>
                    <a:stretch>
                      <a:fillRect/>
                    </a:stretch>
                  </pic:blipFill>
                  <pic:spPr>
                    <a:xfrm>
                      <a:off x="0" y="0"/>
                      <a:ext cx="2638425" cy="1647825"/>
                    </a:xfrm>
                    <a:prstGeom prst="rect">
                      <a:avLst/>
                    </a:prstGeom>
                    <a:ln>
                      <a:noFill/>
                    </a:ln>
                    <a:effectLst>
                      <a:softEdge rad="112500"/>
                    </a:effectLst>
                  </pic:spPr>
                </pic:pic>
              </a:graphicData>
            </a:graphic>
            <wp14:sizeRelV relativeFrom="margin">
              <wp14:pctHeight>0</wp14:pctHeight>
            </wp14:sizeRelV>
          </wp:anchor>
        </w:drawing>
      </w:r>
      <w:r w:rsidR="000B740E">
        <w:rPr>
          <w:rFonts w:ascii="Times New Roman" w:hAnsi="Times New Roman"/>
          <w:b/>
          <w:color w:val="006666"/>
          <w:sz w:val="44"/>
          <w:szCs w:val="44"/>
        </w:rPr>
        <w:t xml:space="preserve">                                            </w:t>
      </w:r>
    </w:p>
    <w:p w14:paraId="50C2F29D" w14:textId="3EE02D94" w:rsidR="009E0A3B" w:rsidRPr="00D7287B" w:rsidRDefault="004E2830" w:rsidP="00D7287B">
      <w:pPr>
        <w:spacing w:after="0" w:line="240" w:lineRule="auto"/>
        <w:ind w:left="142" w:right="5072"/>
        <w:rPr>
          <w:rFonts w:ascii="Times New Roman" w:hAnsi="Times New Roman"/>
          <w:b/>
          <w:color w:val="006666"/>
          <w:sz w:val="44"/>
          <w:szCs w:val="44"/>
        </w:rPr>
      </w:pPr>
      <w:r w:rsidRPr="00A87933">
        <w:rPr>
          <w:rFonts w:ascii="Times New Roman" w:hAnsi="Times New Roman"/>
          <w:b/>
          <w:color w:val="006666"/>
          <w:sz w:val="44"/>
          <w:szCs w:val="44"/>
        </w:rPr>
        <w:t>Налоговые и неналоговые доходы</w:t>
      </w:r>
      <w:r w:rsidR="00D7287B">
        <w:rPr>
          <w:rFonts w:ascii="Times New Roman" w:hAnsi="Times New Roman"/>
          <w:b/>
          <w:color w:val="006666"/>
          <w:spacing w:val="2"/>
          <w:sz w:val="24"/>
          <w:szCs w:val="24"/>
        </w:rPr>
        <w:tab/>
      </w:r>
    </w:p>
    <w:p w14:paraId="61E24ADF" w14:textId="77777777" w:rsidR="00CC57D5" w:rsidRPr="00A87933" w:rsidRDefault="006D189D" w:rsidP="00CC57D5">
      <w:pPr>
        <w:spacing w:after="0" w:line="240" w:lineRule="auto"/>
        <w:ind w:left="142" w:right="5072"/>
        <w:rPr>
          <w:rFonts w:ascii="Times New Roman" w:hAnsi="Times New Roman"/>
          <w:b/>
          <w:color w:val="006666"/>
          <w:spacing w:val="2"/>
          <w:sz w:val="44"/>
          <w:szCs w:val="44"/>
        </w:rPr>
      </w:pPr>
      <w:r w:rsidRPr="00A87933">
        <w:rPr>
          <w:rFonts w:ascii="Times New Roman" w:hAnsi="Times New Roman"/>
          <w:b/>
          <w:color w:val="006666"/>
          <w:spacing w:val="2"/>
          <w:sz w:val="44"/>
          <w:szCs w:val="44"/>
        </w:rPr>
        <w:t xml:space="preserve">бюджета </w:t>
      </w:r>
      <w:r w:rsidR="0055522F" w:rsidRPr="00A87933">
        <w:rPr>
          <w:rFonts w:ascii="Times New Roman" w:hAnsi="Times New Roman"/>
          <w:b/>
          <w:color w:val="006666"/>
          <w:spacing w:val="2"/>
          <w:sz w:val="44"/>
          <w:szCs w:val="44"/>
        </w:rPr>
        <w:t>МО</w:t>
      </w:r>
      <w:r w:rsidRPr="00A87933">
        <w:rPr>
          <w:rFonts w:ascii="Times New Roman" w:hAnsi="Times New Roman"/>
          <w:b/>
          <w:color w:val="006666"/>
          <w:spacing w:val="2"/>
          <w:sz w:val="44"/>
          <w:szCs w:val="44"/>
        </w:rPr>
        <w:t xml:space="preserve"> </w:t>
      </w:r>
      <w:r w:rsidR="0055522F" w:rsidRPr="00A87933">
        <w:rPr>
          <w:rFonts w:ascii="Times New Roman" w:hAnsi="Times New Roman"/>
          <w:b/>
          <w:color w:val="006666"/>
          <w:spacing w:val="2"/>
          <w:sz w:val="44"/>
          <w:szCs w:val="44"/>
        </w:rPr>
        <w:t>Крыловский район</w:t>
      </w:r>
    </w:p>
    <w:p w14:paraId="415F450C" w14:textId="77777777" w:rsidR="00CC57D5" w:rsidRPr="00A87933" w:rsidRDefault="00CC57D5" w:rsidP="00CC57D5">
      <w:pPr>
        <w:spacing w:after="0" w:line="240" w:lineRule="auto"/>
        <w:ind w:left="142" w:right="5072"/>
        <w:rPr>
          <w:rFonts w:ascii="Times New Roman" w:hAnsi="Times New Roman"/>
          <w:color w:val="006666"/>
          <w:spacing w:val="2"/>
          <w:sz w:val="28"/>
          <w:szCs w:val="28"/>
        </w:rPr>
      </w:pPr>
    </w:p>
    <w:p w14:paraId="7EE8B6BF" w14:textId="77777777" w:rsidR="009E0A3B" w:rsidRPr="00A87933" w:rsidRDefault="009E0A3B" w:rsidP="00CC57D5">
      <w:pPr>
        <w:spacing w:after="0" w:line="240" w:lineRule="auto"/>
        <w:ind w:left="142" w:right="5072"/>
        <w:rPr>
          <w:rFonts w:ascii="Times New Roman" w:hAnsi="Times New Roman"/>
          <w:color w:val="006666"/>
          <w:spacing w:val="2"/>
          <w:sz w:val="28"/>
          <w:szCs w:val="28"/>
        </w:rPr>
      </w:pPr>
    </w:p>
    <w:p w14:paraId="0243DE7D" w14:textId="77777777" w:rsidR="00EF0610" w:rsidRDefault="00EF0610" w:rsidP="00CC57D5">
      <w:pPr>
        <w:spacing w:after="0" w:line="240" w:lineRule="auto"/>
        <w:ind w:left="142" w:right="253"/>
        <w:jc w:val="right"/>
        <w:rPr>
          <w:rFonts w:ascii="Times New Roman" w:hAnsi="Times New Roman"/>
          <w:b/>
          <w:bCs/>
          <w:color w:val="006666"/>
          <w:sz w:val="32"/>
          <w:szCs w:val="32"/>
        </w:rPr>
      </w:pPr>
      <w:r>
        <w:rPr>
          <w:rFonts w:ascii="Times New Roman" w:hAnsi="Times New Roman"/>
          <w:b/>
          <w:bCs/>
          <w:color w:val="006666"/>
          <w:sz w:val="32"/>
          <w:szCs w:val="32"/>
        </w:rPr>
        <w:t xml:space="preserve">                    </w:t>
      </w:r>
    </w:p>
    <w:p w14:paraId="40B7B1FA" w14:textId="2ADD2E3F" w:rsidR="00F349BE" w:rsidRPr="00A87933" w:rsidRDefault="00EF0610" w:rsidP="00CC57D5">
      <w:pPr>
        <w:spacing w:after="0" w:line="240" w:lineRule="auto"/>
        <w:ind w:left="142" w:right="253"/>
        <w:jc w:val="right"/>
        <w:rPr>
          <w:rFonts w:ascii="Times New Roman" w:hAnsi="Times New Roman"/>
          <w:color w:val="006666"/>
          <w:spacing w:val="2"/>
          <w:sz w:val="28"/>
          <w:szCs w:val="28"/>
        </w:rPr>
      </w:pPr>
      <w:r>
        <w:rPr>
          <w:rFonts w:ascii="Times New Roman" w:hAnsi="Times New Roman"/>
          <w:b/>
          <w:bCs/>
          <w:color w:val="006666"/>
          <w:sz w:val="32"/>
          <w:szCs w:val="32"/>
        </w:rPr>
        <w:t>/тыс. рублей/</w:t>
      </w:r>
    </w:p>
    <w:tbl>
      <w:tblPr>
        <w:tblStyle w:val="-411"/>
        <w:tblW w:w="14317" w:type="dxa"/>
        <w:tblInd w:w="392" w:type="dxa"/>
        <w:tblBorders>
          <w:top w:val="single" w:sz="18" w:space="0" w:color="549E39" w:themeColor="accent1"/>
          <w:left w:val="single" w:sz="18" w:space="0" w:color="549E39" w:themeColor="accent1"/>
          <w:bottom w:val="single" w:sz="18" w:space="0" w:color="549E39" w:themeColor="accent1"/>
          <w:right w:val="single" w:sz="18" w:space="0" w:color="549E39" w:themeColor="accent1"/>
          <w:insideH w:val="single" w:sz="18" w:space="0" w:color="549E39" w:themeColor="accent1"/>
          <w:insideV w:val="single" w:sz="18" w:space="0" w:color="549E39" w:themeColor="accent1"/>
        </w:tblBorders>
        <w:tblLook w:val="04A0" w:firstRow="1" w:lastRow="0" w:firstColumn="1" w:lastColumn="0" w:noHBand="0" w:noVBand="1"/>
      </w:tblPr>
      <w:tblGrid>
        <w:gridCol w:w="6379"/>
        <w:gridCol w:w="2693"/>
        <w:gridCol w:w="2693"/>
        <w:gridCol w:w="2552"/>
      </w:tblGrid>
      <w:tr w:rsidR="009B183B" w:rsidRPr="00A87933" w14:paraId="3C9FE8E4" w14:textId="77777777" w:rsidTr="00503734">
        <w:trPr>
          <w:cnfStyle w:val="100000000000" w:firstRow="1" w:lastRow="0" w:firstColumn="0" w:lastColumn="0" w:oddVBand="0" w:evenVBand="0" w:oddHBand="0"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6379" w:type="dxa"/>
            <w:tcBorders>
              <w:top w:val="none" w:sz="0" w:space="0" w:color="auto"/>
              <w:left w:val="none" w:sz="0" w:space="0" w:color="auto"/>
              <w:bottom w:val="none" w:sz="0" w:space="0" w:color="auto"/>
              <w:right w:val="none" w:sz="0" w:space="0" w:color="auto"/>
            </w:tcBorders>
            <w:shd w:val="clear" w:color="auto" w:fill="auto"/>
            <w:vAlign w:val="center"/>
            <w:hideMark/>
          </w:tcPr>
          <w:p w14:paraId="62338F92" w14:textId="77777777" w:rsidR="009B183B" w:rsidRPr="00A87933" w:rsidRDefault="009B183B" w:rsidP="009B183B">
            <w:pPr>
              <w:spacing w:after="0" w:line="240" w:lineRule="auto"/>
              <w:rPr>
                <w:rFonts w:ascii="Times New Roman" w:eastAsia="Times New Roman" w:hAnsi="Times New Roman"/>
                <w:color w:val="006666"/>
                <w:sz w:val="28"/>
                <w:szCs w:val="28"/>
                <w:lang w:eastAsia="ru-RU"/>
              </w:rPr>
            </w:pPr>
          </w:p>
          <w:p w14:paraId="6F17C661" w14:textId="77777777" w:rsidR="00F349BE" w:rsidRPr="00A87933" w:rsidRDefault="00F349BE" w:rsidP="00F349BE">
            <w:pPr>
              <w:spacing w:after="0" w:line="240" w:lineRule="auto"/>
              <w:rPr>
                <w:rFonts w:ascii="Times New Roman" w:eastAsia="Times New Roman" w:hAnsi="Times New Roman"/>
                <w:color w:val="006666"/>
                <w:sz w:val="28"/>
                <w:szCs w:val="28"/>
                <w:lang w:eastAsia="ru-RU"/>
              </w:rPr>
            </w:pPr>
            <w:r w:rsidRPr="00A87933">
              <w:rPr>
                <w:rFonts w:ascii="Times New Roman" w:eastAsia="Times New Roman" w:hAnsi="Times New Roman"/>
                <w:color w:val="006666"/>
                <w:sz w:val="28"/>
                <w:szCs w:val="28"/>
                <w:lang w:eastAsia="ru-RU"/>
              </w:rPr>
              <w:t>Наименование</w:t>
            </w:r>
          </w:p>
          <w:p w14:paraId="7E22581E" w14:textId="77777777" w:rsidR="00F349BE" w:rsidRPr="00A87933" w:rsidRDefault="00F349BE" w:rsidP="00F349BE">
            <w:pPr>
              <w:spacing w:after="0" w:line="240" w:lineRule="auto"/>
              <w:rPr>
                <w:rFonts w:ascii="Times New Roman" w:eastAsia="Times New Roman" w:hAnsi="Times New Roman"/>
                <w:color w:val="006666"/>
                <w:sz w:val="28"/>
                <w:szCs w:val="28"/>
                <w:lang w:eastAsia="ru-RU"/>
              </w:rPr>
            </w:pPr>
          </w:p>
        </w:tc>
        <w:tc>
          <w:tcPr>
            <w:tcW w:w="2693" w:type="dxa"/>
            <w:tcBorders>
              <w:top w:val="none" w:sz="0" w:space="0" w:color="auto"/>
              <w:left w:val="none" w:sz="0" w:space="0" w:color="auto"/>
              <w:bottom w:val="none" w:sz="0" w:space="0" w:color="auto"/>
              <w:right w:val="none" w:sz="0" w:space="0" w:color="auto"/>
            </w:tcBorders>
            <w:shd w:val="clear" w:color="auto" w:fill="auto"/>
            <w:vAlign w:val="center"/>
            <w:hideMark/>
          </w:tcPr>
          <w:p w14:paraId="069B71DC" w14:textId="77777777" w:rsidR="00F349BE" w:rsidRPr="00A87933" w:rsidRDefault="00F349BE" w:rsidP="00F349BE">
            <w:pPr>
              <w:pStyle w:val="a3"/>
              <w:ind w:left="0"/>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6666"/>
                <w:sz w:val="28"/>
                <w:szCs w:val="28"/>
              </w:rPr>
            </w:pPr>
            <w:r w:rsidRPr="00A87933">
              <w:rPr>
                <w:rFonts w:ascii="Times New Roman" w:hAnsi="Times New Roman"/>
                <w:bCs w:val="0"/>
                <w:color w:val="006666"/>
                <w:sz w:val="28"/>
                <w:szCs w:val="28"/>
              </w:rPr>
              <w:t xml:space="preserve">Бюджетное </w:t>
            </w:r>
          </w:p>
          <w:p w14:paraId="146BBB3F" w14:textId="77777777" w:rsidR="00F349BE" w:rsidRPr="00A87933" w:rsidRDefault="00F349BE" w:rsidP="00F349BE">
            <w:pPr>
              <w:pStyle w:val="a3"/>
              <w:ind w:left="0"/>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6666"/>
                <w:sz w:val="28"/>
                <w:szCs w:val="28"/>
              </w:rPr>
            </w:pPr>
            <w:r w:rsidRPr="00A87933">
              <w:rPr>
                <w:rFonts w:ascii="Times New Roman" w:hAnsi="Times New Roman"/>
                <w:bCs w:val="0"/>
                <w:color w:val="006666"/>
                <w:sz w:val="28"/>
                <w:szCs w:val="28"/>
              </w:rPr>
              <w:t xml:space="preserve">назначение </w:t>
            </w:r>
          </w:p>
          <w:p w14:paraId="56195ACE" w14:textId="04B9876E" w:rsidR="009B183B" w:rsidRPr="00A87933" w:rsidRDefault="009B183B" w:rsidP="00F349BE">
            <w:pPr>
              <w:pStyle w:val="a3"/>
              <w:ind w:left="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6666"/>
                <w:sz w:val="28"/>
                <w:szCs w:val="28"/>
                <w:lang w:eastAsia="ru-RU"/>
              </w:rPr>
            </w:pPr>
          </w:p>
        </w:tc>
        <w:tc>
          <w:tcPr>
            <w:tcW w:w="2693" w:type="dxa"/>
            <w:tcBorders>
              <w:top w:val="none" w:sz="0" w:space="0" w:color="auto"/>
              <w:left w:val="none" w:sz="0" w:space="0" w:color="auto"/>
              <w:bottom w:val="none" w:sz="0" w:space="0" w:color="auto"/>
              <w:right w:val="none" w:sz="0" w:space="0" w:color="auto"/>
            </w:tcBorders>
            <w:shd w:val="clear" w:color="auto" w:fill="auto"/>
            <w:vAlign w:val="center"/>
            <w:hideMark/>
          </w:tcPr>
          <w:p w14:paraId="25BD6D4D" w14:textId="77777777" w:rsidR="00F349BE" w:rsidRPr="00A87933" w:rsidRDefault="00F349BE" w:rsidP="00F349BE">
            <w:pPr>
              <w:pStyle w:val="a3"/>
              <w:ind w:left="0"/>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6666"/>
                <w:sz w:val="28"/>
                <w:szCs w:val="28"/>
              </w:rPr>
            </w:pPr>
            <w:r w:rsidRPr="00A87933">
              <w:rPr>
                <w:rFonts w:ascii="Times New Roman" w:hAnsi="Times New Roman"/>
                <w:bCs w:val="0"/>
                <w:color w:val="006666"/>
                <w:sz w:val="28"/>
                <w:szCs w:val="28"/>
              </w:rPr>
              <w:t>Исполнено</w:t>
            </w:r>
          </w:p>
          <w:p w14:paraId="5B0281E1" w14:textId="5C8D272E" w:rsidR="009B183B" w:rsidRPr="00A87933" w:rsidRDefault="009B183B" w:rsidP="00F349BE">
            <w:pPr>
              <w:pStyle w:val="a3"/>
              <w:ind w:left="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6666"/>
                <w:sz w:val="28"/>
                <w:szCs w:val="28"/>
                <w:lang w:eastAsia="ru-RU"/>
              </w:rPr>
            </w:pPr>
          </w:p>
        </w:tc>
        <w:tc>
          <w:tcPr>
            <w:tcW w:w="2552" w:type="dxa"/>
            <w:tcBorders>
              <w:top w:val="none" w:sz="0" w:space="0" w:color="auto"/>
              <w:left w:val="none" w:sz="0" w:space="0" w:color="auto"/>
              <w:bottom w:val="none" w:sz="0" w:space="0" w:color="auto"/>
              <w:right w:val="none" w:sz="0" w:space="0" w:color="auto"/>
            </w:tcBorders>
            <w:shd w:val="clear" w:color="auto" w:fill="auto"/>
            <w:vAlign w:val="center"/>
            <w:hideMark/>
          </w:tcPr>
          <w:p w14:paraId="720172D9" w14:textId="0C930E68" w:rsidR="009B183B" w:rsidRPr="00A87933" w:rsidRDefault="009B183B" w:rsidP="0060497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6666"/>
                <w:sz w:val="28"/>
                <w:szCs w:val="28"/>
                <w:lang w:eastAsia="ru-RU"/>
              </w:rPr>
            </w:pPr>
            <w:r w:rsidRPr="00A87933">
              <w:rPr>
                <w:rFonts w:ascii="Times New Roman" w:eastAsia="Times New Roman" w:hAnsi="Times New Roman"/>
                <w:bCs w:val="0"/>
                <w:color w:val="006666"/>
                <w:sz w:val="28"/>
                <w:szCs w:val="28"/>
                <w:lang w:eastAsia="ru-RU"/>
              </w:rPr>
              <w:t>Отклонение</w:t>
            </w:r>
          </w:p>
        </w:tc>
      </w:tr>
      <w:tr w:rsidR="009B183B" w:rsidRPr="00A87933" w14:paraId="1361EC9B" w14:textId="77777777" w:rsidTr="00503734">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6379" w:type="dxa"/>
            <w:shd w:val="clear" w:color="auto" w:fill="auto"/>
            <w:hideMark/>
          </w:tcPr>
          <w:p w14:paraId="5DB6489F" w14:textId="77777777" w:rsidR="004E2830" w:rsidRPr="00A87933" w:rsidRDefault="004E2830" w:rsidP="004E2830">
            <w:pPr>
              <w:spacing w:after="0" w:line="240" w:lineRule="auto"/>
              <w:rPr>
                <w:rFonts w:ascii="Times New Roman" w:eastAsia="Times New Roman" w:hAnsi="Times New Roman"/>
                <w:color w:val="006666"/>
                <w:sz w:val="28"/>
                <w:szCs w:val="28"/>
                <w:lang w:eastAsia="ru-RU"/>
              </w:rPr>
            </w:pPr>
          </w:p>
          <w:p w14:paraId="350CD4C7" w14:textId="77777777" w:rsidR="004E2830" w:rsidRPr="00A87933" w:rsidRDefault="009B183B" w:rsidP="004E2830">
            <w:pPr>
              <w:spacing w:after="0" w:line="240" w:lineRule="auto"/>
              <w:rPr>
                <w:rFonts w:ascii="Times New Roman" w:eastAsia="Times New Roman" w:hAnsi="Times New Roman"/>
                <w:color w:val="006666"/>
                <w:sz w:val="28"/>
                <w:szCs w:val="28"/>
                <w:lang w:eastAsia="ru-RU"/>
              </w:rPr>
            </w:pPr>
            <w:r w:rsidRPr="00A87933">
              <w:rPr>
                <w:rFonts w:ascii="Times New Roman" w:eastAsia="Times New Roman" w:hAnsi="Times New Roman"/>
                <w:color w:val="006666"/>
                <w:sz w:val="28"/>
                <w:szCs w:val="28"/>
                <w:lang w:eastAsia="ru-RU"/>
              </w:rPr>
              <w:t xml:space="preserve">Налоговые и неналоговые доходы </w:t>
            </w:r>
          </w:p>
          <w:p w14:paraId="484BA80A" w14:textId="77777777" w:rsidR="009B183B" w:rsidRPr="00A87933" w:rsidRDefault="009B183B" w:rsidP="004E2830">
            <w:pPr>
              <w:spacing w:after="0" w:line="240" w:lineRule="auto"/>
              <w:rPr>
                <w:rFonts w:ascii="Times New Roman" w:eastAsia="Times New Roman" w:hAnsi="Times New Roman"/>
                <w:b w:val="0"/>
                <w:color w:val="006666"/>
                <w:sz w:val="28"/>
                <w:szCs w:val="28"/>
                <w:lang w:eastAsia="ru-RU"/>
              </w:rPr>
            </w:pPr>
            <w:r w:rsidRPr="00A87933">
              <w:rPr>
                <w:rFonts w:ascii="Times New Roman" w:eastAsia="Times New Roman" w:hAnsi="Times New Roman"/>
                <w:b w:val="0"/>
                <w:color w:val="006666"/>
                <w:sz w:val="28"/>
                <w:szCs w:val="28"/>
                <w:lang w:eastAsia="ru-RU"/>
              </w:rPr>
              <w:t>в том числе:</w:t>
            </w:r>
          </w:p>
        </w:tc>
        <w:tc>
          <w:tcPr>
            <w:tcW w:w="2693" w:type="dxa"/>
            <w:shd w:val="clear" w:color="auto" w:fill="auto"/>
            <w:vAlign w:val="center"/>
          </w:tcPr>
          <w:p w14:paraId="197A67FE" w14:textId="68EF9BD5" w:rsidR="009B183B" w:rsidRPr="00A87933" w:rsidRDefault="0099586F" w:rsidP="00E939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6666"/>
                <w:sz w:val="28"/>
                <w:szCs w:val="28"/>
                <w:lang w:eastAsia="ru-RU"/>
              </w:rPr>
            </w:pPr>
            <w:r>
              <w:rPr>
                <w:rFonts w:ascii="Times New Roman" w:eastAsia="Times New Roman" w:hAnsi="Times New Roman"/>
                <w:b/>
                <w:bCs/>
                <w:color w:val="006666"/>
                <w:sz w:val="28"/>
                <w:szCs w:val="28"/>
                <w:lang w:eastAsia="ru-RU"/>
              </w:rPr>
              <w:t>3</w:t>
            </w:r>
            <w:r w:rsidR="00314ED4">
              <w:rPr>
                <w:rFonts w:ascii="Times New Roman" w:eastAsia="Times New Roman" w:hAnsi="Times New Roman"/>
                <w:b/>
                <w:bCs/>
                <w:color w:val="006666"/>
                <w:sz w:val="28"/>
                <w:szCs w:val="28"/>
                <w:lang w:eastAsia="ru-RU"/>
              </w:rPr>
              <w:t>56080,6</w:t>
            </w:r>
          </w:p>
        </w:tc>
        <w:tc>
          <w:tcPr>
            <w:tcW w:w="2693" w:type="dxa"/>
            <w:shd w:val="clear" w:color="auto" w:fill="auto"/>
            <w:vAlign w:val="center"/>
          </w:tcPr>
          <w:p w14:paraId="07F44562" w14:textId="3AA5E28A" w:rsidR="009B183B" w:rsidRPr="00A87933" w:rsidRDefault="00314ED4" w:rsidP="00E939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6666"/>
                <w:sz w:val="28"/>
                <w:szCs w:val="28"/>
                <w:lang w:eastAsia="ru-RU"/>
              </w:rPr>
            </w:pPr>
            <w:r>
              <w:rPr>
                <w:rFonts w:ascii="Times New Roman" w:eastAsia="Times New Roman" w:hAnsi="Times New Roman"/>
                <w:b/>
                <w:bCs/>
                <w:color w:val="006666"/>
                <w:sz w:val="28"/>
                <w:szCs w:val="28"/>
                <w:lang w:eastAsia="ru-RU"/>
              </w:rPr>
              <w:t>456245,5</w:t>
            </w:r>
          </w:p>
        </w:tc>
        <w:tc>
          <w:tcPr>
            <w:tcW w:w="2552" w:type="dxa"/>
            <w:shd w:val="clear" w:color="auto" w:fill="auto"/>
            <w:vAlign w:val="center"/>
          </w:tcPr>
          <w:p w14:paraId="4116665E" w14:textId="4894292A" w:rsidR="009B183B" w:rsidRPr="00A87933" w:rsidRDefault="0099586F" w:rsidP="00D56E3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6666"/>
                <w:sz w:val="28"/>
                <w:szCs w:val="28"/>
                <w:lang w:eastAsia="ru-RU"/>
              </w:rPr>
            </w:pPr>
            <w:r>
              <w:rPr>
                <w:rFonts w:ascii="Times New Roman" w:eastAsia="Times New Roman" w:hAnsi="Times New Roman"/>
                <w:b/>
                <w:bCs/>
                <w:color w:val="006666"/>
                <w:sz w:val="28"/>
                <w:szCs w:val="28"/>
                <w:lang w:eastAsia="ru-RU"/>
              </w:rPr>
              <w:t>+</w:t>
            </w:r>
            <w:r w:rsidR="00314ED4">
              <w:rPr>
                <w:rFonts w:ascii="Times New Roman" w:eastAsia="Times New Roman" w:hAnsi="Times New Roman"/>
                <w:b/>
                <w:bCs/>
                <w:color w:val="006666"/>
                <w:sz w:val="28"/>
                <w:szCs w:val="28"/>
                <w:lang w:eastAsia="ru-RU"/>
              </w:rPr>
              <w:t>100164,9</w:t>
            </w:r>
          </w:p>
        </w:tc>
      </w:tr>
      <w:tr w:rsidR="009B183B" w:rsidRPr="00A87933" w14:paraId="07E34203" w14:textId="77777777" w:rsidTr="00503734">
        <w:trPr>
          <w:trHeight w:val="408"/>
        </w:trPr>
        <w:tc>
          <w:tcPr>
            <w:cnfStyle w:val="001000000000" w:firstRow="0" w:lastRow="0" w:firstColumn="1" w:lastColumn="0" w:oddVBand="0" w:evenVBand="0" w:oddHBand="0" w:evenHBand="0" w:firstRowFirstColumn="0" w:firstRowLastColumn="0" w:lastRowFirstColumn="0" w:lastRowLastColumn="0"/>
            <w:tcW w:w="6379" w:type="dxa"/>
            <w:shd w:val="clear" w:color="auto" w:fill="auto"/>
            <w:vAlign w:val="center"/>
            <w:hideMark/>
          </w:tcPr>
          <w:p w14:paraId="2EBEC296" w14:textId="77777777" w:rsidR="009B183B" w:rsidRPr="00A87933" w:rsidRDefault="004E2830" w:rsidP="00ED5FDF">
            <w:pPr>
              <w:spacing w:after="0" w:line="240" w:lineRule="auto"/>
              <w:rPr>
                <w:rFonts w:ascii="Times New Roman" w:eastAsia="Times New Roman" w:hAnsi="Times New Roman"/>
                <w:color w:val="006666"/>
                <w:sz w:val="28"/>
                <w:szCs w:val="28"/>
                <w:lang w:eastAsia="ru-RU"/>
              </w:rPr>
            </w:pPr>
            <w:r w:rsidRPr="00A87933">
              <w:rPr>
                <w:rFonts w:ascii="Times New Roman" w:eastAsia="Times New Roman" w:hAnsi="Times New Roman"/>
                <w:color w:val="006666"/>
                <w:sz w:val="28"/>
                <w:szCs w:val="28"/>
                <w:lang w:eastAsia="ru-RU"/>
              </w:rPr>
              <w:t>Налоговые доходы</w:t>
            </w:r>
          </w:p>
        </w:tc>
        <w:tc>
          <w:tcPr>
            <w:tcW w:w="2693" w:type="dxa"/>
            <w:shd w:val="clear" w:color="auto" w:fill="auto"/>
            <w:vAlign w:val="center"/>
          </w:tcPr>
          <w:p w14:paraId="673BCAE2" w14:textId="4EEBCFE3" w:rsidR="009B183B" w:rsidRPr="00A87933" w:rsidRDefault="00314ED4" w:rsidP="00E939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313551,8</w:t>
            </w:r>
          </w:p>
        </w:tc>
        <w:tc>
          <w:tcPr>
            <w:tcW w:w="2693" w:type="dxa"/>
            <w:shd w:val="clear" w:color="auto" w:fill="auto"/>
            <w:vAlign w:val="center"/>
          </w:tcPr>
          <w:p w14:paraId="7BE32A7F" w14:textId="1DC276FA" w:rsidR="009B183B" w:rsidRPr="00A87933" w:rsidRDefault="00314ED4" w:rsidP="00E939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394712,5</w:t>
            </w:r>
          </w:p>
        </w:tc>
        <w:tc>
          <w:tcPr>
            <w:tcW w:w="2552" w:type="dxa"/>
            <w:shd w:val="clear" w:color="auto" w:fill="auto"/>
            <w:vAlign w:val="center"/>
          </w:tcPr>
          <w:p w14:paraId="54E247A4" w14:textId="1DFA39B0" w:rsidR="009B183B" w:rsidRPr="00A87933" w:rsidRDefault="00314ED4" w:rsidP="00D56E3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+81160,7</w:t>
            </w:r>
          </w:p>
        </w:tc>
      </w:tr>
      <w:tr w:rsidR="009B183B" w:rsidRPr="00A87933" w14:paraId="3F013817" w14:textId="77777777" w:rsidTr="00503734">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6379" w:type="dxa"/>
            <w:shd w:val="clear" w:color="auto" w:fill="auto"/>
            <w:vAlign w:val="center"/>
            <w:hideMark/>
          </w:tcPr>
          <w:p w14:paraId="346821FE" w14:textId="77777777" w:rsidR="009B183B" w:rsidRPr="00E939A1" w:rsidRDefault="004E2830" w:rsidP="00ED5FDF">
            <w:pPr>
              <w:spacing w:after="0" w:line="240" w:lineRule="auto"/>
              <w:rPr>
                <w:rFonts w:ascii="Times New Roman" w:eastAsia="Times New Roman" w:hAnsi="Times New Roman"/>
                <w:b w:val="0"/>
                <w:color w:val="006666"/>
                <w:sz w:val="24"/>
                <w:szCs w:val="24"/>
                <w:lang w:eastAsia="ru-RU"/>
              </w:rPr>
            </w:pPr>
            <w:r w:rsidRPr="00E939A1">
              <w:rPr>
                <w:rFonts w:ascii="Times New Roman" w:eastAsia="Times New Roman" w:hAnsi="Times New Roman"/>
                <w:b w:val="0"/>
                <w:color w:val="006666"/>
                <w:sz w:val="24"/>
                <w:szCs w:val="24"/>
                <w:lang w:eastAsia="ru-RU"/>
              </w:rPr>
              <w:t>из них (наиболее значимые)</w:t>
            </w:r>
          </w:p>
        </w:tc>
        <w:tc>
          <w:tcPr>
            <w:tcW w:w="2693" w:type="dxa"/>
            <w:shd w:val="clear" w:color="auto" w:fill="auto"/>
            <w:vAlign w:val="center"/>
          </w:tcPr>
          <w:p w14:paraId="19ECC9E5" w14:textId="77777777" w:rsidR="009B183B" w:rsidRPr="00E939A1" w:rsidRDefault="009B183B" w:rsidP="00ED5FD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trike/>
                <w:color w:val="006666"/>
                <w:sz w:val="28"/>
                <w:szCs w:val="28"/>
                <w:lang w:eastAsia="ru-RU"/>
              </w:rPr>
            </w:pPr>
          </w:p>
        </w:tc>
        <w:tc>
          <w:tcPr>
            <w:tcW w:w="2693" w:type="dxa"/>
            <w:shd w:val="clear" w:color="auto" w:fill="auto"/>
            <w:vAlign w:val="center"/>
          </w:tcPr>
          <w:p w14:paraId="2C0A07A5" w14:textId="77777777" w:rsidR="009B183B" w:rsidRPr="00E939A1" w:rsidRDefault="009B183B" w:rsidP="00ED5FD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trike/>
                <w:color w:val="006666"/>
                <w:sz w:val="28"/>
                <w:szCs w:val="28"/>
                <w:lang w:eastAsia="ru-RU"/>
              </w:rPr>
            </w:pPr>
          </w:p>
        </w:tc>
        <w:tc>
          <w:tcPr>
            <w:tcW w:w="2552" w:type="dxa"/>
            <w:shd w:val="clear" w:color="auto" w:fill="auto"/>
            <w:vAlign w:val="center"/>
          </w:tcPr>
          <w:p w14:paraId="17D41A4A" w14:textId="77777777" w:rsidR="009B183B" w:rsidRPr="00E939A1" w:rsidRDefault="009B183B" w:rsidP="00ED5FD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trike/>
                <w:color w:val="006666"/>
                <w:sz w:val="28"/>
                <w:szCs w:val="28"/>
                <w:lang w:eastAsia="ru-RU"/>
              </w:rPr>
            </w:pPr>
          </w:p>
        </w:tc>
      </w:tr>
      <w:tr w:rsidR="009B183B" w:rsidRPr="00A87933" w14:paraId="5D9A6061" w14:textId="77777777" w:rsidTr="00503734">
        <w:trPr>
          <w:trHeight w:val="408"/>
        </w:trPr>
        <w:tc>
          <w:tcPr>
            <w:cnfStyle w:val="001000000000" w:firstRow="0" w:lastRow="0" w:firstColumn="1" w:lastColumn="0" w:oddVBand="0" w:evenVBand="0" w:oddHBand="0" w:evenHBand="0" w:firstRowFirstColumn="0" w:firstRowLastColumn="0" w:lastRowFirstColumn="0" w:lastRowLastColumn="0"/>
            <w:tcW w:w="6379" w:type="dxa"/>
            <w:shd w:val="clear" w:color="auto" w:fill="auto"/>
            <w:vAlign w:val="center"/>
            <w:hideMark/>
          </w:tcPr>
          <w:p w14:paraId="2CD18E77" w14:textId="77777777" w:rsidR="009B183B" w:rsidRPr="00A87933" w:rsidRDefault="004E2830" w:rsidP="00ED5FDF">
            <w:pPr>
              <w:spacing w:after="0" w:line="240" w:lineRule="auto"/>
              <w:rPr>
                <w:rFonts w:ascii="Times New Roman" w:eastAsia="Times New Roman" w:hAnsi="Times New Roman"/>
                <w:b w:val="0"/>
                <w:color w:val="006666"/>
                <w:sz w:val="28"/>
                <w:szCs w:val="28"/>
                <w:lang w:eastAsia="ru-RU"/>
              </w:rPr>
            </w:pPr>
            <w:r w:rsidRPr="00A87933">
              <w:rPr>
                <w:rFonts w:ascii="Times New Roman" w:eastAsia="Times New Roman" w:hAnsi="Times New Roman"/>
                <w:b w:val="0"/>
                <w:color w:val="006666"/>
                <w:sz w:val="28"/>
                <w:szCs w:val="28"/>
                <w:lang w:eastAsia="ru-RU"/>
              </w:rPr>
              <w:t>- налог на доходы физических лиц</w:t>
            </w:r>
          </w:p>
        </w:tc>
        <w:tc>
          <w:tcPr>
            <w:tcW w:w="2693" w:type="dxa"/>
            <w:shd w:val="clear" w:color="auto" w:fill="auto"/>
            <w:vAlign w:val="center"/>
          </w:tcPr>
          <w:p w14:paraId="7E534956" w14:textId="2F9904BA" w:rsidR="009B183B" w:rsidRPr="00A87933" w:rsidRDefault="00314ED4" w:rsidP="00E939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6666"/>
                <w:sz w:val="28"/>
                <w:szCs w:val="28"/>
                <w:lang w:eastAsia="ru-RU"/>
              </w:rPr>
            </w:pPr>
            <w:r>
              <w:rPr>
                <w:rFonts w:ascii="Times New Roman" w:eastAsia="Times New Roman" w:hAnsi="Times New Roman"/>
                <w:bCs/>
                <w:color w:val="006666"/>
                <w:sz w:val="28"/>
                <w:szCs w:val="28"/>
                <w:lang w:eastAsia="ru-RU"/>
              </w:rPr>
              <w:t>205189,0</w:t>
            </w:r>
          </w:p>
        </w:tc>
        <w:tc>
          <w:tcPr>
            <w:tcW w:w="2693" w:type="dxa"/>
            <w:shd w:val="clear" w:color="auto" w:fill="auto"/>
            <w:vAlign w:val="center"/>
          </w:tcPr>
          <w:p w14:paraId="5C316DD7" w14:textId="46B42AF0" w:rsidR="009B183B" w:rsidRPr="00A87933" w:rsidRDefault="00314ED4" w:rsidP="00E939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6666"/>
                <w:sz w:val="28"/>
                <w:szCs w:val="28"/>
                <w:lang w:eastAsia="ru-RU"/>
              </w:rPr>
            </w:pPr>
            <w:r>
              <w:rPr>
                <w:rFonts w:ascii="Times New Roman" w:eastAsia="Times New Roman" w:hAnsi="Times New Roman"/>
                <w:bCs/>
                <w:color w:val="006666"/>
                <w:sz w:val="28"/>
                <w:szCs w:val="28"/>
                <w:lang w:eastAsia="ru-RU"/>
              </w:rPr>
              <w:t>258779,7</w:t>
            </w:r>
          </w:p>
        </w:tc>
        <w:tc>
          <w:tcPr>
            <w:tcW w:w="2552" w:type="dxa"/>
            <w:shd w:val="clear" w:color="auto" w:fill="auto"/>
            <w:vAlign w:val="center"/>
          </w:tcPr>
          <w:p w14:paraId="6F4FA5D9" w14:textId="1D2CAD9A" w:rsidR="009B183B" w:rsidRPr="00A87933" w:rsidRDefault="0085526C" w:rsidP="00D56E3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6666"/>
                <w:sz w:val="28"/>
                <w:szCs w:val="28"/>
                <w:lang w:eastAsia="ru-RU"/>
              </w:rPr>
            </w:pPr>
            <w:r>
              <w:rPr>
                <w:rFonts w:ascii="Times New Roman" w:eastAsia="Times New Roman" w:hAnsi="Times New Roman"/>
                <w:bCs/>
                <w:color w:val="006666"/>
                <w:sz w:val="28"/>
                <w:szCs w:val="28"/>
                <w:lang w:eastAsia="ru-RU"/>
              </w:rPr>
              <w:t>+53590,7</w:t>
            </w:r>
          </w:p>
        </w:tc>
      </w:tr>
      <w:tr w:rsidR="009B183B" w:rsidRPr="00A87933" w14:paraId="48F7FE1D" w14:textId="77777777" w:rsidTr="00503734">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6379" w:type="dxa"/>
            <w:shd w:val="clear" w:color="auto" w:fill="auto"/>
            <w:vAlign w:val="center"/>
            <w:hideMark/>
          </w:tcPr>
          <w:p w14:paraId="06704E78" w14:textId="77777777" w:rsidR="009B183B" w:rsidRPr="00A87933" w:rsidRDefault="004E2830" w:rsidP="00ED5FDF">
            <w:pPr>
              <w:spacing w:after="0" w:line="240" w:lineRule="auto"/>
              <w:rPr>
                <w:rFonts w:ascii="Times New Roman" w:eastAsia="Times New Roman" w:hAnsi="Times New Roman"/>
                <w:b w:val="0"/>
                <w:color w:val="006666"/>
                <w:sz w:val="28"/>
                <w:szCs w:val="28"/>
                <w:lang w:eastAsia="ru-RU"/>
              </w:rPr>
            </w:pPr>
            <w:r w:rsidRPr="00A87933">
              <w:rPr>
                <w:rFonts w:ascii="Times New Roman" w:eastAsia="Times New Roman" w:hAnsi="Times New Roman"/>
                <w:b w:val="0"/>
                <w:color w:val="006666"/>
                <w:sz w:val="28"/>
                <w:szCs w:val="28"/>
                <w:lang w:eastAsia="ru-RU"/>
              </w:rPr>
              <w:t>- единый сельскохозяйственный налог</w:t>
            </w:r>
          </w:p>
        </w:tc>
        <w:tc>
          <w:tcPr>
            <w:tcW w:w="2693" w:type="dxa"/>
            <w:shd w:val="clear" w:color="auto" w:fill="auto"/>
            <w:vAlign w:val="center"/>
          </w:tcPr>
          <w:p w14:paraId="1D7F1448" w14:textId="3C45BC58" w:rsidR="009B183B" w:rsidRPr="00A87933" w:rsidRDefault="0085526C" w:rsidP="00ED5FD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6666"/>
                <w:sz w:val="28"/>
                <w:szCs w:val="28"/>
                <w:lang w:eastAsia="ru-RU"/>
              </w:rPr>
            </w:pPr>
            <w:r>
              <w:rPr>
                <w:rFonts w:ascii="Times New Roman" w:eastAsia="Times New Roman" w:hAnsi="Times New Roman"/>
                <w:color w:val="006666"/>
                <w:sz w:val="28"/>
                <w:szCs w:val="28"/>
                <w:lang w:eastAsia="ru-RU"/>
              </w:rPr>
              <w:t>55000,0</w:t>
            </w:r>
          </w:p>
        </w:tc>
        <w:tc>
          <w:tcPr>
            <w:tcW w:w="2693" w:type="dxa"/>
            <w:shd w:val="clear" w:color="auto" w:fill="auto"/>
            <w:vAlign w:val="center"/>
          </w:tcPr>
          <w:p w14:paraId="2F39DAF6" w14:textId="7D0BA985" w:rsidR="009B183B" w:rsidRPr="00A87933" w:rsidRDefault="0085526C" w:rsidP="00ED5FD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6666"/>
                <w:sz w:val="28"/>
                <w:szCs w:val="28"/>
                <w:lang w:eastAsia="ru-RU"/>
              </w:rPr>
            </w:pPr>
            <w:r>
              <w:rPr>
                <w:rFonts w:ascii="Times New Roman" w:eastAsia="Times New Roman" w:hAnsi="Times New Roman"/>
                <w:color w:val="006666"/>
                <w:sz w:val="28"/>
                <w:szCs w:val="28"/>
                <w:lang w:eastAsia="ru-RU"/>
              </w:rPr>
              <w:t>56749,9</w:t>
            </w:r>
          </w:p>
        </w:tc>
        <w:tc>
          <w:tcPr>
            <w:tcW w:w="2552" w:type="dxa"/>
            <w:shd w:val="clear" w:color="auto" w:fill="auto"/>
            <w:vAlign w:val="center"/>
          </w:tcPr>
          <w:p w14:paraId="5991C9CF" w14:textId="3ADA0A54" w:rsidR="009B183B" w:rsidRPr="00A87933" w:rsidRDefault="0085526C" w:rsidP="00D56E3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6666"/>
                <w:sz w:val="28"/>
                <w:szCs w:val="28"/>
                <w:lang w:eastAsia="ru-RU"/>
              </w:rPr>
            </w:pPr>
            <w:r>
              <w:rPr>
                <w:rFonts w:ascii="Times New Roman" w:eastAsia="Times New Roman" w:hAnsi="Times New Roman"/>
                <w:color w:val="006666"/>
                <w:sz w:val="28"/>
                <w:szCs w:val="28"/>
                <w:lang w:eastAsia="ru-RU"/>
              </w:rPr>
              <w:t>1749,9</w:t>
            </w:r>
          </w:p>
        </w:tc>
      </w:tr>
      <w:tr w:rsidR="009B183B" w:rsidRPr="00A87933" w14:paraId="7A03F32C" w14:textId="77777777" w:rsidTr="00503734">
        <w:trPr>
          <w:trHeight w:val="408"/>
        </w:trPr>
        <w:tc>
          <w:tcPr>
            <w:cnfStyle w:val="001000000000" w:firstRow="0" w:lastRow="0" w:firstColumn="1" w:lastColumn="0" w:oddVBand="0" w:evenVBand="0" w:oddHBand="0" w:evenHBand="0" w:firstRowFirstColumn="0" w:firstRowLastColumn="0" w:lastRowFirstColumn="0" w:lastRowLastColumn="0"/>
            <w:tcW w:w="6379" w:type="dxa"/>
            <w:shd w:val="clear" w:color="auto" w:fill="auto"/>
            <w:vAlign w:val="center"/>
            <w:hideMark/>
          </w:tcPr>
          <w:p w14:paraId="6CDC784C" w14:textId="77777777" w:rsidR="00A342D7" w:rsidRDefault="004E2830" w:rsidP="00354FED">
            <w:pPr>
              <w:spacing w:after="0" w:line="240" w:lineRule="auto"/>
              <w:rPr>
                <w:rFonts w:ascii="Times New Roman" w:eastAsia="Times New Roman" w:hAnsi="Times New Roman"/>
                <w:bCs w:val="0"/>
                <w:color w:val="006666"/>
                <w:sz w:val="28"/>
                <w:szCs w:val="28"/>
                <w:lang w:eastAsia="ru-RU"/>
              </w:rPr>
            </w:pPr>
            <w:r w:rsidRPr="00A87933">
              <w:rPr>
                <w:rFonts w:ascii="Times New Roman" w:eastAsia="Times New Roman" w:hAnsi="Times New Roman"/>
                <w:b w:val="0"/>
                <w:color w:val="006666"/>
                <w:sz w:val="28"/>
                <w:szCs w:val="28"/>
                <w:lang w:eastAsia="ru-RU"/>
              </w:rPr>
              <w:t xml:space="preserve">- </w:t>
            </w:r>
            <w:r w:rsidR="00354FED">
              <w:rPr>
                <w:rFonts w:ascii="Times New Roman" w:eastAsia="Times New Roman" w:hAnsi="Times New Roman"/>
                <w:b w:val="0"/>
                <w:color w:val="006666"/>
                <w:sz w:val="28"/>
                <w:szCs w:val="28"/>
                <w:lang w:eastAsia="ru-RU"/>
              </w:rPr>
              <w:t>н</w:t>
            </w:r>
            <w:r w:rsidR="00354FED" w:rsidRPr="00354FED">
              <w:rPr>
                <w:rFonts w:ascii="Times New Roman" w:eastAsia="Times New Roman" w:hAnsi="Times New Roman"/>
                <w:b w:val="0"/>
                <w:color w:val="006666"/>
                <w:sz w:val="28"/>
                <w:szCs w:val="28"/>
                <w:lang w:eastAsia="ru-RU"/>
              </w:rPr>
              <w:t xml:space="preserve">алог, </w:t>
            </w:r>
            <w:r w:rsidR="00A342D7" w:rsidRPr="00354FED">
              <w:rPr>
                <w:rFonts w:ascii="Times New Roman" w:eastAsia="Times New Roman" w:hAnsi="Times New Roman"/>
                <w:b w:val="0"/>
                <w:color w:val="006666"/>
                <w:sz w:val="28"/>
                <w:szCs w:val="28"/>
                <w:lang w:eastAsia="ru-RU"/>
              </w:rPr>
              <w:t>взимаемый в</w:t>
            </w:r>
            <w:r w:rsidR="00354FED" w:rsidRPr="00354FED">
              <w:rPr>
                <w:rFonts w:ascii="Times New Roman" w:eastAsia="Times New Roman" w:hAnsi="Times New Roman"/>
                <w:b w:val="0"/>
                <w:color w:val="006666"/>
                <w:sz w:val="28"/>
                <w:szCs w:val="28"/>
                <w:lang w:eastAsia="ru-RU"/>
              </w:rPr>
              <w:t xml:space="preserve"> связи </w:t>
            </w:r>
            <w:r w:rsidR="00A342D7" w:rsidRPr="00354FED">
              <w:rPr>
                <w:rFonts w:ascii="Times New Roman" w:eastAsia="Times New Roman" w:hAnsi="Times New Roman"/>
                <w:b w:val="0"/>
                <w:color w:val="006666"/>
                <w:sz w:val="28"/>
                <w:szCs w:val="28"/>
                <w:lang w:eastAsia="ru-RU"/>
              </w:rPr>
              <w:t>с применением</w:t>
            </w:r>
            <w:r w:rsidR="00354FED" w:rsidRPr="00354FED">
              <w:rPr>
                <w:rFonts w:ascii="Times New Roman" w:eastAsia="Times New Roman" w:hAnsi="Times New Roman"/>
                <w:b w:val="0"/>
                <w:color w:val="006666"/>
                <w:sz w:val="28"/>
                <w:szCs w:val="28"/>
                <w:lang w:eastAsia="ru-RU"/>
              </w:rPr>
              <w:t xml:space="preserve"> </w:t>
            </w:r>
          </w:p>
          <w:p w14:paraId="60FFECAD" w14:textId="77777777" w:rsidR="009B183B" w:rsidRPr="00A87933" w:rsidRDefault="00354FED" w:rsidP="00354FED">
            <w:pPr>
              <w:spacing w:after="0" w:line="240" w:lineRule="auto"/>
              <w:rPr>
                <w:rFonts w:ascii="Times New Roman" w:eastAsia="Times New Roman" w:hAnsi="Times New Roman"/>
                <w:b w:val="0"/>
                <w:color w:val="006666"/>
                <w:sz w:val="28"/>
                <w:szCs w:val="28"/>
                <w:lang w:eastAsia="ru-RU"/>
              </w:rPr>
            </w:pPr>
            <w:r w:rsidRPr="00354FED">
              <w:rPr>
                <w:rFonts w:ascii="Times New Roman" w:eastAsia="Times New Roman" w:hAnsi="Times New Roman"/>
                <w:b w:val="0"/>
                <w:color w:val="006666"/>
                <w:sz w:val="28"/>
                <w:szCs w:val="28"/>
                <w:lang w:eastAsia="ru-RU"/>
              </w:rPr>
              <w:t>упрощенной системы налогообложения</w:t>
            </w:r>
            <w:r>
              <w:rPr>
                <w:rFonts w:ascii="Times New Roman" w:eastAsia="Times New Roman" w:hAnsi="Times New Roman"/>
                <w:b w:val="0"/>
                <w:color w:val="006666"/>
                <w:sz w:val="28"/>
                <w:szCs w:val="28"/>
                <w:lang w:eastAsia="ru-RU"/>
              </w:rPr>
              <w:t xml:space="preserve"> </w:t>
            </w:r>
          </w:p>
        </w:tc>
        <w:tc>
          <w:tcPr>
            <w:tcW w:w="2693" w:type="dxa"/>
            <w:shd w:val="clear" w:color="auto" w:fill="auto"/>
            <w:vAlign w:val="center"/>
          </w:tcPr>
          <w:p w14:paraId="5527866F" w14:textId="417F38F0" w:rsidR="009B183B" w:rsidRPr="00A87933" w:rsidRDefault="0085526C" w:rsidP="00E939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6666"/>
                <w:sz w:val="28"/>
                <w:szCs w:val="28"/>
                <w:lang w:eastAsia="ru-RU"/>
              </w:rPr>
            </w:pPr>
            <w:r>
              <w:rPr>
                <w:rFonts w:ascii="Times New Roman" w:eastAsia="Times New Roman" w:hAnsi="Times New Roman"/>
                <w:color w:val="006666"/>
                <w:sz w:val="28"/>
                <w:szCs w:val="28"/>
                <w:lang w:eastAsia="ru-RU"/>
              </w:rPr>
              <w:t>37200,0</w:t>
            </w:r>
          </w:p>
        </w:tc>
        <w:tc>
          <w:tcPr>
            <w:tcW w:w="2693" w:type="dxa"/>
            <w:shd w:val="clear" w:color="auto" w:fill="auto"/>
            <w:vAlign w:val="center"/>
          </w:tcPr>
          <w:p w14:paraId="685D2524" w14:textId="472F0635" w:rsidR="009B183B" w:rsidRPr="00A87933" w:rsidRDefault="0085526C" w:rsidP="00ED5FD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6666"/>
                <w:sz w:val="28"/>
                <w:szCs w:val="28"/>
                <w:lang w:eastAsia="ru-RU"/>
              </w:rPr>
            </w:pPr>
            <w:r>
              <w:rPr>
                <w:rFonts w:ascii="Times New Roman" w:eastAsia="Times New Roman" w:hAnsi="Times New Roman"/>
                <w:color w:val="006666"/>
                <w:sz w:val="28"/>
                <w:szCs w:val="28"/>
                <w:lang w:eastAsia="ru-RU"/>
              </w:rPr>
              <w:t>57601,0</w:t>
            </w:r>
          </w:p>
        </w:tc>
        <w:tc>
          <w:tcPr>
            <w:tcW w:w="2552" w:type="dxa"/>
            <w:shd w:val="clear" w:color="auto" w:fill="auto"/>
            <w:vAlign w:val="center"/>
          </w:tcPr>
          <w:p w14:paraId="5866C798" w14:textId="16810099" w:rsidR="009B183B" w:rsidRPr="00A87933" w:rsidRDefault="0085526C" w:rsidP="00D56E3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6666"/>
                <w:sz w:val="28"/>
                <w:szCs w:val="28"/>
                <w:lang w:eastAsia="ru-RU"/>
              </w:rPr>
            </w:pPr>
            <w:r>
              <w:rPr>
                <w:rFonts w:ascii="Times New Roman" w:eastAsia="Times New Roman" w:hAnsi="Times New Roman"/>
                <w:color w:val="006666"/>
                <w:sz w:val="28"/>
                <w:szCs w:val="28"/>
                <w:lang w:eastAsia="ru-RU"/>
              </w:rPr>
              <w:t>+20401,0</w:t>
            </w:r>
          </w:p>
        </w:tc>
      </w:tr>
      <w:tr w:rsidR="004E2830" w:rsidRPr="00A87933" w14:paraId="56C9A734" w14:textId="77777777" w:rsidTr="00503734">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6379" w:type="dxa"/>
            <w:shd w:val="clear" w:color="auto" w:fill="auto"/>
            <w:vAlign w:val="center"/>
            <w:hideMark/>
          </w:tcPr>
          <w:p w14:paraId="0494E0D7" w14:textId="77777777" w:rsidR="004E2830" w:rsidRPr="00A87933" w:rsidRDefault="004E2830" w:rsidP="00C93483">
            <w:pPr>
              <w:spacing w:after="0" w:line="240" w:lineRule="auto"/>
              <w:rPr>
                <w:rFonts w:ascii="Times New Roman" w:eastAsia="Times New Roman" w:hAnsi="Times New Roman"/>
                <w:color w:val="006666"/>
                <w:sz w:val="28"/>
                <w:szCs w:val="28"/>
                <w:lang w:eastAsia="ru-RU"/>
              </w:rPr>
            </w:pPr>
            <w:r w:rsidRPr="00A87933">
              <w:rPr>
                <w:rFonts w:ascii="Times New Roman" w:eastAsia="Times New Roman" w:hAnsi="Times New Roman"/>
                <w:color w:val="006666"/>
                <w:sz w:val="28"/>
                <w:szCs w:val="28"/>
                <w:lang w:eastAsia="ru-RU"/>
              </w:rPr>
              <w:t>Неналоговые доходы</w:t>
            </w:r>
          </w:p>
        </w:tc>
        <w:tc>
          <w:tcPr>
            <w:tcW w:w="2693" w:type="dxa"/>
            <w:shd w:val="clear" w:color="auto" w:fill="auto"/>
            <w:vAlign w:val="center"/>
          </w:tcPr>
          <w:p w14:paraId="5E824356" w14:textId="23FFB1C7" w:rsidR="004E2830" w:rsidRPr="00A87933" w:rsidRDefault="0085526C" w:rsidP="00E939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42510,2</w:t>
            </w:r>
          </w:p>
        </w:tc>
        <w:tc>
          <w:tcPr>
            <w:tcW w:w="2693" w:type="dxa"/>
            <w:shd w:val="clear" w:color="auto" w:fill="auto"/>
            <w:vAlign w:val="center"/>
          </w:tcPr>
          <w:p w14:paraId="465E3307" w14:textId="1EC40A5F" w:rsidR="004E2830" w:rsidRPr="00A87933" w:rsidRDefault="0085526C" w:rsidP="00E939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61533,0</w:t>
            </w:r>
          </w:p>
        </w:tc>
        <w:tc>
          <w:tcPr>
            <w:tcW w:w="2552" w:type="dxa"/>
            <w:shd w:val="clear" w:color="auto" w:fill="auto"/>
            <w:vAlign w:val="center"/>
          </w:tcPr>
          <w:p w14:paraId="26D865E4" w14:textId="536FC8AB" w:rsidR="004E2830" w:rsidRPr="00A87933" w:rsidRDefault="0085526C" w:rsidP="00D56E3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6666"/>
                <w:sz w:val="28"/>
                <w:szCs w:val="28"/>
                <w:lang w:eastAsia="ru-RU"/>
              </w:rPr>
            </w:pPr>
            <w:r>
              <w:rPr>
                <w:rFonts w:ascii="Times New Roman" w:eastAsia="Times New Roman" w:hAnsi="Times New Roman"/>
                <w:b/>
                <w:color w:val="006666"/>
                <w:sz w:val="28"/>
                <w:szCs w:val="28"/>
                <w:lang w:eastAsia="ru-RU"/>
              </w:rPr>
              <w:t>+19022,8</w:t>
            </w:r>
          </w:p>
        </w:tc>
      </w:tr>
      <w:tr w:rsidR="004E2830" w:rsidRPr="00A87933" w14:paraId="27A4475F" w14:textId="77777777" w:rsidTr="00503734">
        <w:trPr>
          <w:trHeight w:val="362"/>
        </w:trPr>
        <w:tc>
          <w:tcPr>
            <w:cnfStyle w:val="001000000000" w:firstRow="0" w:lastRow="0" w:firstColumn="1" w:lastColumn="0" w:oddVBand="0" w:evenVBand="0" w:oddHBand="0" w:evenHBand="0" w:firstRowFirstColumn="0" w:firstRowLastColumn="0" w:lastRowFirstColumn="0" w:lastRowLastColumn="0"/>
            <w:tcW w:w="6379" w:type="dxa"/>
            <w:shd w:val="clear" w:color="auto" w:fill="auto"/>
            <w:vAlign w:val="center"/>
            <w:hideMark/>
          </w:tcPr>
          <w:p w14:paraId="11206BC2" w14:textId="77777777" w:rsidR="004E2830" w:rsidRPr="00A87933" w:rsidRDefault="004E2830" w:rsidP="00C93483">
            <w:pPr>
              <w:spacing w:after="0" w:line="240" w:lineRule="auto"/>
              <w:rPr>
                <w:rFonts w:ascii="Times New Roman" w:eastAsia="Times New Roman" w:hAnsi="Times New Roman"/>
                <w:b w:val="0"/>
                <w:color w:val="006666"/>
                <w:sz w:val="24"/>
                <w:szCs w:val="24"/>
                <w:lang w:eastAsia="ru-RU"/>
              </w:rPr>
            </w:pPr>
            <w:r w:rsidRPr="00A87933">
              <w:rPr>
                <w:rFonts w:ascii="Times New Roman" w:eastAsia="Times New Roman" w:hAnsi="Times New Roman"/>
                <w:b w:val="0"/>
                <w:color w:val="006666"/>
                <w:sz w:val="24"/>
                <w:szCs w:val="24"/>
                <w:lang w:eastAsia="ru-RU"/>
              </w:rPr>
              <w:t>из них (наиболее значимые)</w:t>
            </w:r>
          </w:p>
        </w:tc>
        <w:tc>
          <w:tcPr>
            <w:tcW w:w="2693" w:type="dxa"/>
            <w:shd w:val="clear" w:color="auto" w:fill="auto"/>
            <w:vAlign w:val="center"/>
          </w:tcPr>
          <w:p w14:paraId="23D29A3D" w14:textId="77777777" w:rsidR="004E2830" w:rsidRPr="00A87933" w:rsidRDefault="004E2830" w:rsidP="00ED5FD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trike/>
                <w:color w:val="006666"/>
                <w:sz w:val="28"/>
                <w:szCs w:val="28"/>
                <w:lang w:eastAsia="ru-RU"/>
              </w:rPr>
            </w:pPr>
          </w:p>
        </w:tc>
        <w:tc>
          <w:tcPr>
            <w:tcW w:w="2693" w:type="dxa"/>
            <w:shd w:val="clear" w:color="auto" w:fill="auto"/>
            <w:vAlign w:val="center"/>
          </w:tcPr>
          <w:p w14:paraId="6173E8CE" w14:textId="77777777" w:rsidR="004E2830" w:rsidRPr="00A87933" w:rsidRDefault="004E2830" w:rsidP="00ED5FD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trike/>
                <w:color w:val="006666"/>
                <w:sz w:val="28"/>
                <w:szCs w:val="28"/>
                <w:lang w:eastAsia="ru-RU"/>
              </w:rPr>
            </w:pPr>
          </w:p>
        </w:tc>
        <w:tc>
          <w:tcPr>
            <w:tcW w:w="2552" w:type="dxa"/>
            <w:shd w:val="clear" w:color="auto" w:fill="auto"/>
            <w:vAlign w:val="center"/>
          </w:tcPr>
          <w:p w14:paraId="36B70E17" w14:textId="77777777" w:rsidR="004E2830" w:rsidRPr="00A87933" w:rsidRDefault="004E2830" w:rsidP="00ED5FD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trike/>
                <w:color w:val="006666"/>
                <w:sz w:val="28"/>
                <w:szCs w:val="28"/>
                <w:lang w:eastAsia="ru-RU"/>
              </w:rPr>
            </w:pPr>
          </w:p>
        </w:tc>
      </w:tr>
      <w:tr w:rsidR="00D14D97" w:rsidRPr="00A87933" w14:paraId="579E87D5" w14:textId="77777777" w:rsidTr="00503734">
        <w:trPr>
          <w:cnfStyle w:val="000000100000" w:firstRow="0" w:lastRow="0" w:firstColumn="0" w:lastColumn="0" w:oddVBand="0" w:evenVBand="0" w:oddHBand="1" w:evenHBand="0" w:firstRowFirstColumn="0" w:firstRowLastColumn="0" w:lastRowFirstColumn="0" w:lastRowLastColumn="0"/>
          <w:trHeight w:val="774"/>
        </w:trPr>
        <w:tc>
          <w:tcPr>
            <w:cnfStyle w:val="001000000000" w:firstRow="0" w:lastRow="0" w:firstColumn="1" w:lastColumn="0" w:oddVBand="0" w:evenVBand="0" w:oddHBand="0" w:evenHBand="0" w:firstRowFirstColumn="0" w:firstRowLastColumn="0" w:lastRowFirstColumn="0" w:lastRowLastColumn="0"/>
            <w:tcW w:w="6379" w:type="dxa"/>
            <w:shd w:val="clear" w:color="auto" w:fill="auto"/>
            <w:vAlign w:val="center"/>
            <w:hideMark/>
          </w:tcPr>
          <w:p w14:paraId="6452D822" w14:textId="77777777" w:rsidR="00A342D7" w:rsidRDefault="00D14D97" w:rsidP="00ED5FDF">
            <w:pPr>
              <w:spacing w:after="0" w:line="240" w:lineRule="auto"/>
              <w:rPr>
                <w:rFonts w:ascii="Times New Roman" w:eastAsia="Times New Roman" w:hAnsi="Times New Roman"/>
                <w:bCs w:val="0"/>
                <w:color w:val="006666"/>
                <w:sz w:val="28"/>
                <w:szCs w:val="28"/>
                <w:lang w:eastAsia="ru-RU"/>
              </w:rPr>
            </w:pPr>
            <w:r w:rsidRPr="00A87933">
              <w:rPr>
                <w:rFonts w:ascii="Times New Roman" w:eastAsia="Times New Roman" w:hAnsi="Times New Roman"/>
                <w:b w:val="0"/>
                <w:color w:val="006666"/>
                <w:sz w:val="28"/>
                <w:szCs w:val="28"/>
                <w:lang w:eastAsia="ru-RU"/>
              </w:rPr>
              <w:t xml:space="preserve">- доходы, получаемые в виде арендной </w:t>
            </w:r>
          </w:p>
          <w:p w14:paraId="593A7B46" w14:textId="77777777" w:rsidR="00D14D97" w:rsidRPr="00A87933" w:rsidRDefault="00D14D97" w:rsidP="00A342D7">
            <w:pPr>
              <w:spacing w:after="0" w:line="240" w:lineRule="auto"/>
              <w:rPr>
                <w:rFonts w:ascii="Times New Roman" w:eastAsia="Times New Roman" w:hAnsi="Times New Roman"/>
                <w:b w:val="0"/>
                <w:color w:val="006666"/>
                <w:sz w:val="28"/>
                <w:szCs w:val="28"/>
                <w:lang w:eastAsia="ru-RU"/>
              </w:rPr>
            </w:pPr>
            <w:r w:rsidRPr="00A87933">
              <w:rPr>
                <w:rFonts w:ascii="Times New Roman" w:eastAsia="Times New Roman" w:hAnsi="Times New Roman"/>
                <w:b w:val="0"/>
                <w:color w:val="006666"/>
                <w:sz w:val="28"/>
                <w:szCs w:val="28"/>
                <w:lang w:eastAsia="ru-RU"/>
              </w:rPr>
              <w:t>платы за земельные участки</w:t>
            </w:r>
          </w:p>
        </w:tc>
        <w:tc>
          <w:tcPr>
            <w:tcW w:w="2693" w:type="dxa"/>
            <w:shd w:val="clear" w:color="auto" w:fill="auto"/>
            <w:vAlign w:val="center"/>
          </w:tcPr>
          <w:p w14:paraId="33980DFD" w14:textId="22FEDF3B" w:rsidR="00D14D97" w:rsidRPr="00A87933" w:rsidRDefault="0085526C" w:rsidP="00E939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6666"/>
                <w:sz w:val="28"/>
                <w:szCs w:val="28"/>
                <w:lang w:eastAsia="ru-RU"/>
              </w:rPr>
            </w:pPr>
            <w:r>
              <w:rPr>
                <w:rFonts w:ascii="Times New Roman" w:eastAsia="Times New Roman" w:hAnsi="Times New Roman"/>
                <w:color w:val="006666"/>
                <w:sz w:val="28"/>
                <w:szCs w:val="28"/>
                <w:lang w:eastAsia="ru-RU"/>
              </w:rPr>
              <w:t>22455,0</w:t>
            </w:r>
          </w:p>
        </w:tc>
        <w:tc>
          <w:tcPr>
            <w:tcW w:w="2693" w:type="dxa"/>
            <w:shd w:val="clear" w:color="auto" w:fill="auto"/>
            <w:vAlign w:val="center"/>
          </w:tcPr>
          <w:p w14:paraId="6B5D696A" w14:textId="55EE12A3" w:rsidR="00D14D97" w:rsidRPr="00A87933" w:rsidRDefault="0085526C" w:rsidP="00E939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6666"/>
                <w:sz w:val="28"/>
                <w:szCs w:val="28"/>
                <w:lang w:eastAsia="ru-RU"/>
              </w:rPr>
            </w:pPr>
            <w:r>
              <w:rPr>
                <w:rFonts w:ascii="Times New Roman" w:eastAsia="Times New Roman" w:hAnsi="Times New Roman"/>
                <w:color w:val="006666"/>
                <w:sz w:val="28"/>
                <w:szCs w:val="28"/>
                <w:lang w:eastAsia="ru-RU"/>
              </w:rPr>
              <w:t>28012,7</w:t>
            </w:r>
          </w:p>
        </w:tc>
        <w:tc>
          <w:tcPr>
            <w:tcW w:w="2552" w:type="dxa"/>
            <w:shd w:val="clear" w:color="auto" w:fill="auto"/>
            <w:vAlign w:val="center"/>
          </w:tcPr>
          <w:p w14:paraId="79A204C9" w14:textId="284942DC" w:rsidR="00D14D97" w:rsidRPr="00A87933" w:rsidRDefault="0085526C" w:rsidP="00D56E3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6666"/>
                <w:sz w:val="28"/>
                <w:szCs w:val="28"/>
                <w:lang w:eastAsia="ru-RU"/>
              </w:rPr>
            </w:pPr>
            <w:r>
              <w:rPr>
                <w:rFonts w:ascii="Times New Roman" w:eastAsia="Times New Roman" w:hAnsi="Times New Roman"/>
                <w:color w:val="006666"/>
                <w:sz w:val="28"/>
                <w:szCs w:val="28"/>
                <w:lang w:eastAsia="ru-RU"/>
              </w:rPr>
              <w:t>+5557,7</w:t>
            </w:r>
          </w:p>
        </w:tc>
      </w:tr>
      <w:tr w:rsidR="004E2830" w:rsidRPr="00A87933" w14:paraId="5F7C0E4B" w14:textId="77777777" w:rsidTr="00503734">
        <w:trPr>
          <w:trHeight w:val="281"/>
        </w:trPr>
        <w:tc>
          <w:tcPr>
            <w:cnfStyle w:val="001000000000" w:firstRow="0" w:lastRow="0" w:firstColumn="1" w:lastColumn="0" w:oddVBand="0" w:evenVBand="0" w:oddHBand="0" w:evenHBand="0" w:firstRowFirstColumn="0" w:firstRowLastColumn="0" w:lastRowFirstColumn="0" w:lastRowLastColumn="0"/>
            <w:tcW w:w="6379" w:type="dxa"/>
            <w:shd w:val="clear" w:color="auto" w:fill="auto"/>
            <w:vAlign w:val="center"/>
            <w:hideMark/>
          </w:tcPr>
          <w:p w14:paraId="77CDD71C" w14:textId="77777777" w:rsidR="004E2830" w:rsidRPr="00A87933" w:rsidRDefault="004E2830" w:rsidP="00ED5FDF">
            <w:pPr>
              <w:spacing w:after="0" w:line="240" w:lineRule="auto"/>
              <w:rPr>
                <w:rFonts w:ascii="Times New Roman" w:eastAsia="Times New Roman" w:hAnsi="Times New Roman"/>
                <w:b w:val="0"/>
                <w:color w:val="006666"/>
                <w:sz w:val="28"/>
                <w:szCs w:val="28"/>
                <w:lang w:eastAsia="ru-RU"/>
              </w:rPr>
            </w:pPr>
            <w:r w:rsidRPr="00A87933">
              <w:rPr>
                <w:rFonts w:ascii="Times New Roman" w:eastAsia="Times New Roman" w:hAnsi="Times New Roman"/>
                <w:b w:val="0"/>
                <w:color w:val="006666"/>
                <w:sz w:val="28"/>
                <w:szCs w:val="28"/>
                <w:lang w:eastAsia="ru-RU"/>
              </w:rPr>
              <w:t>- доходы от продажи земельных участков</w:t>
            </w:r>
          </w:p>
        </w:tc>
        <w:tc>
          <w:tcPr>
            <w:tcW w:w="2693" w:type="dxa"/>
            <w:shd w:val="clear" w:color="auto" w:fill="auto"/>
            <w:vAlign w:val="center"/>
          </w:tcPr>
          <w:p w14:paraId="2EC23A1E" w14:textId="010A84CF" w:rsidR="004E2830" w:rsidRPr="00A87933" w:rsidRDefault="0085526C" w:rsidP="00E939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6666"/>
                <w:sz w:val="28"/>
                <w:szCs w:val="28"/>
                <w:lang w:eastAsia="ru-RU"/>
              </w:rPr>
            </w:pPr>
            <w:r>
              <w:rPr>
                <w:rFonts w:ascii="Times New Roman" w:eastAsia="Times New Roman" w:hAnsi="Times New Roman"/>
                <w:color w:val="006666"/>
                <w:sz w:val="28"/>
                <w:szCs w:val="28"/>
                <w:lang w:eastAsia="ru-RU"/>
              </w:rPr>
              <w:t>15700,0</w:t>
            </w:r>
          </w:p>
        </w:tc>
        <w:tc>
          <w:tcPr>
            <w:tcW w:w="2693" w:type="dxa"/>
            <w:shd w:val="clear" w:color="auto" w:fill="auto"/>
            <w:vAlign w:val="center"/>
          </w:tcPr>
          <w:p w14:paraId="6C3C6EEE" w14:textId="7434E816" w:rsidR="004E2830" w:rsidRPr="00A87933" w:rsidRDefault="0085526C" w:rsidP="00E939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6666"/>
                <w:sz w:val="28"/>
                <w:szCs w:val="28"/>
                <w:lang w:eastAsia="ru-RU"/>
              </w:rPr>
            </w:pPr>
            <w:r>
              <w:rPr>
                <w:rFonts w:ascii="Times New Roman" w:eastAsia="Times New Roman" w:hAnsi="Times New Roman"/>
                <w:color w:val="006666"/>
                <w:sz w:val="28"/>
                <w:szCs w:val="28"/>
                <w:lang w:eastAsia="ru-RU"/>
              </w:rPr>
              <w:t>27423,8</w:t>
            </w:r>
          </w:p>
        </w:tc>
        <w:tc>
          <w:tcPr>
            <w:tcW w:w="2552" w:type="dxa"/>
            <w:shd w:val="clear" w:color="auto" w:fill="auto"/>
            <w:vAlign w:val="center"/>
          </w:tcPr>
          <w:p w14:paraId="65789F16" w14:textId="137EDF12" w:rsidR="004E2830" w:rsidRPr="00A87933" w:rsidRDefault="0085526C" w:rsidP="00D56E3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6666"/>
                <w:sz w:val="28"/>
                <w:szCs w:val="28"/>
                <w:lang w:eastAsia="ru-RU"/>
              </w:rPr>
            </w:pPr>
            <w:r>
              <w:rPr>
                <w:rFonts w:ascii="Times New Roman" w:eastAsia="Times New Roman" w:hAnsi="Times New Roman"/>
                <w:color w:val="006666"/>
                <w:sz w:val="28"/>
                <w:szCs w:val="28"/>
                <w:lang w:eastAsia="ru-RU"/>
              </w:rPr>
              <w:t>+11723,8</w:t>
            </w:r>
          </w:p>
        </w:tc>
      </w:tr>
      <w:tr w:rsidR="00711BF8" w:rsidRPr="00A87933" w14:paraId="7F8F9B6A" w14:textId="77777777" w:rsidTr="0050373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6379" w:type="dxa"/>
            <w:shd w:val="clear" w:color="auto" w:fill="auto"/>
            <w:vAlign w:val="center"/>
          </w:tcPr>
          <w:p w14:paraId="353D4464" w14:textId="352F4233" w:rsidR="00711BF8" w:rsidRPr="00A87933" w:rsidRDefault="00513B51" w:rsidP="00ED5FDF">
            <w:pPr>
              <w:spacing w:after="0" w:line="240" w:lineRule="auto"/>
              <w:rPr>
                <w:rFonts w:ascii="Times New Roman" w:eastAsia="Times New Roman" w:hAnsi="Times New Roman"/>
                <w:b w:val="0"/>
                <w:color w:val="006666"/>
                <w:sz w:val="28"/>
                <w:szCs w:val="28"/>
                <w:lang w:eastAsia="ru-RU"/>
              </w:rPr>
            </w:pPr>
            <w:r>
              <w:rPr>
                <w:rFonts w:ascii="Times New Roman" w:eastAsia="Times New Roman" w:hAnsi="Times New Roman"/>
                <w:b w:val="0"/>
                <w:color w:val="006666"/>
                <w:sz w:val="28"/>
                <w:szCs w:val="28"/>
                <w:lang w:eastAsia="ru-RU"/>
              </w:rPr>
              <w:t xml:space="preserve">- </w:t>
            </w:r>
            <w:r w:rsidR="00EF0610">
              <w:rPr>
                <w:rFonts w:ascii="Times New Roman" w:eastAsia="Times New Roman" w:hAnsi="Times New Roman"/>
                <w:b w:val="0"/>
                <w:color w:val="006666"/>
                <w:sz w:val="28"/>
                <w:szCs w:val="28"/>
                <w:lang w:eastAsia="ru-RU"/>
              </w:rPr>
              <w:t>ш</w:t>
            </w:r>
            <w:r w:rsidR="00711BF8">
              <w:rPr>
                <w:rFonts w:ascii="Times New Roman" w:eastAsia="Times New Roman" w:hAnsi="Times New Roman"/>
                <w:b w:val="0"/>
                <w:color w:val="006666"/>
                <w:sz w:val="28"/>
                <w:szCs w:val="28"/>
                <w:lang w:eastAsia="ru-RU"/>
              </w:rPr>
              <w:t>трафные санкции</w:t>
            </w:r>
          </w:p>
        </w:tc>
        <w:tc>
          <w:tcPr>
            <w:tcW w:w="2693" w:type="dxa"/>
            <w:shd w:val="clear" w:color="auto" w:fill="auto"/>
            <w:vAlign w:val="center"/>
          </w:tcPr>
          <w:p w14:paraId="0A756E73" w14:textId="7BA20D67" w:rsidR="00711BF8" w:rsidRDefault="0085526C" w:rsidP="00E939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6666"/>
                <w:sz w:val="28"/>
                <w:szCs w:val="28"/>
                <w:lang w:eastAsia="ru-RU"/>
              </w:rPr>
            </w:pPr>
            <w:r>
              <w:rPr>
                <w:rFonts w:ascii="Times New Roman" w:eastAsia="Times New Roman" w:hAnsi="Times New Roman"/>
                <w:color w:val="006666"/>
                <w:sz w:val="28"/>
                <w:szCs w:val="28"/>
                <w:lang w:eastAsia="ru-RU"/>
              </w:rPr>
              <w:t>786,9</w:t>
            </w:r>
          </w:p>
        </w:tc>
        <w:tc>
          <w:tcPr>
            <w:tcW w:w="2693" w:type="dxa"/>
            <w:shd w:val="clear" w:color="auto" w:fill="auto"/>
            <w:vAlign w:val="center"/>
          </w:tcPr>
          <w:p w14:paraId="561AD524" w14:textId="3FD6F4D1" w:rsidR="00711BF8" w:rsidRDefault="0085526C" w:rsidP="00E939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6666"/>
                <w:sz w:val="28"/>
                <w:szCs w:val="28"/>
                <w:lang w:eastAsia="ru-RU"/>
              </w:rPr>
            </w:pPr>
            <w:r>
              <w:rPr>
                <w:rFonts w:ascii="Times New Roman" w:eastAsia="Times New Roman" w:hAnsi="Times New Roman"/>
                <w:color w:val="006666"/>
                <w:sz w:val="28"/>
                <w:szCs w:val="28"/>
                <w:lang w:eastAsia="ru-RU"/>
              </w:rPr>
              <w:t>1153,6</w:t>
            </w:r>
          </w:p>
        </w:tc>
        <w:tc>
          <w:tcPr>
            <w:tcW w:w="2552" w:type="dxa"/>
            <w:shd w:val="clear" w:color="auto" w:fill="auto"/>
            <w:vAlign w:val="center"/>
          </w:tcPr>
          <w:p w14:paraId="5E6FBC17" w14:textId="434A4EEA" w:rsidR="00711BF8" w:rsidRDefault="0085526C" w:rsidP="00D56E3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6666"/>
                <w:sz w:val="28"/>
                <w:szCs w:val="28"/>
                <w:lang w:eastAsia="ru-RU"/>
              </w:rPr>
            </w:pPr>
            <w:r>
              <w:rPr>
                <w:rFonts w:ascii="Times New Roman" w:eastAsia="Times New Roman" w:hAnsi="Times New Roman"/>
                <w:color w:val="006666"/>
                <w:sz w:val="28"/>
                <w:szCs w:val="28"/>
                <w:lang w:eastAsia="ru-RU"/>
              </w:rPr>
              <w:t>+366,7</w:t>
            </w:r>
          </w:p>
        </w:tc>
      </w:tr>
    </w:tbl>
    <w:p w14:paraId="434A2246" w14:textId="77777777" w:rsidR="009E0A3B" w:rsidRDefault="009E0A3B" w:rsidP="006D189D">
      <w:pPr>
        <w:rPr>
          <w:rFonts w:ascii="Times New Roman" w:hAnsi="Times New Roman"/>
          <w:b/>
          <w:color w:val="000000"/>
          <w:spacing w:val="2"/>
          <w:sz w:val="52"/>
          <w:szCs w:val="52"/>
        </w:rPr>
        <w:sectPr w:rsidR="009E0A3B" w:rsidSect="004A5AB5">
          <w:pgSz w:w="16838" w:h="11906" w:orient="landscape"/>
          <w:pgMar w:top="567" w:right="962" w:bottom="426" w:left="1418" w:header="709" w:footer="709" w:gutter="0"/>
          <w:cols w:space="708"/>
          <w:docGrid w:linePitch="360"/>
        </w:sectPr>
      </w:pPr>
    </w:p>
    <w:p w14:paraId="65CE735D" w14:textId="19DF604F" w:rsidR="00C3076D" w:rsidRDefault="006D189D" w:rsidP="00C3076D">
      <w:pPr>
        <w:spacing w:after="0" w:line="240" w:lineRule="auto"/>
        <w:contextualSpacing/>
        <w:rPr>
          <w:rFonts w:ascii="Times New Roman" w:hAnsi="Times New Roman"/>
          <w:b/>
          <w:color w:val="006666"/>
          <w:spacing w:val="2"/>
          <w:sz w:val="52"/>
          <w:szCs w:val="52"/>
        </w:rPr>
      </w:pPr>
      <w:r w:rsidRPr="008B4CA4">
        <w:rPr>
          <w:rFonts w:ascii="Times New Roman" w:hAnsi="Times New Roman"/>
          <w:b/>
          <w:color w:val="006666"/>
          <w:spacing w:val="2"/>
          <w:sz w:val="52"/>
          <w:szCs w:val="52"/>
        </w:rPr>
        <w:lastRenderedPageBreak/>
        <w:t>Налоговые и неналоговые доходы</w:t>
      </w:r>
    </w:p>
    <w:p w14:paraId="5B7FA79E" w14:textId="297E8035" w:rsidR="001368E0" w:rsidRPr="001368E0" w:rsidRDefault="001368E0" w:rsidP="00C3076D">
      <w:pPr>
        <w:spacing w:after="0" w:line="240" w:lineRule="auto"/>
        <w:contextualSpacing/>
        <w:rPr>
          <w:rFonts w:ascii="Times New Roman" w:hAnsi="Times New Roman"/>
          <w:b/>
          <w:color w:val="006666"/>
          <w:spacing w:val="2"/>
          <w:sz w:val="52"/>
          <w:szCs w:val="52"/>
        </w:rPr>
      </w:pPr>
      <w:r>
        <w:rPr>
          <w:rFonts w:ascii="Times New Roman" w:hAnsi="Times New Roman"/>
          <w:b/>
          <w:color w:val="006666"/>
          <w:spacing w:val="2"/>
          <w:sz w:val="52"/>
          <w:szCs w:val="52"/>
        </w:rPr>
        <w:t xml:space="preserve">бюджета </w:t>
      </w:r>
      <w:r w:rsidR="00C3076D">
        <w:rPr>
          <w:rFonts w:ascii="Times New Roman" w:hAnsi="Times New Roman"/>
          <w:b/>
          <w:color w:val="006666"/>
          <w:spacing w:val="2"/>
          <w:sz w:val="52"/>
          <w:szCs w:val="52"/>
        </w:rPr>
        <w:t>МО</w:t>
      </w:r>
      <w:r>
        <w:rPr>
          <w:rFonts w:ascii="Times New Roman" w:hAnsi="Times New Roman"/>
          <w:b/>
          <w:color w:val="006666"/>
          <w:spacing w:val="2"/>
          <w:sz w:val="52"/>
          <w:szCs w:val="52"/>
        </w:rPr>
        <w:t xml:space="preserve"> Крыловский район</w:t>
      </w:r>
    </w:p>
    <w:p w14:paraId="2813F30C" w14:textId="3D230CD6" w:rsidR="001368E0" w:rsidRPr="001368E0" w:rsidRDefault="008B4CA4" w:rsidP="001368E0">
      <w:pPr>
        <w:rPr>
          <w:rFonts w:ascii="Times New Roman" w:hAnsi="Times New Roman"/>
          <w:b/>
          <w:color w:val="668926" w:themeColor="accent2" w:themeShade="BF"/>
          <w:spacing w:val="2"/>
          <w:sz w:val="52"/>
          <w:szCs w:val="52"/>
        </w:rPr>
      </w:pPr>
      <w:r w:rsidRPr="008B4CA4">
        <w:rPr>
          <w:rFonts w:ascii="Times New Roman" w:hAnsi="Times New Roman"/>
          <w:b/>
          <w:noProof/>
          <w:color w:val="668926" w:themeColor="accent2" w:themeShade="BF"/>
          <w:spacing w:val="2"/>
          <w:sz w:val="52"/>
          <w:szCs w:val="52"/>
          <w:lang w:eastAsia="ru-RU"/>
        </w:rPr>
        <w:drawing>
          <wp:inline distT="0" distB="0" distL="0" distR="0" wp14:anchorId="00B55CD9" wp14:editId="3E4C8818">
            <wp:extent cx="10296525" cy="6048375"/>
            <wp:effectExtent l="0" t="0" r="0" b="0"/>
            <wp:docPr id="5"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634EE75" w14:textId="77777777" w:rsidR="00C3076D" w:rsidRDefault="006D189D" w:rsidP="001368E0">
      <w:pPr>
        <w:spacing w:after="0" w:line="240" w:lineRule="auto"/>
        <w:contextualSpacing/>
        <w:rPr>
          <w:rFonts w:asciiTheme="majorHAnsi" w:hAnsiTheme="majorHAnsi"/>
          <w:b/>
          <w:color w:val="006666"/>
          <w:spacing w:val="2"/>
          <w:sz w:val="48"/>
          <w:szCs w:val="48"/>
        </w:rPr>
      </w:pPr>
      <w:r w:rsidRPr="008B4CA4">
        <w:rPr>
          <w:rFonts w:asciiTheme="majorHAnsi" w:hAnsiTheme="majorHAnsi"/>
          <w:b/>
          <w:color w:val="006666"/>
          <w:spacing w:val="2"/>
          <w:sz w:val="48"/>
          <w:szCs w:val="48"/>
        </w:rPr>
        <w:lastRenderedPageBreak/>
        <w:t>Безвозмездные поступления</w:t>
      </w:r>
      <w:r w:rsidR="001B1F7C" w:rsidRPr="008B4CA4">
        <w:rPr>
          <w:rFonts w:asciiTheme="majorHAnsi" w:hAnsiTheme="majorHAnsi"/>
          <w:b/>
          <w:color w:val="006666"/>
          <w:spacing w:val="2"/>
          <w:sz w:val="48"/>
          <w:szCs w:val="48"/>
        </w:rPr>
        <w:t xml:space="preserve"> </w:t>
      </w:r>
    </w:p>
    <w:p w14:paraId="1139B5CD" w14:textId="67ACE933" w:rsidR="001368E0" w:rsidRPr="001368E0" w:rsidRDefault="001368E0" w:rsidP="00C3076D">
      <w:pPr>
        <w:spacing w:after="0" w:line="240" w:lineRule="auto"/>
        <w:contextualSpacing/>
        <w:rPr>
          <w:rFonts w:asciiTheme="majorHAnsi" w:hAnsiTheme="majorHAnsi"/>
          <w:b/>
          <w:color w:val="006666"/>
          <w:spacing w:val="2"/>
          <w:sz w:val="48"/>
          <w:szCs w:val="48"/>
        </w:rPr>
      </w:pPr>
      <w:r>
        <w:rPr>
          <w:rFonts w:asciiTheme="majorHAnsi" w:hAnsiTheme="majorHAnsi"/>
          <w:b/>
          <w:color w:val="006666"/>
          <w:spacing w:val="2"/>
          <w:sz w:val="48"/>
          <w:szCs w:val="48"/>
        </w:rPr>
        <w:t xml:space="preserve">бюджета </w:t>
      </w:r>
      <w:r w:rsidR="00C3076D">
        <w:rPr>
          <w:rFonts w:asciiTheme="majorHAnsi" w:hAnsiTheme="majorHAnsi"/>
          <w:b/>
          <w:color w:val="006666"/>
          <w:spacing w:val="2"/>
          <w:sz w:val="48"/>
          <w:szCs w:val="48"/>
        </w:rPr>
        <w:t>МО</w:t>
      </w:r>
      <w:r>
        <w:rPr>
          <w:rFonts w:asciiTheme="majorHAnsi" w:hAnsiTheme="majorHAnsi"/>
          <w:b/>
          <w:color w:val="006666"/>
          <w:spacing w:val="2"/>
          <w:sz w:val="48"/>
          <w:szCs w:val="48"/>
        </w:rPr>
        <w:t xml:space="preserve"> Крыловский район </w:t>
      </w:r>
    </w:p>
    <w:p w14:paraId="39862079" w14:textId="77777777" w:rsidR="006D189D" w:rsidRDefault="006D189D" w:rsidP="00387D52">
      <w:pPr>
        <w:spacing w:after="0"/>
        <w:rPr>
          <w:rFonts w:ascii="Times New Roman" w:hAnsi="Times New Roman"/>
          <w:b/>
          <w:noProof/>
          <w:color w:val="112F51"/>
          <w:spacing w:val="2"/>
          <w:sz w:val="36"/>
          <w:szCs w:val="36"/>
          <w:lang w:eastAsia="ru-RU"/>
        </w:rPr>
      </w:pPr>
      <w:r>
        <w:rPr>
          <w:rFonts w:ascii="Times New Roman" w:hAnsi="Times New Roman"/>
          <w:b/>
          <w:noProof/>
          <w:color w:val="112F51"/>
          <w:spacing w:val="2"/>
          <w:sz w:val="36"/>
          <w:szCs w:val="36"/>
          <w:lang w:eastAsia="ru-RU"/>
        </w:rPr>
        <w:drawing>
          <wp:inline distT="0" distB="0" distL="0" distR="0" wp14:anchorId="4552DCF6" wp14:editId="25CEE63E">
            <wp:extent cx="9899650" cy="6029325"/>
            <wp:effectExtent l="0" t="0" r="0" b="0"/>
            <wp:docPr id="2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23D07C7" w14:textId="77777777" w:rsidR="004071F4" w:rsidRDefault="004071F4" w:rsidP="00750108">
      <w:pPr>
        <w:tabs>
          <w:tab w:val="left" w:pos="2670"/>
          <w:tab w:val="center" w:pos="7852"/>
        </w:tabs>
        <w:spacing w:after="0" w:line="240" w:lineRule="auto"/>
        <w:contextualSpacing/>
        <w:rPr>
          <w:rFonts w:asciiTheme="majorHAnsi" w:hAnsiTheme="majorHAnsi"/>
          <w:b/>
          <w:color w:val="006666"/>
          <w:spacing w:val="2"/>
          <w:sz w:val="40"/>
          <w:szCs w:val="40"/>
        </w:rPr>
      </w:pPr>
    </w:p>
    <w:p w14:paraId="6998A323" w14:textId="7BF4325D" w:rsidR="00054533" w:rsidRDefault="00711D0F" w:rsidP="00750108">
      <w:pPr>
        <w:tabs>
          <w:tab w:val="left" w:pos="2670"/>
          <w:tab w:val="center" w:pos="7852"/>
        </w:tabs>
        <w:spacing w:after="0" w:line="240" w:lineRule="auto"/>
        <w:contextualSpacing/>
        <w:rPr>
          <w:rFonts w:asciiTheme="majorHAnsi" w:hAnsiTheme="majorHAnsi"/>
          <w:b/>
          <w:color w:val="006666"/>
          <w:spacing w:val="2"/>
          <w:sz w:val="40"/>
          <w:szCs w:val="40"/>
        </w:rPr>
      </w:pPr>
      <w:r w:rsidRPr="008B4CA4">
        <w:rPr>
          <w:rFonts w:asciiTheme="majorHAnsi" w:hAnsiTheme="majorHAnsi"/>
          <w:b/>
          <w:color w:val="006666"/>
          <w:spacing w:val="2"/>
          <w:sz w:val="40"/>
          <w:szCs w:val="40"/>
        </w:rPr>
        <w:t>Р</w:t>
      </w:r>
      <w:r w:rsidR="0032311F" w:rsidRPr="008B4CA4">
        <w:rPr>
          <w:rFonts w:asciiTheme="majorHAnsi" w:hAnsiTheme="majorHAnsi"/>
          <w:b/>
          <w:color w:val="006666"/>
          <w:spacing w:val="2"/>
          <w:sz w:val="40"/>
          <w:szCs w:val="40"/>
        </w:rPr>
        <w:t>асход</w:t>
      </w:r>
      <w:r w:rsidRPr="008B4CA4">
        <w:rPr>
          <w:rFonts w:asciiTheme="majorHAnsi" w:hAnsiTheme="majorHAnsi"/>
          <w:b/>
          <w:color w:val="006666"/>
          <w:spacing w:val="2"/>
          <w:sz w:val="40"/>
          <w:szCs w:val="40"/>
        </w:rPr>
        <w:t>ы</w:t>
      </w:r>
      <w:r w:rsidR="0032311F" w:rsidRPr="008B4CA4">
        <w:rPr>
          <w:rFonts w:asciiTheme="majorHAnsi" w:hAnsiTheme="majorHAnsi"/>
          <w:b/>
          <w:color w:val="006666"/>
          <w:spacing w:val="2"/>
          <w:sz w:val="40"/>
          <w:szCs w:val="40"/>
        </w:rPr>
        <w:t xml:space="preserve"> бюджета </w:t>
      </w:r>
      <w:r w:rsidR="00C3076D">
        <w:rPr>
          <w:rFonts w:asciiTheme="majorHAnsi" w:hAnsiTheme="majorHAnsi"/>
          <w:b/>
          <w:color w:val="006666"/>
          <w:spacing w:val="2"/>
          <w:sz w:val="40"/>
          <w:szCs w:val="40"/>
        </w:rPr>
        <w:t>МО</w:t>
      </w:r>
      <w:r w:rsidRPr="008B4CA4">
        <w:rPr>
          <w:rFonts w:asciiTheme="majorHAnsi" w:hAnsiTheme="majorHAnsi"/>
          <w:b/>
          <w:color w:val="006666"/>
          <w:spacing w:val="2"/>
          <w:sz w:val="40"/>
          <w:szCs w:val="40"/>
        </w:rPr>
        <w:t xml:space="preserve"> Крыловский район</w:t>
      </w:r>
    </w:p>
    <w:p w14:paraId="2087271C" w14:textId="77777777" w:rsidR="004071F4" w:rsidRPr="008B4CA4" w:rsidRDefault="004071F4" w:rsidP="00750108">
      <w:pPr>
        <w:tabs>
          <w:tab w:val="left" w:pos="2670"/>
          <w:tab w:val="center" w:pos="7852"/>
        </w:tabs>
        <w:spacing w:after="0" w:line="240" w:lineRule="auto"/>
        <w:contextualSpacing/>
        <w:rPr>
          <w:rFonts w:asciiTheme="majorHAnsi" w:hAnsiTheme="majorHAnsi"/>
          <w:b/>
          <w:color w:val="006666"/>
          <w:spacing w:val="2"/>
          <w:sz w:val="40"/>
          <w:szCs w:val="40"/>
        </w:rPr>
      </w:pPr>
    </w:p>
    <w:p w14:paraId="59D50554" w14:textId="5A372DF4" w:rsidR="005A282E" w:rsidRPr="008B4CA4" w:rsidRDefault="00C3076D" w:rsidP="00C3076D">
      <w:pPr>
        <w:spacing w:after="0" w:line="240" w:lineRule="auto"/>
        <w:ind w:firstLine="709"/>
        <w:contextualSpacing/>
        <w:rPr>
          <w:rFonts w:asciiTheme="majorHAnsi" w:hAnsiTheme="majorHAnsi"/>
          <w:b/>
          <w:color w:val="006666"/>
          <w:spacing w:val="2"/>
          <w:sz w:val="40"/>
          <w:szCs w:val="40"/>
        </w:rPr>
      </w:pPr>
      <w:r>
        <w:rPr>
          <w:rFonts w:ascii="Times New Roman" w:hAnsi="Times New Roman"/>
          <w:b/>
          <w:bCs/>
          <w:color w:val="006666"/>
          <w:sz w:val="32"/>
          <w:szCs w:val="32"/>
        </w:rPr>
        <w:t xml:space="preserve">                                                                                                                                                              /тыс. рублей/</w:t>
      </w:r>
    </w:p>
    <w:tbl>
      <w:tblPr>
        <w:tblpPr w:leftFromText="180" w:rightFromText="180" w:vertAnchor="text" w:tblpX="784" w:tblpY="1"/>
        <w:tblOverlap w:val="never"/>
        <w:tblW w:w="14966" w:type="dxa"/>
        <w:tblBorders>
          <w:top w:val="single" w:sz="18" w:space="0" w:color="549E39" w:themeColor="accent1"/>
          <w:left w:val="single" w:sz="18" w:space="0" w:color="549E39" w:themeColor="accent1"/>
          <w:bottom w:val="single" w:sz="18" w:space="0" w:color="549E39" w:themeColor="accent1"/>
          <w:right w:val="single" w:sz="18" w:space="0" w:color="549E39" w:themeColor="accent1"/>
          <w:insideH w:val="single" w:sz="18" w:space="0" w:color="549E39" w:themeColor="accent1"/>
          <w:insideV w:val="single" w:sz="18" w:space="0" w:color="549E39" w:themeColor="accent1"/>
        </w:tblBorders>
        <w:tblLayout w:type="fixed"/>
        <w:tblLook w:val="04A0" w:firstRow="1" w:lastRow="0" w:firstColumn="1" w:lastColumn="0" w:noHBand="0" w:noVBand="1"/>
      </w:tblPr>
      <w:tblGrid>
        <w:gridCol w:w="571"/>
        <w:gridCol w:w="9111"/>
        <w:gridCol w:w="1856"/>
        <w:gridCol w:w="1714"/>
        <w:gridCol w:w="1714"/>
      </w:tblGrid>
      <w:tr w:rsidR="005E0DFF" w:rsidRPr="005E0DFF" w14:paraId="5EE5E81C" w14:textId="77777777" w:rsidTr="001E6193">
        <w:trPr>
          <w:trHeight w:val="765"/>
        </w:trPr>
        <w:tc>
          <w:tcPr>
            <w:tcW w:w="571" w:type="dxa"/>
            <w:shd w:val="clear" w:color="auto" w:fill="auto"/>
            <w:vAlign w:val="center"/>
            <w:hideMark/>
          </w:tcPr>
          <w:p w14:paraId="5C3A5A74" w14:textId="77777777" w:rsidR="00CF0C2E" w:rsidRPr="005E0DFF" w:rsidRDefault="00CF0C2E" w:rsidP="005E7234">
            <w:pPr>
              <w:spacing w:after="0" w:line="240" w:lineRule="auto"/>
              <w:ind w:left="-108" w:right="-108"/>
              <w:contextualSpacing/>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 п/п</w:t>
            </w:r>
          </w:p>
        </w:tc>
        <w:tc>
          <w:tcPr>
            <w:tcW w:w="9111" w:type="dxa"/>
            <w:shd w:val="clear" w:color="auto" w:fill="auto"/>
            <w:vAlign w:val="center"/>
            <w:hideMark/>
          </w:tcPr>
          <w:p w14:paraId="45AD0668" w14:textId="77777777" w:rsidR="00CF0C2E" w:rsidRPr="005E0DFF" w:rsidRDefault="00CF0C2E" w:rsidP="005E7234">
            <w:pPr>
              <w:spacing w:after="0" w:line="240" w:lineRule="auto"/>
              <w:ind w:left="-101"/>
              <w:contextualSpacing/>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 xml:space="preserve">Наименование </w:t>
            </w:r>
          </w:p>
        </w:tc>
        <w:tc>
          <w:tcPr>
            <w:tcW w:w="1856" w:type="dxa"/>
          </w:tcPr>
          <w:p w14:paraId="19DB9DB3" w14:textId="12F15523" w:rsidR="00C3076D" w:rsidRPr="005E0DFF" w:rsidRDefault="00CF0C2E" w:rsidP="00C3076D">
            <w:pPr>
              <w:spacing w:after="0" w:line="240" w:lineRule="auto"/>
              <w:contextualSpacing/>
              <w:rPr>
                <w:rFonts w:ascii="Times New Roman" w:hAnsi="Times New Roman"/>
                <w:color w:val="017057" w:themeColor="accent4" w:themeShade="BF"/>
                <w:sz w:val="28"/>
                <w:szCs w:val="28"/>
              </w:rPr>
            </w:pPr>
            <w:r w:rsidRPr="005E0DFF">
              <w:rPr>
                <w:rFonts w:ascii="Times New Roman" w:hAnsi="Times New Roman"/>
                <w:bCs/>
                <w:color w:val="017057" w:themeColor="accent4" w:themeShade="BF"/>
                <w:sz w:val="28"/>
                <w:szCs w:val="28"/>
              </w:rPr>
              <w:t xml:space="preserve">Уточненная сводная бюджетная роспись </w:t>
            </w:r>
          </w:p>
          <w:p w14:paraId="193D8E4F" w14:textId="11EABF96" w:rsidR="00C449E5" w:rsidRPr="005E0DFF" w:rsidRDefault="00C449E5" w:rsidP="005E7234">
            <w:pPr>
              <w:spacing w:after="0" w:line="240" w:lineRule="auto"/>
              <w:contextualSpacing/>
              <w:rPr>
                <w:rFonts w:ascii="Times New Roman" w:hAnsi="Times New Roman"/>
                <w:color w:val="017057" w:themeColor="accent4" w:themeShade="BF"/>
                <w:sz w:val="28"/>
                <w:szCs w:val="28"/>
              </w:rPr>
            </w:pPr>
          </w:p>
        </w:tc>
        <w:tc>
          <w:tcPr>
            <w:tcW w:w="1714" w:type="dxa"/>
          </w:tcPr>
          <w:p w14:paraId="69891B9A" w14:textId="2D5C14A2" w:rsidR="00C3076D" w:rsidRPr="005E0DFF" w:rsidRDefault="00CF0C2E" w:rsidP="00C3076D">
            <w:pPr>
              <w:spacing w:after="0" w:line="240" w:lineRule="auto"/>
              <w:contextualSpacing/>
              <w:rPr>
                <w:rFonts w:ascii="Times New Roman" w:hAnsi="Times New Roman"/>
                <w:color w:val="017057" w:themeColor="accent4" w:themeShade="BF"/>
                <w:sz w:val="28"/>
                <w:szCs w:val="28"/>
              </w:rPr>
            </w:pPr>
            <w:r w:rsidRPr="005E0DFF">
              <w:rPr>
                <w:rFonts w:ascii="Times New Roman" w:hAnsi="Times New Roman"/>
                <w:bCs/>
                <w:color w:val="017057" w:themeColor="accent4" w:themeShade="BF"/>
                <w:sz w:val="28"/>
                <w:szCs w:val="28"/>
              </w:rPr>
              <w:t xml:space="preserve">Исполнено </w:t>
            </w:r>
          </w:p>
          <w:p w14:paraId="4BF4D7E8" w14:textId="4F5BDA88" w:rsidR="00C449E5" w:rsidRPr="005E0DFF" w:rsidRDefault="00C449E5" w:rsidP="005E7234">
            <w:pPr>
              <w:spacing w:after="0" w:line="240" w:lineRule="auto"/>
              <w:contextualSpacing/>
              <w:rPr>
                <w:rFonts w:ascii="Times New Roman" w:hAnsi="Times New Roman"/>
                <w:color w:val="017057" w:themeColor="accent4" w:themeShade="BF"/>
                <w:sz w:val="28"/>
                <w:szCs w:val="28"/>
              </w:rPr>
            </w:pPr>
          </w:p>
        </w:tc>
        <w:tc>
          <w:tcPr>
            <w:tcW w:w="1714" w:type="dxa"/>
          </w:tcPr>
          <w:p w14:paraId="0B0BCDE1" w14:textId="1D7AC3A0" w:rsidR="00CF0C2E" w:rsidRPr="005E0DFF" w:rsidRDefault="00C3076D" w:rsidP="005E7234">
            <w:pPr>
              <w:spacing w:after="0" w:line="240" w:lineRule="auto"/>
              <w:contextualSpacing/>
              <w:rPr>
                <w:rFonts w:ascii="Times New Roman" w:hAnsi="Times New Roman"/>
                <w:color w:val="017057" w:themeColor="accent4" w:themeShade="BF"/>
                <w:sz w:val="28"/>
                <w:szCs w:val="28"/>
              </w:rPr>
            </w:pPr>
            <w:r w:rsidRPr="005E0DFF">
              <w:rPr>
                <w:rFonts w:ascii="Times New Roman" w:hAnsi="Times New Roman"/>
                <w:bCs/>
                <w:color w:val="017057" w:themeColor="accent4" w:themeShade="BF"/>
                <w:sz w:val="28"/>
                <w:szCs w:val="28"/>
              </w:rPr>
              <w:t>И</w:t>
            </w:r>
            <w:r w:rsidR="00CF0C2E" w:rsidRPr="005E0DFF">
              <w:rPr>
                <w:rFonts w:ascii="Times New Roman" w:hAnsi="Times New Roman"/>
                <w:bCs/>
                <w:color w:val="017057" w:themeColor="accent4" w:themeShade="BF"/>
                <w:sz w:val="28"/>
                <w:szCs w:val="28"/>
              </w:rPr>
              <w:t>сполнени</w:t>
            </w:r>
            <w:r w:rsidRPr="005E0DFF">
              <w:rPr>
                <w:rFonts w:ascii="Times New Roman" w:hAnsi="Times New Roman"/>
                <w:bCs/>
                <w:color w:val="017057" w:themeColor="accent4" w:themeShade="BF"/>
                <w:sz w:val="28"/>
                <w:szCs w:val="28"/>
              </w:rPr>
              <w:t>е</w:t>
            </w:r>
            <w:r w:rsidR="00CF0C2E" w:rsidRPr="005E0DFF">
              <w:rPr>
                <w:rFonts w:ascii="Times New Roman" w:hAnsi="Times New Roman"/>
                <w:bCs/>
                <w:color w:val="017057" w:themeColor="accent4" w:themeShade="BF"/>
                <w:sz w:val="28"/>
                <w:szCs w:val="28"/>
              </w:rPr>
              <w:t xml:space="preserve"> к уточненной сводной бюджетной росписи</w:t>
            </w:r>
            <w:r w:rsidRPr="005E0DFF">
              <w:rPr>
                <w:rFonts w:ascii="Times New Roman" w:hAnsi="Times New Roman"/>
                <w:bCs/>
                <w:color w:val="017057" w:themeColor="accent4" w:themeShade="BF"/>
                <w:sz w:val="28"/>
                <w:szCs w:val="28"/>
              </w:rPr>
              <w:t>, %</w:t>
            </w:r>
          </w:p>
        </w:tc>
      </w:tr>
      <w:tr w:rsidR="005E0DFF" w:rsidRPr="005E0DFF" w14:paraId="1E7D09A7" w14:textId="77777777" w:rsidTr="001E6193">
        <w:trPr>
          <w:trHeight w:val="381"/>
        </w:trPr>
        <w:tc>
          <w:tcPr>
            <w:tcW w:w="571" w:type="dxa"/>
            <w:shd w:val="clear" w:color="auto" w:fill="auto"/>
            <w:vAlign w:val="center"/>
            <w:hideMark/>
          </w:tcPr>
          <w:p w14:paraId="35065CEE" w14:textId="77777777" w:rsidR="00CF0C2E" w:rsidRPr="005E0DFF" w:rsidRDefault="00CF0C2E" w:rsidP="005E7234">
            <w:pPr>
              <w:spacing w:after="0" w:line="240" w:lineRule="auto"/>
              <w:contextualSpacing/>
              <w:rPr>
                <w:rFonts w:ascii="Times New Roman" w:hAnsi="Times New Roman"/>
                <w:bCs/>
                <w:color w:val="017057" w:themeColor="accent4" w:themeShade="BF"/>
                <w:sz w:val="28"/>
                <w:szCs w:val="28"/>
              </w:rPr>
            </w:pPr>
            <w:r w:rsidRPr="005E0DFF">
              <w:rPr>
                <w:rFonts w:ascii="Times New Roman" w:hAnsi="Times New Roman"/>
                <w:bCs/>
                <w:color w:val="017057" w:themeColor="accent4" w:themeShade="BF"/>
                <w:sz w:val="28"/>
                <w:szCs w:val="28"/>
              </w:rPr>
              <w:t>1</w:t>
            </w:r>
          </w:p>
        </w:tc>
        <w:tc>
          <w:tcPr>
            <w:tcW w:w="9111" w:type="dxa"/>
            <w:shd w:val="clear" w:color="auto" w:fill="auto"/>
            <w:vAlign w:val="center"/>
            <w:hideMark/>
          </w:tcPr>
          <w:p w14:paraId="5027D95F" w14:textId="77777777" w:rsidR="00CF0C2E" w:rsidRPr="005E0DFF" w:rsidRDefault="00CF0C2E" w:rsidP="005E7234">
            <w:pPr>
              <w:spacing w:after="0" w:line="240" w:lineRule="auto"/>
              <w:contextualSpacing/>
              <w:rPr>
                <w:rFonts w:ascii="Times New Roman" w:hAnsi="Times New Roman"/>
                <w:bCs/>
                <w:color w:val="017057" w:themeColor="accent4" w:themeShade="BF"/>
                <w:sz w:val="28"/>
                <w:szCs w:val="28"/>
              </w:rPr>
            </w:pPr>
            <w:r w:rsidRPr="005E0DFF">
              <w:rPr>
                <w:rFonts w:ascii="Times New Roman" w:hAnsi="Times New Roman"/>
                <w:bCs/>
                <w:color w:val="017057" w:themeColor="accent4" w:themeShade="BF"/>
                <w:sz w:val="28"/>
                <w:szCs w:val="28"/>
              </w:rPr>
              <w:t>2</w:t>
            </w:r>
          </w:p>
        </w:tc>
        <w:tc>
          <w:tcPr>
            <w:tcW w:w="1856" w:type="dxa"/>
            <w:vAlign w:val="center"/>
          </w:tcPr>
          <w:p w14:paraId="23CAF338" w14:textId="77777777" w:rsidR="00CF0C2E" w:rsidRPr="005E0DFF" w:rsidRDefault="00912C02" w:rsidP="005E7234">
            <w:pPr>
              <w:spacing w:after="0" w:line="240" w:lineRule="auto"/>
              <w:contextualSpacing/>
              <w:rPr>
                <w:rFonts w:ascii="Times New Roman" w:hAnsi="Times New Roman"/>
                <w:bCs/>
                <w:color w:val="017057" w:themeColor="accent4" w:themeShade="BF"/>
                <w:sz w:val="28"/>
                <w:szCs w:val="28"/>
              </w:rPr>
            </w:pPr>
            <w:r w:rsidRPr="005E0DFF">
              <w:rPr>
                <w:rFonts w:ascii="Times New Roman" w:hAnsi="Times New Roman"/>
                <w:bCs/>
                <w:color w:val="017057" w:themeColor="accent4" w:themeShade="BF"/>
                <w:sz w:val="28"/>
                <w:szCs w:val="28"/>
              </w:rPr>
              <w:t>3</w:t>
            </w:r>
          </w:p>
        </w:tc>
        <w:tc>
          <w:tcPr>
            <w:tcW w:w="1714" w:type="dxa"/>
            <w:vAlign w:val="center"/>
          </w:tcPr>
          <w:p w14:paraId="3BE17FCA" w14:textId="77777777" w:rsidR="00CF0C2E" w:rsidRPr="005E0DFF" w:rsidRDefault="00912C02" w:rsidP="005E7234">
            <w:pPr>
              <w:spacing w:after="0" w:line="240" w:lineRule="auto"/>
              <w:contextualSpacing/>
              <w:rPr>
                <w:rFonts w:ascii="Times New Roman" w:hAnsi="Times New Roman"/>
                <w:bCs/>
                <w:color w:val="017057" w:themeColor="accent4" w:themeShade="BF"/>
                <w:sz w:val="28"/>
                <w:szCs w:val="28"/>
              </w:rPr>
            </w:pPr>
            <w:r w:rsidRPr="005E0DFF">
              <w:rPr>
                <w:rFonts w:ascii="Times New Roman" w:hAnsi="Times New Roman"/>
                <w:bCs/>
                <w:color w:val="017057" w:themeColor="accent4" w:themeShade="BF"/>
                <w:sz w:val="28"/>
                <w:szCs w:val="28"/>
              </w:rPr>
              <w:t>4</w:t>
            </w:r>
          </w:p>
        </w:tc>
        <w:tc>
          <w:tcPr>
            <w:tcW w:w="1714" w:type="dxa"/>
            <w:vAlign w:val="center"/>
          </w:tcPr>
          <w:p w14:paraId="54F0370E" w14:textId="77777777" w:rsidR="00CF0C2E" w:rsidRPr="005E0DFF" w:rsidRDefault="00912C02" w:rsidP="005E7234">
            <w:pPr>
              <w:spacing w:after="0" w:line="240" w:lineRule="auto"/>
              <w:contextualSpacing/>
              <w:rPr>
                <w:rFonts w:ascii="Times New Roman" w:hAnsi="Times New Roman"/>
                <w:bCs/>
                <w:color w:val="017057" w:themeColor="accent4" w:themeShade="BF"/>
                <w:sz w:val="28"/>
                <w:szCs w:val="28"/>
              </w:rPr>
            </w:pPr>
            <w:r w:rsidRPr="005E0DFF">
              <w:rPr>
                <w:rFonts w:ascii="Times New Roman" w:hAnsi="Times New Roman"/>
                <w:bCs/>
                <w:color w:val="017057" w:themeColor="accent4" w:themeShade="BF"/>
                <w:sz w:val="28"/>
                <w:szCs w:val="28"/>
              </w:rPr>
              <w:t>5</w:t>
            </w:r>
          </w:p>
        </w:tc>
      </w:tr>
      <w:tr w:rsidR="005E0DFF" w:rsidRPr="005E0DFF" w14:paraId="0375A48C" w14:textId="77777777" w:rsidTr="000B38B8">
        <w:trPr>
          <w:trHeight w:val="381"/>
        </w:trPr>
        <w:tc>
          <w:tcPr>
            <w:tcW w:w="571" w:type="dxa"/>
            <w:shd w:val="clear" w:color="auto" w:fill="auto"/>
            <w:hideMark/>
          </w:tcPr>
          <w:p w14:paraId="3DE7FEEB" w14:textId="77777777" w:rsidR="00D92B5E" w:rsidRPr="005E0DFF" w:rsidRDefault="00D92B5E" w:rsidP="00D92B5E">
            <w:pPr>
              <w:spacing w:after="0" w:line="240" w:lineRule="auto"/>
              <w:contextualSpacing/>
              <w:rPr>
                <w:rFonts w:ascii="Times New Roman" w:hAnsi="Times New Roman"/>
                <w:bCs/>
                <w:color w:val="017057" w:themeColor="accent4" w:themeShade="BF"/>
                <w:sz w:val="28"/>
                <w:szCs w:val="28"/>
              </w:rPr>
            </w:pPr>
            <w:r w:rsidRPr="005E0DFF">
              <w:rPr>
                <w:rFonts w:ascii="Times New Roman" w:hAnsi="Times New Roman"/>
                <w:bCs/>
                <w:color w:val="017057" w:themeColor="accent4" w:themeShade="BF"/>
                <w:sz w:val="28"/>
                <w:szCs w:val="28"/>
              </w:rPr>
              <w:t> </w:t>
            </w:r>
          </w:p>
        </w:tc>
        <w:tc>
          <w:tcPr>
            <w:tcW w:w="9111" w:type="dxa"/>
            <w:vAlign w:val="center"/>
            <w:hideMark/>
          </w:tcPr>
          <w:p w14:paraId="082B6081" w14:textId="39871A19" w:rsidR="00D92B5E" w:rsidRPr="005E0DFF" w:rsidRDefault="00D92B5E" w:rsidP="00D92B5E">
            <w:pPr>
              <w:spacing w:after="0" w:line="240" w:lineRule="auto"/>
              <w:ind w:left="-102"/>
              <w:contextualSpacing/>
              <w:jc w:val="left"/>
              <w:rPr>
                <w:rFonts w:ascii="Times New Roman" w:hAnsi="Times New Roman"/>
                <w:b/>
                <w:bCs/>
                <w:color w:val="017057" w:themeColor="accent4" w:themeShade="BF"/>
                <w:sz w:val="28"/>
                <w:szCs w:val="28"/>
              </w:rPr>
            </w:pPr>
            <w:r w:rsidRPr="005E0DFF">
              <w:rPr>
                <w:rFonts w:ascii="Times New Roman" w:hAnsi="Times New Roman"/>
                <w:b/>
                <w:bCs/>
                <w:color w:val="017057" w:themeColor="accent4" w:themeShade="BF"/>
                <w:sz w:val="28"/>
                <w:szCs w:val="28"/>
              </w:rPr>
              <w:t xml:space="preserve">Всего </w:t>
            </w:r>
          </w:p>
        </w:tc>
        <w:tc>
          <w:tcPr>
            <w:tcW w:w="1856" w:type="dxa"/>
            <w:shd w:val="clear" w:color="auto" w:fill="auto"/>
            <w:vAlign w:val="bottom"/>
          </w:tcPr>
          <w:p w14:paraId="0321F442" w14:textId="546ED4EC" w:rsidR="00D92B5E" w:rsidRPr="005E0DFF" w:rsidRDefault="00D92B5E" w:rsidP="00D92B5E">
            <w:pPr>
              <w:spacing w:after="0" w:line="240" w:lineRule="auto"/>
              <w:ind w:left="-80"/>
              <w:rPr>
                <w:rFonts w:ascii="Times New Roman" w:hAnsi="Times New Roman"/>
                <w:b/>
                <w:bCs/>
                <w:color w:val="017057" w:themeColor="accent4" w:themeShade="BF"/>
                <w:sz w:val="28"/>
                <w:szCs w:val="28"/>
              </w:rPr>
            </w:pPr>
            <w:r w:rsidRPr="005E0DFF">
              <w:rPr>
                <w:rFonts w:ascii="Times New Roman" w:hAnsi="Times New Roman"/>
                <w:b/>
                <w:bCs/>
                <w:color w:val="017057" w:themeColor="accent4" w:themeShade="BF"/>
                <w:sz w:val="28"/>
                <w:szCs w:val="28"/>
              </w:rPr>
              <w:t>1601323,3</w:t>
            </w:r>
          </w:p>
        </w:tc>
        <w:tc>
          <w:tcPr>
            <w:tcW w:w="1714" w:type="dxa"/>
            <w:shd w:val="clear" w:color="auto" w:fill="auto"/>
            <w:vAlign w:val="bottom"/>
          </w:tcPr>
          <w:p w14:paraId="48A42EB7" w14:textId="6EAC78D0" w:rsidR="00D92B5E" w:rsidRPr="005E0DFF" w:rsidRDefault="00D92B5E" w:rsidP="00D92B5E">
            <w:pPr>
              <w:spacing w:after="0" w:line="240" w:lineRule="auto"/>
              <w:ind w:left="-80"/>
              <w:rPr>
                <w:rFonts w:ascii="Times New Roman" w:hAnsi="Times New Roman"/>
                <w:b/>
                <w:bCs/>
                <w:color w:val="017057" w:themeColor="accent4" w:themeShade="BF"/>
                <w:sz w:val="28"/>
                <w:szCs w:val="28"/>
              </w:rPr>
            </w:pPr>
            <w:r w:rsidRPr="005E0DFF">
              <w:rPr>
                <w:rFonts w:ascii="Times New Roman" w:hAnsi="Times New Roman"/>
                <w:b/>
                <w:bCs/>
                <w:color w:val="017057" w:themeColor="accent4" w:themeShade="BF"/>
                <w:sz w:val="28"/>
                <w:szCs w:val="28"/>
              </w:rPr>
              <w:t>1414394,2</w:t>
            </w:r>
          </w:p>
        </w:tc>
        <w:tc>
          <w:tcPr>
            <w:tcW w:w="1714" w:type="dxa"/>
            <w:vAlign w:val="bottom"/>
          </w:tcPr>
          <w:p w14:paraId="5DA0F8CC" w14:textId="46A63579" w:rsidR="00D92B5E" w:rsidRPr="005E0DFF" w:rsidRDefault="00D92B5E" w:rsidP="00D92B5E">
            <w:pPr>
              <w:spacing w:after="0" w:line="240" w:lineRule="auto"/>
              <w:ind w:left="-80"/>
              <w:rPr>
                <w:rFonts w:ascii="Times New Roman" w:hAnsi="Times New Roman"/>
                <w:b/>
                <w:bCs/>
                <w:color w:val="017057" w:themeColor="accent4" w:themeShade="BF"/>
                <w:sz w:val="28"/>
                <w:szCs w:val="28"/>
              </w:rPr>
            </w:pPr>
            <w:r w:rsidRPr="005E0DFF">
              <w:rPr>
                <w:rFonts w:ascii="Times New Roman" w:hAnsi="Times New Roman"/>
                <w:b/>
                <w:bCs/>
                <w:color w:val="017057" w:themeColor="accent4" w:themeShade="BF"/>
                <w:sz w:val="28"/>
                <w:szCs w:val="28"/>
              </w:rPr>
              <w:t>88,3</w:t>
            </w:r>
          </w:p>
        </w:tc>
      </w:tr>
      <w:tr w:rsidR="005E0DFF" w:rsidRPr="005E0DFF" w14:paraId="53099DE8" w14:textId="77777777" w:rsidTr="000B38B8">
        <w:trPr>
          <w:trHeight w:val="324"/>
        </w:trPr>
        <w:tc>
          <w:tcPr>
            <w:tcW w:w="571" w:type="dxa"/>
            <w:vMerge w:val="restart"/>
            <w:shd w:val="clear" w:color="auto" w:fill="auto"/>
            <w:hideMark/>
          </w:tcPr>
          <w:p w14:paraId="53363AB1" w14:textId="77777777" w:rsidR="00D92B5E" w:rsidRPr="005E0DFF" w:rsidRDefault="00D92B5E" w:rsidP="00D92B5E">
            <w:pPr>
              <w:spacing w:after="0" w:line="240" w:lineRule="auto"/>
              <w:contextualSpacing/>
              <w:rPr>
                <w:rFonts w:ascii="Times New Roman" w:hAnsi="Times New Roman"/>
                <w:bCs/>
                <w:color w:val="017057" w:themeColor="accent4" w:themeShade="BF"/>
                <w:sz w:val="28"/>
                <w:szCs w:val="28"/>
              </w:rPr>
            </w:pPr>
            <w:r w:rsidRPr="005E0DFF">
              <w:rPr>
                <w:rFonts w:ascii="Times New Roman" w:hAnsi="Times New Roman"/>
                <w:bCs/>
                <w:color w:val="017057" w:themeColor="accent4" w:themeShade="BF"/>
                <w:sz w:val="28"/>
                <w:szCs w:val="28"/>
              </w:rPr>
              <w:t>1</w:t>
            </w:r>
          </w:p>
        </w:tc>
        <w:tc>
          <w:tcPr>
            <w:tcW w:w="9111" w:type="dxa"/>
            <w:vAlign w:val="center"/>
            <w:hideMark/>
          </w:tcPr>
          <w:p w14:paraId="62767C1A" w14:textId="3201F3B2" w:rsidR="00D92B5E" w:rsidRPr="005E0DFF" w:rsidRDefault="00D92B5E" w:rsidP="00D92B5E">
            <w:pPr>
              <w:spacing w:after="0" w:line="240" w:lineRule="auto"/>
              <w:ind w:left="-101"/>
              <w:contextualSpacing/>
              <w:jc w:val="left"/>
              <w:rPr>
                <w:rFonts w:ascii="Times New Roman" w:hAnsi="Times New Roman"/>
                <w:b/>
                <w:bCs/>
                <w:color w:val="017057" w:themeColor="accent4" w:themeShade="BF"/>
                <w:sz w:val="28"/>
                <w:szCs w:val="28"/>
              </w:rPr>
            </w:pPr>
            <w:r w:rsidRPr="005E0DFF">
              <w:rPr>
                <w:rFonts w:ascii="Times New Roman" w:hAnsi="Times New Roman"/>
                <w:b/>
                <w:color w:val="017057" w:themeColor="accent4" w:themeShade="BF"/>
                <w:sz w:val="28"/>
                <w:szCs w:val="28"/>
              </w:rPr>
              <w:t>Общегосударственные вопросы</w:t>
            </w:r>
          </w:p>
        </w:tc>
        <w:tc>
          <w:tcPr>
            <w:tcW w:w="1856" w:type="dxa"/>
            <w:shd w:val="clear" w:color="auto" w:fill="auto"/>
            <w:vAlign w:val="bottom"/>
          </w:tcPr>
          <w:p w14:paraId="7683EF8C" w14:textId="473550F2" w:rsidR="00D92B5E" w:rsidRPr="005E0DFF" w:rsidRDefault="00D92B5E" w:rsidP="00D92B5E">
            <w:pPr>
              <w:spacing w:after="0" w:line="240" w:lineRule="auto"/>
              <w:rPr>
                <w:rFonts w:ascii="Times New Roman" w:hAnsi="Times New Roman"/>
                <w:b/>
                <w:color w:val="017057" w:themeColor="accent4" w:themeShade="BF"/>
                <w:sz w:val="28"/>
                <w:szCs w:val="28"/>
              </w:rPr>
            </w:pPr>
            <w:r w:rsidRPr="005E0DFF">
              <w:rPr>
                <w:rFonts w:ascii="Times New Roman" w:hAnsi="Times New Roman"/>
                <w:b/>
                <w:color w:val="017057" w:themeColor="accent4" w:themeShade="BF"/>
                <w:sz w:val="28"/>
                <w:szCs w:val="28"/>
              </w:rPr>
              <w:t>144849,3</w:t>
            </w:r>
          </w:p>
        </w:tc>
        <w:tc>
          <w:tcPr>
            <w:tcW w:w="1714" w:type="dxa"/>
            <w:shd w:val="clear" w:color="auto" w:fill="auto"/>
            <w:vAlign w:val="bottom"/>
          </w:tcPr>
          <w:p w14:paraId="3E89C299" w14:textId="3AFBD9A2" w:rsidR="00D92B5E" w:rsidRPr="005E0DFF" w:rsidRDefault="00D92B5E" w:rsidP="00D92B5E">
            <w:pPr>
              <w:spacing w:after="0" w:line="240" w:lineRule="auto"/>
              <w:rPr>
                <w:rFonts w:ascii="Times New Roman" w:hAnsi="Times New Roman"/>
                <w:b/>
                <w:color w:val="017057" w:themeColor="accent4" w:themeShade="BF"/>
                <w:sz w:val="28"/>
                <w:szCs w:val="28"/>
              </w:rPr>
            </w:pPr>
            <w:r w:rsidRPr="005E0DFF">
              <w:rPr>
                <w:rFonts w:ascii="Times New Roman" w:hAnsi="Times New Roman"/>
                <w:b/>
                <w:color w:val="017057" w:themeColor="accent4" w:themeShade="BF"/>
                <w:sz w:val="28"/>
                <w:szCs w:val="28"/>
              </w:rPr>
              <w:t>123395,1</w:t>
            </w:r>
          </w:p>
        </w:tc>
        <w:tc>
          <w:tcPr>
            <w:tcW w:w="1714" w:type="dxa"/>
            <w:vAlign w:val="center"/>
          </w:tcPr>
          <w:p w14:paraId="45FB416C" w14:textId="1C9C03E9" w:rsidR="00D92B5E" w:rsidRPr="005E0DFF" w:rsidRDefault="00D92B5E" w:rsidP="00D92B5E">
            <w:pPr>
              <w:spacing w:after="0" w:line="240" w:lineRule="auto"/>
              <w:rPr>
                <w:rFonts w:ascii="Times New Roman" w:hAnsi="Times New Roman"/>
                <w:b/>
                <w:color w:val="017057" w:themeColor="accent4" w:themeShade="BF"/>
                <w:sz w:val="28"/>
                <w:szCs w:val="28"/>
              </w:rPr>
            </w:pPr>
            <w:r w:rsidRPr="005E0DFF">
              <w:rPr>
                <w:rFonts w:ascii="Times New Roman" w:hAnsi="Times New Roman"/>
                <w:b/>
                <w:color w:val="017057" w:themeColor="accent4" w:themeShade="BF"/>
                <w:sz w:val="28"/>
                <w:szCs w:val="28"/>
              </w:rPr>
              <w:t>85,2</w:t>
            </w:r>
          </w:p>
        </w:tc>
      </w:tr>
      <w:tr w:rsidR="005E0DFF" w:rsidRPr="005E0DFF" w14:paraId="461A598D" w14:textId="77777777" w:rsidTr="000B38B8">
        <w:trPr>
          <w:trHeight w:val="695"/>
        </w:trPr>
        <w:tc>
          <w:tcPr>
            <w:tcW w:w="571" w:type="dxa"/>
            <w:vMerge/>
            <w:shd w:val="clear" w:color="auto" w:fill="auto"/>
            <w:vAlign w:val="center"/>
            <w:hideMark/>
          </w:tcPr>
          <w:p w14:paraId="32FBA6AC" w14:textId="77777777" w:rsidR="00D92B5E" w:rsidRPr="005E0DFF" w:rsidRDefault="00D92B5E" w:rsidP="00D92B5E">
            <w:pPr>
              <w:spacing w:after="0" w:line="240" w:lineRule="auto"/>
              <w:contextualSpacing/>
              <w:rPr>
                <w:rFonts w:ascii="Times New Roman" w:hAnsi="Times New Roman"/>
                <w:color w:val="017057" w:themeColor="accent4" w:themeShade="BF"/>
                <w:sz w:val="28"/>
                <w:szCs w:val="28"/>
              </w:rPr>
            </w:pPr>
          </w:p>
        </w:tc>
        <w:tc>
          <w:tcPr>
            <w:tcW w:w="9111" w:type="dxa"/>
            <w:vAlign w:val="bottom"/>
            <w:hideMark/>
          </w:tcPr>
          <w:p w14:paraId="5D472BDE" w14:textId="233FB601" w:rsidR="00D92B5E" w:rsidRPr="005E0DFF" w:rsidRDefault="00D92B5E" w:rsidP="00D92B5E">
            <w:pPr>
              <w:spacing w:after="0" w:line="240" w:lineRule="auto"/>
              <w:ind w:hanging="108"/>
              <w:contextualSpacing/>
              <w:jc w:val="left"/>
              <w:rPr>
                <w:rFonts w:ascii="Times New Roman" w:hAnsi="Times New Roman"/>
                <w:b/>
                <w:bCs/>
                <w:iCs/>
                <w:color w:val="017057" w:themeColor="accent4" w:themeShade="BF"/>
                <w:sz w:val="28"/>
                <w:szCs w:val="28"/>
              </w:rPr>
            </w:pPr>
            <w:r w:rsidRPr="005E0DFF">
              <w:rPr>
                <w:rFonts w:ascii="Times New Roman" w:hAnsi="Times New Roman"/>
                <w:iCs/>
                <w:color w:val="017057" w:themeColor="accent4" w:themeShade="BF"/>
                <w:sz w:val="28"/>
                <w:szCs w:val="28"/>
              </w:rPr>
              <w:t xml:space="preserve">Функционирование </w:t>
            </w:r>
            <w:r w:rsidRPr="005E0DFF">
              <w:rPr>
                <w:rFonts w:ascii="Times New Roman" w:hAnsi="Times New Roman"/>
                <w:color w:val="017057" w:themeColor="accent4" w:themeShade="BF"/>
                <w:sz w:val="28"/>
                <w:szCs w:val="28"/>
              </w:rPr>
              <w:t>высшего</w:t>
            </w:r>
            <w:r w:rsidRPr="005E0DFF">
              <w:rPr>
                <w:rFonts w:ascii="Times New Roman" w:hAnsi="Times New Roman"/>
                <w:iCs/>
                <w:color w:val="017057" w:themeColor="accent4" w:themeShade="BF"/>
                <w:sz w:val="28"/>
                <w:szCs w:val="28"/>
              </w:rPr>
              <w:t xml:space="preserve"> должностного лица субъекта Российской Федерации и муниципального образования</w:t>
            </w:r>
          </w:p>
        </w:tc>
        <w:tc>
          <w:tcPr>
            <w:tcW w:w="1856" w:type="dxa"/>
            <w:shd w:val="clear" w:color="auto" w:fill="auto"/>
            <w:vAlign w:val="center"/>
          </w:tcPr>
          <w:p w14:paraId="0E6AD611" w14:textId="724D0C7A" w:rsidR="00D92B5E" w:rsidRPr="005E0DFF" w:rsidRDefault="00D92B5E" w:rsidP="00D92B5E">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3021,2</w:t>
            </w:r>
          </w:p>
        </w:tc>
        <w:tc>
          <w:tcPr>
            <w:tcW w:w="1714" w:type="dxa"/>
            <w:shd w:val="clear" w:color="auto" w:fill="auto"/>
            <w:vAlign w:val="center"/>
          </w:tcPr>
          <w:p w14:paraId="33A30BAA" w14:textId="2DED4169" w:rsidR="00D92B5E" w:rsidRPr="005E0DFF" w:rsidRDefault="00D92B5E" w:rsidP="00D92B5E">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2976,1</w:t>
            </w:r>
          </w:p>
        </w:tc>
        <w:tc>
          <w:tcPr>
            <w:tcW w:w="1714" w:type="dxa"/>
            <w:vAlign w:val="center"/>
          </w:tcPr>
          <w:p w14:paraId="11034929" w14:textId="69CCA128" w:rsidR="00D92B5E" w:rsidRPr="005E0DFF" w:rsidRDefault="00D92B5E" w:rsidP="00D92B5E">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98,5</w:t>
            </w:r>
          </w:p>
        </w:tc>
      </w:tr>
      <w:tr w:rsidR="005E0DFF" w:rsidRPr="005E0DFF" w14:paraId="2814AF0E" w14:textId="77777777" w:rsidTr="001E6193">
        <w:trPr>
          <w:trHeight w:val="838"/>
        </w:trPr>
        <w:tc>
          <w:tcPr>
            <w:tcW w:w="571" w:type="dxa"/>
            <w:vMerge/>
            <w:shd w:val="clear" w:color="auto" w:fill="auto"/>
            <w:vAlign w:val="center"/>
            <w:hideMark/>
          </w:tcPr>
          <w:p w14:paraId="7BEA3DC7" w14:textId="77777777" w:rsidR="00D92B5E" w:rsidRPr="005E0DFF" w:rsidRDefault="00D92B5E" w:rsidP="00D92B5E">
            <w:pPr>
              <w:spacing w:after="0" w:line="240" w:lineRule="auto"/>
              <w:contextualSpacing/>
              <w:rPr>
                <w:rFonts w:ascii="Times New Roman" w:hAnsi="Times New Roman"/>
                <w:color w:val="017057" w:themeColor="accent4" w:themeShade="BF"/>
                <w:sz w:val="28"/>
                <w:szCs w:val="28"/>
              </w:rPr>
            </w:pPr>
          </w:p>
        </w:tc>
        <w:tc>
          <w:tcPr>
            <w:tcW w:w="9111" w:type="dxa"/>
            <w:vAlign w:val="center"/>
            <w:hideMark/>
          </w:tcPr>
          <w:p w14:paraId="6450E70A" w14:textId="7B544147" w:rsidR="00D92B5E" w:rsidRPr="005E0DFF" w:rsidRDefault="00D92B5E" w:rsidP="00D92B5E">
            <w:pPr>
              <w:spacing w:after="0" w:line="240" w:lineRule="auto"/>
              <w:ind w:left="-101"/>
              <w:contextualSpacing/>
              <w:jc w:val="left"/>
              <w:rPr>
                <w:rFonts w:ascii="Times New Roman" w:hAnsi="Times New Roman"/>
                <w:b/>
                <w:bCs/>
                <w:iCs/>
                <w:color w:val="017057" w:themeColor="accent4" w:themeShade="BF"/>
                <w:sz w:val="28"/>
                <w:szCs w:val="28"/>
              </w:rPr>
            </w:pPr>
            <w:r w:rsidRPr="005E0DFF">
              <w:rPr>
                <w:rFonts w:ascii="Times New Roman" w:hAnsi="Times New Roman"/>
                <w:iCs/>
                <w:color w:val="017057" w:themeColor="accent4" w:themeShade="BF"/>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56" w:type="dxa"/>
            <w:vAlign w:val="center"/>
          </w:tcPr>
          <w:p w14:paraId="0EBC4C45" w14:textId="03FD7E7D" w:rsidR="00D92B5E" w:rsidRPr="005E0DFF" w:rsidRDefault="00D92B5E" w:rsidP="00D92B5E">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51368,1</w:t>
            </w:r>
          </w:p>
        </w:tc>
        <w:tc>
          <w:tcPr>
            <w:tcW w:w="1714" w:type="dxa"/>
            <w:vAlign w:val="center"/>
          </w:tcPr>
          <w:p w14:paraId="68C69A2D" w14:textId="68AE4923" w:rsidR="00D92B5E" w:rsidRPr="005E0DFF" w:rsidRDefault="00D92B5E" w:rsidP="00D92B5E">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50002,9</w:t>
            </w:r>
          </w:p>
        </w:tc>
        <w:tc>
          <w:tcPr>
            <w:tcW w:w="1714" w:type="dxa"/>
            <w:vAlign w:val="center"/>
          </w:tcPr>
          <w:p w14:paraId="2615A982" w14:textId="76964483" w:rsidR="00D92B5E" w:rsidRPr="005E0DFF" w:rsidRDefault="00D92B5E" w:rsidP="00D92B5E">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97,3</w:t>
            </w:r>
          </w:p>
        </w:tc>
      </w:tr>
      <w:tr w:rsidR="005E0DFF" w:rsidRPr="005E0DFF" w14:paraId="65381717" w14:textId="77777777" w:rsidTr="001E6193">
        <w:trPr>
          <w:trHeight w:val="343"/>
        </w:trPr>
        <w:tc>
          <w:tcPr>
            <w:tcW w:w="571" w:type="dxa"/>
            <w:vMerge/>
            <w:shd w:val="clear" w:color="auto" w:fill="auto"/>
            <w:vAlign w:val="center"/>
          </w:tcPr>
          <w:p w14:paraId="3C8C62DC" w14:textId="77777777" w:rsidR="00D92B5E" w:rsidRPr="005E0DFF" w:rsidRDefault="00D92B5E" w:rsidP="00D92B5E">
            <w:pPr>
              <w:spacing w:after="0" w:line="240" w:lineRule="auto"/>
              <w:contextualSpacing/>
              <w:rPr>
                <w:rFonts w:ascii="Times New Roman" w:hAnsi="Times New Roman"/>
                <w:color w:val="017057" w:themeColor="accent4" w:themeShade="BF"/>
                <w:sz w:val="28"/>
                <w:szCs w:val="28"/>
              </w:rPr>
            </w:pPr>
          </w:p>
        </w:tc>
        <w:tc>
          <w:tcPr>
            <w:tcW w:w="9111" w:type="dxa"/>
            <w:vAlign w:val="center"/>
          </w:tcPr>
          <w:p w14:paraId="70B9634B" w14:textId="533992ED" w:rsidR="00D92B5E" w:rsidRPr="005E0DFF" w:rsidRDefault="00D92B5E" w:rsidP="00D92B5E">
            <w:pPr>
              <w:spacing w:after="0" w:line="240" w:lineRule="auto"/>
              <w:ind w:left="-101"/>
              <w:contextualSpacing/>
              <w:jc w:val="left"/>
              <w:rPr>
                <w:rFonts w:ascii="Times New Roman" w:hAnsi="Times New Roman"/>
                <w:b/>
                <w:bCs/>
                <w:iCs/>
                <w:color w:val="017057" w:themeColor="accent4" w:themeShade="BF"/>
                <w:sz w:val="28"/>
                <w:szCs w:val="28"/>
              </w:rPr>
            </w:pPr>
            <w:r w:rsidRPr="005E0DFF">
              <w:rPr>
                <w:rFonts w:ascii="Times New Roman" w:hAnsi="Times New Roman"/>
                <w:iCs/>
                <w:color w:val="017057" w:themeColor="accent4" w:themeShade="BF"/>
                <w:sz w:val="28"/>
                <w:szCs w:val="28"/>
              </w:rPr>
              <w:t>Судебная система</w:t>
            </w:r>
          </w:p>
        </w:tc>
        <w:tc>
          <w:tcPr>
            <w:tcW w:w="1856" w:type="dxa"/>
            <w:vAlign w:val="center"/>
          </w:tcPr>
          <w:p w14:paraId="13231821" w14:textId="11F959A0" w:rsidR="00D92B5E" w:rsidRPr="005E0DFF" w:rsidRDefault="00D92B5E" w:rsidP="00D92B5E">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8,6</w:t>
            </w:r>
          </w:p>
        </w:tc>
        <w:tc>
          <w:tcPr>
            <w:tcW w:w="1714" w:type="dxa"/>
            <w:vAlign w:val="center"/>
          </w:tcPr>
          <w:p w14:paraId="44616269" w14:textId="078332E0" w:rsidR="00D92B5E" w:rsidRPr="005E0DFF" w:rsidRDefault="00D92B5E" w:rsidP="00D92B5E">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3,3</w:t>
            </w:r>
          </w:p>
        </w:tc>
        <w:tc>
          <w:tcPr>
            <w:tcW w:w="1714" w:type="dxa"/>
            <w:vAlign w:val="center"/>
          </w:tcPr>
          <w:p w14:paraId="6709275D" w14:textId="67F7FEC3" w:rsidR="00D92B5E" w:rsidRPr="005E0DFF" w:rsidRDefault="00D92B5E" w:rsidP="00D92B5E">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38,4</w:t>
            </w:r>
          </w:p>
        </w:tc>
      </w:tr>
      <w:tr w:rsidR="005E0DFF" w:rsidRPr="005E0DFF" w14:paraId="457532EC" w14:textId="77777777" w:rsidTr="000B38B8">
        <w:trPr>
          <w:trHeight w:val="680"/>
        </w:trPr>
        <w:tc>
          <w:tcPr>
            <w:tcW w:w="571" w:type="dxa"/>
            <w:vMerge/>
            <w:shd w:val="clear" w:color="auto" w:fill="auto"/>
            <w:vAlign w:val="center"/>
            <w:hideMark/>
          </w:tcPr>
          <w:p w14:paraId="33DAB44F" w14:textId="77777777" w:rsidR="00D92B5E" w:rsidRPr="005E0DFF" w:rsidRDefault="00D92B5E" w:rsidP="00D92B5E">
            <w:pPr>
              <w:spacing w:after="0" w:line="240" w:lineRule="auto"/>
              <w:contextualSpacing/>
              <w:rPr>
                <w:rFonts w:ascii="Times New Roman" w:hAnsi="Times New Roman"/>
                <w:color w:val="017057" w:themeColor="accent4" w:themeShade="BF"/>
                <w:sz w:val="28"/>
                <w:szCs w:val="28"/>
              </w:rPr>
            </w:pPr>
          </w:p>
        </w:tc>
        <w:tc>
          <w:tcPr>
            <w:tcW w:w="9111" w:type="dxa"/>
            <w:vAlign w:val="center"/>
            <w:hideMark/>
          </w:tcPr>
          <w:p w14:paraId="68440434" w14:textId="02F45764" w:rsidR="00D92B5E" w:rsidRPr="005E0DFF" w:rsidRDefault="00D92B5E" w:rsidP="00D92B5E">
            <w:pPr>
              <w:spacing w:after="0" w:line="240" w:lineRule="auto"/>
              <w:ind w:left="-101"/>
              <w:contextualSpacing/>
              <w:jc w:val="left"/>
              <w:rPr>
                <w:rFonts w:ascii="Times New Roman" w:hAnsi="Times New Roman"/>
                <w:b/>
                <w:bCs/>
                <w:iCs/>
                <w:color w:val="017057" w:themeColor="accent4" w:themeShade="BF"/>
                <w:sz w:val="28"/>
                <w:szCs w:val="28"/>
              </w:rPr>
            </w:pPr>
            <w:r w:rsidRPr="005E0DFF">
              <w:rPr>
                <w:rFonts w:ascii="Times New Roman" w:hAnsi="Times New Roman"/>
                <w:iCs/>
                <w:color w:val="017057" w:themeColor="accent4" w:themeShade="BF"/>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1856" w:type="dxa"/>
            <w:shd w:val="clear" w:color="auto" w:fill="auto"/>
            <w:vAlign w:val="center"/>
          </w:tcPr>
          <w:p w14:paraId="14622000" w14:textId="7759E333" w:rsidR="00D92B5E" w:rsidRPr="005E0DFF" w:rsidRDefault="00D92B5E" w:rsidP="00D92B5E">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15854,2</w:t>
            </w:r>
          </w:p>
        </w:tc>
        <w:tc>
          <w:tcPr>
            <w:tcW w:w="1714" w:type="dxa"/>
            <w:shd w:val="clear" w:color="auto" w:fill="auto"/>
            <w:vAlign w:val="center"/>
          </w:tcPr>
          <w:p w14:paraId="13726310" w14:textId="719DA181" w:rsidR="00D92B5E" w:rsidRPr="005E0DFF" w:rsidRDefault="00D92B5E" w:rsidP="00D92B5E">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15286,1</w:t>
            </w:r>
          </w:p>
        </w:tc>
        <w:tc>
          <w:tcPr>
            <w:tcW w:w="1714" w:type="dxa"/>
            <w:vAlign w:val="center"/>
          </w:tcPr>
          <w:p w14:paraId="264F2618" w14:textId="7551D067" w:rsidR="00D92B5E" w:rsidRPr="005E0DFF" w:rsidRDefault="00D92B5E" w:rsidP="00D92B5E">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96,4</w:t>
            </w:r>
          </w:p>
        </w:tc>
      </w:tr>
      <w:tr w:rsidR="005E0DFF" w:rsidRPr="005E0DFF" w14:paraId="3780CE00" w14:textId="77777777" w:rsidTr="000B38B8">
        <w:trPr>
          <w:trHeight w:val="243"/>
        </w:trPr>
        <w:tc>
          <w:tcPr>
            <w:tcW w:w="571" w:type="dxa"/>
            <w:vMerge/>
            <w:shd w:val="clear" w:color="auto" w:fill="auto"/>
            <w:vAlign w:val="center"/>
          </w:tcPr>
          <w:p w14:paraId="136E4A9D" w14:textId="77777777" w:rsidR="00D92B5E" w:rsidRPr="005E0DFF" w:rsidRDefault="00D92B5E" w:rsidP="00D92B5E">
            <w:pPr>
              <w:spacing w:after="0" w:line="240" w:lineRule="auto"/>
              <w:contextualSpacing/>
              <w:rPr>
                <w:rFonts w:ascii="Times New Roman" w:hAnsi="Times New Roman"/>
                <w:color w:val="017057" w:themeColor="accent4" w:themeShade="BF"/>
                <w:sz w:val="28"/>
                <w:szCs w:val="28"/>
              </w:rPr>
            </w:pPr>
          </w:p>
        </w:tc>
        <w:tc>
          <w:tcPr>
            <w:tcW w:w="9111" w:type="dxa"/>
            <w:vAlign w:val="center"/>
          </w:tcPr>
          <w:p w14:paraId="093135C4" w14:textId="09A8C8C9" w:rsidR="00D92B5E" w:rsidRPr="005E0DFF" w:rsidRDefault="00D92B5E" w:rsidP="00D92B5E">
            <w:pPr>
              <w:spacing w:after="0" w:line="240" w:lineRule="auto"/>
              <w:ind w:left="-101"/>
              <w:contextualSpacing/>
              <w:jc w:val="left"/>
              <w:rPr>
                <w:rFonts w:ascii="Times New Roman" w:hAnsi="Times New Roman"/>
                <w:b/>
                <w:bCs/>
                <w:iCs/>
                <w:color w:val="017057" w:themeColor="accent4" w:themeShade="BF"/>
                <w:sz w:val="28"/>
                <w:szCs w:val="28"/>
              </w:rPr>
            </w:pPr>
            <w:r w:rsidRPr="005E0DFF">
              <w:rPr>
                <w:rFonts w:ascii="Times New Roman" w:hAnsi="Times New Roman"/>
                <w:iCs/>
                <w:color w:val="017057" w:themeColor="accent4" w:themeShade="BF"/>
                <w:sz w:val="28"/>
                <w:szCs w:val="28"/>
              </w:rPr>
              <w:t>Резервные фонды</w:t>
            </w:r>
          </w:p>
        </w:tc>
        <w:tc>
          <w:tcPr>
            <w:tcW w:w="1856" w:type="dxa"/>
            <w:shd w:val="clear" w:color="auto" w:fill="auto"/>
            <w:vAlign w:val="center"/>
          </w:tcPr>
          <w:p w14:paraId="3FE853AE" w14:textId="5CEB14AF" w:rsidR="00D92B5E" w:rsidRPr="005E0DFF" w:rsidRDefault="00D92B5E" w:rsidP="00D92B5E">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13852,6</w:t>
            </w:r>
          </w:p>
        </w:tc>
        <w:tc>
          <w:tcPr>
            <w:tcW w:w="1714" w:type="dxa"/>
            <w:shd w:val="clear" w:color="auto" w:fill="auto"/>
            <w:vAlign w:val="center"/>
          </w:tcPr>
          <w:p w14:paraId="4EDF0BE2" w14:textId="335D7058" w:rsidR="00D92B5E" w:rsidRPr="005E0DFF" w:rsidRDefault="00D92B5E" w:rsidP="00D92B5E">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0,0</w:t>
            </w:r>
          </w:p>
        </w:tc>
        <w:tc>
          <w:tcPr>
            <w:tcW w:w="1714" w:type="dxa"/>
            <w:vAlign w:val="center"/>
          </w:tcPr>
          <w:p w14:paraId="5DD7B67D" w14:textId="30C1EED9" w:rsidR="00D92B5E" w:rsidRPr="005E0DFF" w:rsidRDefault="00D92B5E" w:rsidP="00D92B5E">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0,0</w:t>
            </w:r>
          </w:p>
        </w:tc>
      </w:tr>
      <w:tr w:rsidR="005E0DFF" w:rsidRPr="005E0DFF" w14:paraId="6D3880B6" w14:textId="77777777" w:rsidTr="000B38B8">
        <w:trPr>
          <w:trHeight w:val="291"/>
        </w:trPr>
        <w:tc>
          <w:tcPr>
            <w:tcW w:w="571" w:type="dxa"/>
            <w:vMerge/>
            <w:shd w:val="clear" w:color="auto" w:fill="auto"/>
            <w:vAlign w:val="center"/>
          </w:tcPr>
          <w:p w14:paraId="636BA1C0" w14:textId="77777777" w:rsidR="00D92B5E" w:rsidRPr="005E0DFF" w:rsidRDefault="00D92B5E" w:rsidP="00D92B5E">
            <w:pPr>
              <w:spacing w:after="0" w:line="240" w:lineRule="auto"/>
              <w:contextualSpacing/>
              <w:rPr>
                <w:rFonts w:ascii="Times New Roman" w:hAnsi="Times New Roman"/>
                <w:color w:val="017057" w:themeColor="accent4" w:themeShade="BF"/>
                <w:sz w:val="28"/>
                <w:szCs w:val="28"/>
              </w:rPr>
            </w:pPr>
          </w:p>
        </w:tc>
        <w:tc>
          <w:tcPr>
            <w:tcW w:w="9111" w:type="dxa"/>
            <w:vAlign w:val="center"/>
          </w:tcPr>
          <w:p w14:paraId="33293517" w14:textId="11B6C72E" w:rsidR="00D92B5E" w:rsidRPr="005E0DFF" w:rsidRDefault="00D92B5E" w:rsidP="00D92B5E">
            <w:pPr>
              <w:spacing w:after="0" w:line="240" w:lineRule="auto"/>
              <w:ind w:left="-101"/>
              <w:contextualSpacing/>
              <w:jc w:val="left"/>
              <w:rPr>
                <w:rFonts w:ascii="Times New Roman" w:hAnsi="Times New Roman"/>
                <w:b/>
                <w:bCs/>
                <w:iCs/>
                <w:color w:val="017057" w:themeColor="accent4" w:themeShade="BF"/>
                <w:sz w:val="28"/>
                <w:szCs w:val="28"/>
              </w:rPr>
            </w:pPr>
            <w:r w:rsidRPr="005E0DFF">
              <w:rPr>
                <w:rFonts w:ascii="Times New Roman" w:hAnsi="Times New Roman"/>
                <w:iCs/>
                <w:color w:val="017057" w:themeColor="accent4" w:themeShade="BF"/>
                <w:sz w:val="28"/>
                <w:szCs w:val="28"/>
              </w:rPr>
              <w:t>Другие общегосударственные вопросы</w:t>
            </w:r>
          </w:p>
        </w:tc>
        <w:tc>
          <w:tcPr>
            <w:tcW w:w="1856" w:type="dxa"/>
            <w:shd w:val="clear" w:color="auto" w:fill="auto"/>
            <w:vAlign w:val="center"/>
          </w:tcPr>
          <w:p w14:paraId="4EE6943D" w14:textId="3A735FFB" w:rsidR="00D92B5E" w:rsidRPr="005E0DFF" w:rsidRDefault="00D92B5E" w:rsidP="00D92B5E">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60744,6</w:t>
            </w:r>
          </w:p>
        </w:tc>
        <w:tc>
          <w:tcPr>
            <w:tcW w:w="1714" w:type="dxa"/>
            <w:shd w:val="clear" w:color="auto" w:fill="auto"/>
            <w:vAlign w:val="center"/>
          </w:tcPr>
          <w:p w14:paraId="7ED1BCAD" w14:textId="6B4CFACA" w:rsidR="00D92B5E" w:rsidRPr="005E0DFF" w:rsidRDefault="00D92B5E" w:rsidP="00D92B5E">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55126,7</w:t>
            </w:r>
          </w:p>
        </w:tc>
        <w:tc>
          <w:tcPr>
            <w:tcW w:w="1714" w:type="dxa"/>
            <w:vAlign w:val="center"/>
          </w:tcPr>
          <w:p w14:paraId="4F4034DA" w14:textId="0077A31B" w:rsidR="00D92B5E" w:rsidRPr="005E0DFF" w:rsidRDefault="00D92B5E" w:rsidP="00D92B5E">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90,8</w:t>
            </w:r>
          </w:p>
        </w:tc>
      </w:tr>
      <w:tr w:rsidR="005E0DFF" w:rsidRPr="005E0DFF" w14:paraId="643879AB" w14:textId="77777777" w:rsidTr="00692C51">
        <w:trPr>
          <w:trHeight w:val="369"/>
        </w:trPr>
        <w:tc>
          <w:tcPr>
            <w:tcW w:w="571" w:type="dxa"/>
            <w:vMerge w:val="restart"/>
            <w:shd w:val="clear" w:color="auto" w:fill="auto"/>
            <w:hideMark/>
          </w:tcPr>
          <w:p w14:paraId="2BAEA713" w14:textId="77777777" w:rsidR="00D92B5E" w:rsidRPr="005E0DFF" w:rsidRDefault="00D92B5E" w:rsidP="00D92B5E">
            <w:pPr>
              <w:spacing w:after="0" w:line="240" w:lineRule="auto"/>
              <w:contextualSpacing/>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2</w:t>
            </w:r>
          </w:p>
        </w:tc>
        <w:tc>
          <w:tcPr>
            <w:tcW w:w="9111" w:type="dxa"/>
            <w:vAlign w:val="center"/>
            <w:hideMark/>
          </w:tcPr>
          <w:p w14:paraId="664C5F8A" w14:textId="7ECB5ACD" w:rsidR="00D92B5E" w:rsidRPr="005E0DFF" w:rsidRDefault="00D92B5E" w:rsidP="00D92B5E">
            <w:pPr>
              <w:spacing w:after="0" w:line="240" w:lineRule="auto"/>
              <w:ind w:left="-102"/>
              <w:contextualSpacing/>
              <w:jc w:val="left"/>
              <w:rPr>
                <w:rFonts w:ascii="Times New Roman" w:hAnsi="Times New Roman"/>
                <w:b/>
                <w:bCs/>
                <w:iCs/>
                <w:color w:val="017057" w:themeColor="accent4" w:themeShade="BF"/>
                <w:sz w:val="28"/>
                <w:szCs w:val="28"/>
              </w:rPr>
            </w:pPr>
            <w:r w:rsidRPr="005E0DFF">
              <w:rPr>
                <w:rFonts w:ascii="Times New Roman" w:hAnsi="Times New Roman"/>
                <w:b/>
                <w:iCs/>
                <w:color w:val="017057" w:themeColor="accent4" w:themeShade="BF"/>
                <w:sz w:val="28"/>
                <w:szCs w:val="28"/>
              </w:rPr>
              <w:t>Национальная оборона</w:t>
            </w:r>
          </w:p>
        </w:tc>
        <w:tc>
          <w:tcPr>
            <w:tcW w:w="1856" w:type="dxa"/>
            <w:shd w:val="clear" w:color="auto" w:fill="auto"/>
            <w:vAlign w:val="center"/>
          </w:tcPr>
          <w:p w14:paraId="1AFA1098" w14:textId="77C82C11" w:rsidR="00D92B5E" w:rsidRPr="005E0DFF" w:rsidRDefault="00D92B5E" w:rsidP="00D92B5E">
            <w:pPr>
              <w:spacing w:after="0" w:line="240" w:lineRule="auto"/>
              <w:contextualSpacing/>
              <w:rPr>
                <w:rFonts w:ascii="Times New Roman" w:hAnsi="Times New Roman"/>
                <w:b/>
                <w:color w:val="017057" w:themeColor="accent4" w:themeShade="BF"/>
                <w:sz w:val="28"/>
                <w:szCs w:val="28"/>
              </w:rPr>
            </w:pPr>
            <w:r w:rsidRPr="005E0DFF">
              <w:rPr>
                <w:rFonts w:ascii="Times New Roman" w:hAnsi="Times New Roman"/>
                <w:b/>
                <w:color w:val="017057" w:themeColor="accent4" w:themeShade="BF"/>
                <w:sz w:val="28"/>
                <w:szCs w:val="28"/>
              </w:rPr>
              <w:t>4342,2</w:t>
            </w:r>
          </w:p>
        </w:tc>
        <w:tc>
          <w:tcPr>
            <w:tcW w:w="1714" w:type="dxa"/>
            <w:shd w:val="clear" w:color="auto" w:fill="auto"/>
            <w:vAlign w:val="center"/>
          </w:tcPr>
          <w:p w14:paraId="065B5A6F" w14:textId="65EAF1AC" w:rsidR="00D92B5E" w:rsidRPr="005E0DFF" w:rsidRDefault="00D92B5E" w:rsidP="00D92B5E">
            <w:pPr>
              <w:spacing w:after="0" w:line="240" w:lineRule="auto"/>
              <w:rPr>
                <w:rFonts w:ascii="Times New Roman" w:hAnsi="Times New Roman"/>
                <w:b/>
                <w:color w:val="017057" w:themeColor="accent4" w:themeShade="BF"/>
                <w:sz w:val="28"/>
                <w:szCs w:val="28"/>
              </w:rPr>
            </w:pPr>
            <w:r w:rsidRPr="005E0DFF">
              <w:rPr>
                <w:rFonts w:ascii="Times New Roman" w:hAnsi="Times New Roman"/>
                <w:b/>
                <w:color w:val="017057" w:themeColor="accent4" w:themeShade="BF"/>
                <w:sz w:val="28"/>
                <w:szCs w:val="28"/>
              </w:rPr>
              <w:t>4337,9</w:t>
            </w:r>
          </w:p>
        </w:tc>
        <w:tc>
          <w:tcPr>
            <w:tcW w:w="1714" w:type="dxa"/>
            <w:vAlign w:val="center"/>
          </w:tcPr>
          <w:p w14:paraId="79A9052D" w14:textId="7F171A5C" w:rsidR="00D92B5E" w:rsidRPr="005E0DFF" w:rsidRDefault="00D92B5E" w:rsidP="00D92B5E">
            <w:pPr>
              <w:spacing w:after="0" w:line="240" w:lineRule="auto"/>
              <w:rPr>
                <w:rFonts w:ascii="Times New Roman" w:hAnsi="Times New Roman"/>
                <w:b/>
                <w:color w:val="017057" w:themeColor="accent4" w:themeShade="BF"/>
                <w:sz w:val="28"/>
                <w:szCs w:val="28"/>
              </w:rPr>
            </w:pPr>
            <w:r w:rsidRPr="005E0DFF">
              <w:rPr>
                <w:rFonts w:ascii="Times New Roman" w:hAnsi="Times New Roman"/>
                <w:b/>
                <w:color w:val="017057" w:themeColor="accent4" w:themeShade="BF"/>
                <w:sz w:val="28"/>
                <w:szCs w:val="28"/>
              </w:rPr>
              <w:t>99,9</w:t>
            </w:r>
          </w:p>
        </w:tc>
      </w:tr>
      <w:tr w:rsidR="005E0DFF" w:rsidRPr="005E0DFF" w14:paraId="3EF7B2D2" w14:textId="77777777" w:rsidTr="00692C51">
        <w:trPr>
          <w:trHeight w:val="413"/>
        </w:trPr>
        <w:tc>
          <w:tcPr>
            <w:tcW w:w="571" w:type="dxa"/>
            <w:vMerge/>
            <w:shd w:val="clear" w:color="auto" w:fill="auto"/>
            <w:hideMark/>
          </w:tcPr>
          <w:p w14:paraId="65A08BBB" w14:textId="77777777" w:rsidR="00D92B5E" w:rsidRPr="005E0DFF" w:rsidRDefault="00D92B5E" w:rsidP="00D92B5E">
            <w:pPr>
              <w:spacing w:after="0" w:line="240" w:lineRule="auto"/>
              <w:contextualSpacing/>
              <w:rPr>
                <w:rFonts w:ascii="Times New Roman" w:hAnsi="Times New Roman"/>
                <w:color w:val="017057" w:themeColor="accent4" w:themeShade="BF"/>
                <w:sz w:val="28"/>
                <w:szCs w:val="28"/>
              </w:rPr>
            </w:pPr>
          </w:p>
        </w:tc>
        <w:tc>
          <w:tcPr>
            <w:tcW w:w="9111" w:type="dxa"/>
            <w:shd w:val="clear" w:color="auto" w:fill="auto"/>
            <w:vAlign w:val="center"/>
            <w:hideMark/>
          </w:tcPr>
          <w:p w14:paraId="5B1D7360" w14:textId="569B69B7" w:rsidR="00D92B5E" w:rsidRPr="005E0DFF" w:rsidRDefault="00D92B5E" w:rsidP="00D92B5E">
            <w:pPr>
              <w:spacing w:after="0" w:line="240" w:lineRule="auto"/>
              <w:ind w:left="-101"/>
              <w:contextualSpacing/>
              <w:jc w:val="left"/>
              <w:rPr>
                <w:rFonts w:ascii="Times New Roman" w:hAnsi="Times New Roman"/>
                <w:b/>
                <w:bCs/>
                <w:color w:val="017057" w:themeColor="accent4" w:themeShade="BF"/>
                <w:sz w:val="28"/>
                <w:szCs w:val="28"/>
              </w:rPr>
            </w:pPr>
            <w:r w:rsidRPr="005E0DFF">
              <w:rPr>
                <w:rFonts w:ascii="Times New Roman" w:hAnsi="Times New Roman"/>
                <w:iCs/>
                <w:color w:val="017057" w:themeColor="accent4" w:themeShade="BF"/>
                <w:sz w:val="28"/>
                <w:szCs w:val="28"/>
              </w:rPr>
              <w:t>Мобилизационная и вневойсковая подготовка</w:t>
            </w:r>
          </w:p>
        </w:tc>
        <w:tc>
          <w:tcPr>
            <w:tcW w:w="1856" w:type="dxa"/>
            <w:shd w:val="clear" w:color="auto" w:fill="auto"/>
            <w:vAlign w:val="center"/>
          </w:tcPr>
          <w:p w14:paraId="13E0200A" w14:textId="2B30A4A8" w:rsidR="00D92B5E" w:rsidRPr="005E0DFF" w:rsidRDefault="00D92B5E" w:rsidP="00D92B5E">
            <w:pPr>
              <w:spacing w:after="0" w:line="240" w:lineRule="auto"/>
              <w:rPr>
                <w:rFonts w:ascii="Times New Roman" w:hAnsi="Times New Roman"/>
                <w:color w:val="017057" w:themeColor="accent4" w:themeShade="BF"/>
                <w:sz w:val="28"/>
                <w:szCs w:val="28"/>
              </w:rPr>
            </w:pPr>
            <w:r w:rsidRPr="005E0DFF">
              <w:rPr>
                <w:rFonts w:ascii="Times New Roman" w:hAnsi="Times New Roman"/>
                <w:bCs/>
                <w:color w:val="017057" w:themeColor="accent4" w:themeShade="BF"/>
                <w:sz w:val="28"/>
                <w:szCs w:val="28"/>
              </w:rPr>
              <w:t>3786,0</w:t>
            </w:r>
          </w:p>
        </w:tc>
        <w:tc>
          <w:tcPr>
            <w:tcW w:w="1714" w:type="dxa"/>
            <w:shd w:val="clear" w:color="auto" w:fill="auto"/>
            <w:vAlign w:val="center"/>
          </w:tcPr>
          <w:p w14:paraId="1839E445" w14:textId="48A62B86" w:rsidR="00D92B5E" w:rsidRPr="005E0DFF" w:rsidRDefault="00D92B5E" w:rsidP="00D92B5E">
            <w:pPr>
              <w:spacing w:after="0" w:line="240" w:lineRule="auto"/>
              <w:rPr>
                <w:rFonts w:ascii="Times New Roman" w:hAnsi="Times New Roman"/>
                <w:color w:val="017057" w:themeColor="accent4" w:themeShade="BF"/>
                <w:sz w:val="28"/>
                <w:szCs w:val="28"/>
              </w:rPr>
            </w:pPr>
            <w:r w:rsidRPr="005E0DFF">
              <w:rPr>
                <w:rFonts w:ascii="Times New Roman" w:hAnsi="Times New Roman"/>
                <w:bCs/>
                <w:color w:val="017057" w:themeColor="accent4" w:themeShade="BF"/>
                <w:sz w:val="28"/>
                <w:szCs w:val="28"/>
              </w:rPr>
              <w:t>3785,9</w:t>
            </w:r>
          </w:p>
        </w:tc>
        <w:tc>
          <w:tcPr>
            <w:tcW w:w="1714" w:type="dxa"/>
            <w:vAlign w:val="center"/>
          </w:tcPr>
          <w:p w14:paraId="7FF6ED39" w14:textId="264E9CBE" w:rsidR="00D92B5E" w:rsidRPr="005E0DFF" w:rsidRDefault="00D92B5E" w:rsidP="00D92B5E">
            <w:pPr>
              <w:spacing w:after="0" w:line="240" w:lineRule="auto"/>
              <w:rPr>
                <w:rFonts w:ascii="Times New Roman" w:hAnsi="Times New Roman"/>
                <w:color w:val="017057" w:themeColor="accent4" w:themeShade="BF"/>
                <w:sz w:val="28"/>
                <w:szCs w:val="28"/>
              </w:rPr>
            </w:pPr>
            <w:r w:rsidRPr="005E0DFF">
              <w:rPr>
                <w:rFonts w:ascii="Times New Roman" w:hAnsi="Times New Roman"/>
                <w:bCs/>
                <w:color w:val="017057" w:themeColor="accent4" w:themeShade="BF"/>
                <w:sz w:val="28"/>
                <w:szCs w:val="28"/>
              </w:rPr>
              <w:t>100,0</w:t>
            </w:r>
          </w:p>
        </w:tc>
      </w:tr>
      <w:tr w:rsidR="005E0DFF" w:rsidRPr="005E0DFF" w14:paraId="0928AA02" w14:textId="77777777" w:rsidTr="00265EC9">
        <w:trPr>
          <w:trHeight w:val="413"/>
        </w:trPr>
        <w:tc>
          <w:tcPr>
            <w:tcW w:w="571" w:type="dxa"/>
            <w:vMerge/>
            <w:tcBorders>
              <w:bottom w:val="single" w:sz="18" w:space="0" w:color="549E39" w:themeColor="accent1"/>
            </w:tcBorders>
            <w:shd w:val="clear" w:color="auto" w:fill="auto"/>
          </w:tcPr>
          <w:p w14:paraId="01564597" w14:textId="77777777" w:rsidR="00D92B5E" w:rsidRPr="005E0DFF" w:rsidRDefault="00D92B5E" w:rsidP="00D92B5E">
            <w:pPr>
              <w:spacing w:after="0" w:line="240" w:lineRule="auto"/>
              <w:contextualSpacing/>
              <w:rPr>
                <w:rFonts w:ascii="Times New Roman" w:hAnsi="Times New Roman"/>
                <w:color w:val="017057" w:themeColor="accent4" w:themeShade="BF"/>
                <w:sz w:val="28"/>
                <w:szCs w:val="28"/>
              </w:rPr>
            </w:pPr>
          </w:p>
        </w:tc>
        <w:tc>
          <w:tcPr>
            <w:tcW w:w="9111" w:type="dxa"/>
            <w:tcBorders>
              <w:bottom w:val="single" w:sz="18" w:space="0" w:color="549E39" w:themeColor="accent1"/>
            </w:tcBorders>
            <w:shd w:val="clear" w:color="auto" w:fill="auto"/>
            <w:vAlign w:val="center"/>
          </w:tcPr>
          <w:p w14:paraId="65B866AE" w14:textId="23337B5B" w:rsidR="00D92B5E" w:rsidRPr="005E0DFF" w:rsidRDefault="00D92B5E" w:rsidP="00D92B5E">
            <w:pPr>
              <w:spacing w:after="0" w:line="240" w:lineRule="auto"/>
              <w:ind w:left="-101"/>
              <w:contextualSpacing/>
              <w:jc w:val="left"/>
              <w:rPr>
                <w:rFonts w:ascii="Times New Roman" w:hAnsi="Times New Roman"/>
                <w:iCs/>
                <w:color w:val="017057" w:themeColor="accent4" w:themeShade="BF"/>
                <w:sz w:val="28"/>
                <w:szCs w:val="28"/>
              </w:rPr>
            </w:pPr>
            <w:r w:rsidRPr="005E0DFF">
              <w:rPr>
                <w:rFonts w:ascii="Times New Roman" w:hAnsi="Times New Roman"/>
                <w:iCs/>
                <w:color w:val="017057" w:themeColor="accent4" w:themeShade="BF"/>
                <w:sz w:val="28"/>
                <w:szCs w:val="28"/>
              </w:rPr>
              <w:t>Мобилизационная подготовка экономики</w:t>
            </w:r>
          </w:p>
        </w:tc>
        <w:tc>
          <w:tcPr>
            <w:tcW w:w="1856" w:type="dxa"/>
            <w:tcBorders>
              <w:bottom w:val="single" w:sz="18" w:space="0" w:color="549E39" w:themeColor="accent1"/>
            </w:tcBorders>
            <w:shd w:val="clear" w:color="auto" w:fill="auto"/>
            <w:vAlign w:val="center"/>
          </w:tcPr>
          <w:p w14:paraId="6E47FD39" w14:textId="30DFDC79" w:rsidR="00D92B5E" w:rsidRPr="005E0DFF" w:rsidRDefault="00D92B5E" w:rsidP="00D92B5E">
            <w:pPr>
              <w:spacing w:after="0" w:line="240" w:lineRule="auto"/>
              <w:rPr>
                <w:rFonts w:ascii="Times New Roman" w:hAnsi="Times New Roman"/>
                <w:bCs/>
                <w:color w:val="017057" w:themeColor="accent4" w:themeShade="BF"/>
                <w:sz w:val="28"/>
                <w:szCs w:val="28"/>
              </w:rPr>
            </w:pPr>
            <w:r w:rsidRPr="005E0DFF">
              <w:rPr>
                <w:rFonts w:ascii="Times New Roman" w:hAnsi="Times New Roman"/>
                <w:bCs/>
                <w:color w:val="017057" w:themeColor="accent4" w:themeShade="BF"/>
                <w:sz w:val="28"/>
                <w:szCs w:val="28"/>
              </w:rPr>
              <w:t>556,2</w:t>
            </w:r>
          </w:p>
        </w:tc>
        <w:tc>
          <w:tcPr>
            <w:tcW w:w="1714" w:type="dxa"/>
            <w:tcBorders>
              <w:bottom w:val="single" w:sz="18" w:space="0" w:color="549E39" w:themeColor="accent1"/>
            </w:tcBorders>
            <w:shd w:val="clear" w:color="auto" w:fill="auto"/>
            <w:vAlign w:val="center"/>
          </w:tcPr>
          <w:p w14:paraId="5ACA5B1B" w14:textId="1719D152" w:rsidR="00D92B5E" w:rsidRPr="005E0DFF" w:rsidRDefault="00D92B5E" w:rsidP="00D92B5E">
            <w:pPr>
              <w:spacing w:after="0" w:line="240" w:lineRule="auto"/>
              <w:rPr>
                <w:rFonts w:ascii="Times New Roman" w:hAnsi="Times New Roman"/>
                <w:bCs/>
                <w:color w:val="017057" w:themeColor="accent4" w:themeShade="BF"/>
                <w:sz w:val="28"/>
                <w:szCs w:val="28"/>
              </w:rPr>
            </w:pPr>
            <w:r w:rsidRPr="005E0DFF">
              <w:rPr>
                <w:rFonts w:ascii="Times New Roman" w:hAnsi="Times New Roman"/>
                <w:bCs/>
                <w:color w:val="017057" w:themeColor="accent4" w:themeShade="BF"/>
                <w:sz w:val="28"/>
                <w:szCs w:val="28"/>
              </w:rPr>
              <w:t>552,0</w:t>
            </w:r>
          </w:p>
        </w:tc>
        <w:tc>
          <w:tcPr>
            <w:tcW w:w="1714" w:type="dxa"/>
            <w:tcBorders>
              <w:bottom w:val="single" w:sz="18" w:space="0" w:color="549E39" w:themeColor="accent1"/>
            </w:tcBorders>
            <w:vAlign w:val="center"/>
          </w:tcPr>
          <w:p w14:paraId="20160E20" w14:textId="547FF594" w:rsidR="00D92B5E" w:rsidRPr="005E0DFF" w:rsidRDefault="00D92B5E" w:rsidP="00D92B5E">
            <w:pPr>
              <w:spacing w:after="0" w:line="240" w:lineRule="auto"/>
              <w:rPr>
                <w:rFonts w:ascii="Times New Roman" w:hAnsi="Times New Roman"/>
                <w:bCs/>
                <w:color w:val="017057" w:themeColor="accent4" w:themeShade="BF"/>
                <w:sz w:val="28"/>
                <w:szCs w:val="28"/>
              </w:rPr>
            </w:pPr>
            <w:r w:rsidRPr="005E0DFF">
              <w:rPr>
                <w:rFonts w:ascii="Times New Roman" w:hAnsi="Times New Roman"/>
                <w:bCs/>
                <w:color w:val="017057" w:themeColor="accent4" w:themeShade="BF"/>
                <w:sz w:val="28"/>
                <w:szCs w:val="28"/>
              </w:rPr>
              <w:t>99,2</w:t>
            </w:r>
          </w:p>
        </w:tc>
      </w:tr>
      <w:tr w:rsidR="005E0DFF" w:rsidRPr="005E0DFF" w14:paraId="1C46FEE3" w14:textId="77777777" w:rsidTr="00265EC9">
        <w:trPr>
          <w:trHeight w:val="413"/>
        </w:trPr>
        <w:tc>
          <w:tcPr>
            <w:tcW w:w="571" w:type="dxa"/>
            <w:tcBorders>
              <w:left w:val="nil"/>
              <w:bottom w:val="nil"/>
              <w:right w:val="nil"/>
            </w:tcBorders>
            <w:shd w:val="clear" w:color="auto" w:fill="auto"/>
          </w:tcPr>
          <w:p w14:paraId="26169010" w14:textId="77777777" w:rsidR="00265EC9" w:rsidRPr="005E0DFF" w:rsidRDefault="00265EC9" w:rsidP="00D92B5E">
            <w:pPr>
              <w:spacing w:after="0" w:line="240" w:lineRule="auto"/>
              <w:contextualSpacing/>
              <w:rPr>
                <w:rFonts w:ascii="Times New Roman" w:hAnsi="Times New Roman"/>
                <w:color w:val="017057" w:themeColor="accent4" w:themeShade="BF"/>
                <w:sz w:val="28"/>
                <w:szCs w:val="28"/>
              </w:rPr>
            </w:pPr>
          </w:p>
        </w:tc>
        <w:tc>
          <w:tcPr>
            <w:tcW w:w="9111" w:type="dxa"/>
            <w:tcBorders>
              <w:left w:val="nil"/>
              <w:bottom w:val="nil"/>
              <w:right w:val="nil"/>
            </w:tcBorders>
            <w:shd w:val="clear" w:color="auto" w:fill="auto"/>
            <w:vAlign w:val="center"/>
          </w:tcPr>
          <w:p w14:paraId="4AA17BB8" w14:textId="77777777" w:rsidR="00265EC9" w:rsidRPr="005E0DFF" w:rsidRDefault="00265EC9" w:rsidP="00D92B5E">
            <w:pPr>
              <w:spacing w:after="0" w:line="240" w:lineRule="auto"/>
              <w:ind w:left="-101"/>
              <w:contextualSpacing/>
              <w:jc w:val="left"/>
              <w:rPr>
                <w:rFonts w:ascii="Times New Roman" w:hAnsi="Times New Roman"/>
                <w:iCs/>
                <w:color w:val="017057" w:themeColor="accent4" w:themeShade="BF"/>
                <w:sz w:val="28"/>
                <w:szCs w:val="28"/>
              </w:rPr>
            </w:pPr>
          </w:p>
        </w:tc>
        <w:tc>
          <w:tcPr>
            <w:tcW w:w="1856" w:type="dxa"/>
            <w:tcBorders>
              <w:left w:val="nil"/>
              <w:bottom w:val="nil"/>
              <w:right w:val="nil"/>
            </w:tcBorders>
            <w:shd w:val="clear" w:color="auto" w:fill="auto"/>
            <w:vAlign w:val="center"/>
          </w:tcPr>
          <w:p w14:paraId="30142DBE" w14:textId="77777777" w:rsidR="00265EC9" w:rsidRPr="005E0DFF" w:rsidRDefault="00265EC9" w:rsidP="00D92B5E">
            <w:pPr>
              <w:spacing w:after="0" w:line="240" w:lineRule="auto"/>
              <w:rPr>
                <w:rFonts w:ascii="Times New Roman" w:hAnsi="Times New Roman"/>
                <w:bCs/>
                <w:color w:val="017057" w:themeColor="accent4" w:themeShade="BF"/>
                <w:sz w:val="28"/>
                <w:szCs w:val="28"/>
              </w:rPr>
            </w:pPr>
          </w:p>
        </w:tc>
        <w:tc>
          <w:tcPr>
            <w:tcW w:w="1714" w:type="dxa"/>
            <w:tcBorders>
              <w:left w:val="nil"/>
              <w:bottom w:val="nil"/>
              <w:right w:val="nil"/>
            </w:tcBorders>
            <w:shd w:val="clear" w:color="auto" w:fill="auto"/>
            <w:vAlign w:val="center"/>
          </w:tcPr>
          <w:p w14:paraId="112B9B15" w14:textId="77777777" w:rsidR="00265EC9" w:rsidRPr="005E0DFF" w:rsidRDefault="00265EC9" w:rsidP="00D92B5E">
            <w:pPr>
              <w:spacing w:after="0" w:line="240" w:lineRule="auto"/>
              <w:rPr>
                <w:rFonts w:ascii="Times New Roman" w:hAnsi="Times New Roman"/>
                <w:bCs/>
                <w:color w:val="017057" w:themeColor="accent4" w:themeShade="BF"/>
                <w:sz w:val="28"/>
                <w:szCs w:val="28"/>
              </w:rPr>
            </w:pPr>
          </w:p>
        </w:tc>
        <w:tc>
          <w:tcPr>
            <w:tcW w:w="1714" w:type="dxa"/>
            <w:tcBorders>
              <w:left w:val="nil"/>
              <w:bottom w:val="nil"/>
              <w:right w:val="nil"/>
            </w:tcBorders>
            <w:vAlign w:val="center"/>
          </w:tcPr>
          <w:p w14:paraId="50E92BED" w14:textId="77777777" w:rsidR="00265EC9" w:rsidRPr="005E0DFF" w:rsidRDefault="00265EC9" w:rsidP="00D92B5E">
            <w:pPr>
              <w:spacing w:after="0" w:line="240" w:lineRule="auto"/>
              <w:rPr>
                <w:rFonts w:ascii="Times New Roman" w:hAnsi="Times New Roman"/>
                <w:bCs/>
                <w:color w:val="017057" w:themeColor="accent4" w:themeShade="BF"/>
                <w:sz w:val="28"/>
                <w:szCs w:val="28"/>
              </w:rPr>
            </w:pPr>
          </w:p>
        </w:tc>
      </w:tr>
      <w:tr w:rsidR="005E0DFF" w:rsidRPr="005E0DFF" w14:paraId="09A5BF70" w14:textId="77777777" w:rsidTr="00265EC9">
        <w:trPr>
          <w:trHeight w:val="413"/>
        </w:trPr>
        <w:tc>
          <w:tcPr>
            <w:tcW w:w="571" w:type="dxa"/>
            <w:tcBorders>
              <w:top w:val="nil"/>
              <w:left w:val="nil"/>
              <w:bottom w:val="nil"/>
              <w:right w:val="nil"/>
            </w:tcBorders>
            <w:shd w:val="clear" w:color="auto" w:fill="auto"/>
          </w:tcPr>
          <w:p w14:paraId="43AD6F0A" w14:textId="77777777" w:rsidR="00265EC9" w:rsidRPr="005E0DFF" w:rsidRDefault="00265EC9" w:rsidP="00D92B5E">
            <w:pPr>
              <w:spacing w:after="0" w:line="240" w:lineRule="auto"/>
              <w:contextualSpacing/>
              <w:rPr>
                <w:rFonts w:ascii="Times New Roman" w:hAnsi="Times New Roman"/>
                <w:color w:val="017057" w:themeColor="accent4" w:themeShade="BF"/>
                <w:sz w:val="28"/>
                <w:szCs w:val="28"/>
              </w:rPr>
            </w:pPr>
          </w:p>
        </w:tc>
        <w:tc>
          <w:tcPr>
            <w:tcW w:w="9111" w:type="dxa"/>
            <w:tcBorders>
              <w:top w:val="nil"/>
              <w:left w:val="nil"/>
              <w:bottom w:val="nil"/>
              <w:right w:val="nil"/>
            </w:tcBorders>
            <w:shd w:val="clear" w:color="auto" w:fill="auto"/>
            <w:vAlign w:val="center"/>
          </w:tcPr>
          <w:p w14:paraId="6F899923" w14:textId="77777777" w:rsidR="00265EC9" w:rsidRPr="005E0DFF" w:rsidRDefault="00265EC9" w:rsidP="00D92B5E">
            <w:pPr>
              <w:spacing w:after="0" w:line="240" w:lineRule="auto"/>
              <w:ind w:left="-101"/>
              <w:contextualSpacing/>
              <w:jc w:val="left"/>
              <w:rPr>
                <w:rFonts w:ascii="Times New Roman" w:hAnsi="Times New Roman"/>
                <w:iCs/>
                <w:color w:val="017057" w:themeColor="accent4" w:themeShade="BF"/>
                <w:sz w:val="28"/>
                <w:szCs w:val="28"/>
              </w:rPr>
            </w:pPr>
          </w:p>
        </w:tc>
        <w:tc>
          <w:tcPr>
            <w:tcW w:w="1856" w:type="dxa"/>
            <w:tcBorders>
              <w:top w:val="nil"/>
              <w:left w:val="nil"/>
              <w:bottom w:val="nil"/>
              <w:right w:val="nil"/>
            </w:tcBorders>
            <w:shd w:val="clear" w:color="auto" w:fill="auto"/>
            <w:vAlign w:val="center"/>
          </w:tcPr>
          <w:p w14:paraId="0CC4D100" w14:textId="77777777" w:rsidR="00265EC9" w:rsidRPr="005E0DFF" w:rsidRDefault="00265EC9" w:rsidP="00D92B5E">
            <w:pPr>
              <w:spacing w:after="0" w:line="240" w:lineRule="auto"/>
              <w:rPr>
                <w:rFonts w:ascii="Times New Roman" w:hAnsi="Times New Roman"/>
                <w:bCs/>
                <w:color w:val="017057" w:themeColor="accent4" w:themeShade="BF"/>
                <w:sz w:val="28"/>
                <w:szCs w:val="28"/>
              </w:rPr>
            </w:pPr>
          </w:p>
        </w:tc>
        <w:tc>
          <w:tcPr>
            <w:tcW w:w="1714" w:type="dxa"/>
            <w:tcBorders>
              <w:top w:val="nil"/>
              <w:left w:val="nil"/>
              <w:bottom w:val="nil"/>
              <w:right w:val="nil"/>
            </w:tcBorders>
            <w:shd w:val="clear" w:color="auto" w:fill="auto"/>
            <w:vAlign w:val="center"/>
          </w:tcPr>
          <w:p w14:paraId="75929515" w14:textId="77777777" w:rsidR="00265EC9" w:rsidRPr="005E0DFF" w:rsidRDefault="00265EC9" w:rsidP="00D92B5E">
            <w:pPr>
              <w:spacing w:after="0" w:line="240" w:lineRule="auto"/>
              <w:rPr>
                <w:rFonts w:ascii="Times New Roman" w:hAnsi="Times New Roman"/>
                <w:bCs/>
                <w:color w:val="017057" w:themeColor="accent4" w:themeShade="BF"/>
                <w:sz w:val="28"/>
                <w:szCs w:val="28"/>
              </w:rPr>
            </w:pPr>
          </w:p>
        </w:tc>
        <w:tc>
          <w:tcPr>
            <w:tcW w:w="1714" w:type="dxa"/>
            <w:tcBorders>
              <w:top w:val="nil"/>
              <w:left w:val="nil"/>
              <w:bottom w:val="nil"/>
              <w:right w:val="nil"/>
            </w:tcBorders>
            <w:vAlign w:val="center"/>
          </w:tcPr>
          <w:p w14:paraId="136E4DA7" w14:textId="77777777" w:rsidR="00265EC9" w:rsidRPr="005E0DFF" w:rsidRDefault="00265EC9" w:rsidP="00D92B5E">
            <w:pPr>
              <w:spacing w:after="0" w:line="240" w:lineRule="auto"/>
              <w:rPr>
                <w:rFonts w:ascii="Times New Roman" w:hAnsi="Times New Roman"/>
                <w:bCs/>
                <w:color w:val="017057" w:themeColor="accent4" w:themeShade="BF"/>
                <w:sz w:val="28"/>
                <w:szCs w:val="28"/>
              </w:rPr>
            </w:pPr>
          </w:p>
        </w:tc>
      </w:tr>
      <w:tr w:rsidR="005E0DFF" w:rsidRPr="005E0DFF" w14:paraId="4B653E01" w14:textId="77777777" w:rsidTr="00265EC9">
        <w:trPr>
          <w:trHeight w:val="413"/>
        </w:trPr>
        <w:tc>
          <w:tcPr>
            <w:tcW w:w="571" w:type="dxa"/>
            <w:tcBorders>
              <w:top w:val="nil"/>
              <w:left w:val="nil"/>
              <w:right w:val="nil"/>
            </w:tcBorders>
            <w:shd w:val="clear" w:color="auto" w:fill="auto"/>
          </w:tcPr>
          <w:p w14:paraId="0FDE7C80" w14:textId="77777777" w:rsidR="00265EC9" w:rsidRPr="005E0DFF" w:rsidRDefault="00265EC9" w:rsidP="00D92B5E">
            <w:pPr>
              <w:spacing w:after="0" w:line="240" w:lineRule="auto"/>
              <w:contextualSpacing/>
              <w:rPr>
                <w:rFonts w:ascii="Times New Roman" w:hAnsi="Times New Roman"/>
                <w:color w:val="017057" w:themeColor="accent4" w:themeShade="BF"/>
                <w:sz w:val="28"/>
                <w:szCs w:val="28"/>
              </w:rPr>
            </w:pPr>
          </w:p>
        </w:tc>
        <w:tc>
          <w:tcPr>
            <w:tcW w:w="9111" w:type="dxa"/>
            <w:tcBorders>
              <w:top w:val="nil"/>
              <w:left w:val="nil"/>
              <w:right w:val="nil"/>
            </w:tcBorders>
            <w:shd w:val="clear" w:color="auto" w:fill="auto"/>
            <w:vAlign w:val="center"/>
          </w:tcPr>
          <w:p w14:paraId="655AED00" w14:textId="77777777" w:rsidR="00265EC9" w:rsidRPr="005E0DFF" w:rsidRDefault="00265EC9" w:rsidP="00D92B5E">
            <w:pPr>
              <w:spacing w:after="0" w:line="240" w:lineRule="auto"/>
              <w:ind w:left="-101"/>
              <w:contextualSpacing/>
              <w:jc w:val="left"/>
              <w:rPr>
                <w:rFonts w:ascii="Times New Roman" w:hAnsi="Times New Roman"/>
                <w:iCs/>
                <w:color w:val="017057" w:themeColor="accent4" w:themeShade="BF"/>
                <w:sz w:val="28"/>
                <w:szCs w:val="28"/>
              </w:rPr>
            </w:pPr>
          </w:p>
        </w:tc>
        <w:tc>
          <w:tcPr>
            <w:tcW w:w="1856" w:type="dxa"/>
            <w:tcBorders>
              <w:top w:val="nil"/>
              <w:left w:val="nil"/>
              <w:right w:val="nil"/>
            </w:tcBorders>
            <w:shd w:val="clear" w:color="auto" w:fill="auto"/>
            <w:vAlign w:val="center"/>
          </w:tcPr>
          <w:p w14:paraId="6C43032C" w14:textId="77777777" w:rsidR="00265EC9" w:rsidRPr="005E0DFF" w:rsidRDefault="00265EC9" w:rsidP="00D92B5E">
            <w:pPr>
              <w:spacing w:after="0" w:line="240" w:lineRule="auto"/>
              <w:rPr>
                <w:rFonts w:ascii="Times New Roman" w:hAnsi="Times New Roman"/>
                <w:bCs/>
                <w:color w:val="017057" w:themeColor="accent4" w:themeShade="BF"/>
                <w:sz w:val="28"/>
                <w:szCs w:val="28"/>
              </w:rPr>
            </w:pPr>
          </w:p>
        </w:tc>
        <w:tc>
          <w:tcPr>
            <w:tcW w:w="1714" w:type="dxa"/>
            <w:tcBorders>
              <w:top w:val="nil"/>
              <w:left w:val="nil"/>
              <w:right w:val="nil"/>
            </w:tcBorders>
            <w:shd w:val="clear" w:color="auto" w:fill="auto"/>
            <w:vAlign w:val="center"/>
          </w:tcPr>
          <w:p w14:paraId="61DD9795" w14:textId="77777777" w:rsidR="00265EC9" w:rsidRPr="005E0DFF" w:rsidRDefault="00265EC9" w:rsidP="00D92B5E">
            <w:pPr>
              <w:spacing w:after="0" w:line="240" w:lineRule="auto"/>
              <w:rPr>
                <w:rFonts w:ascii="Times New Roman" w:hAnsi="Times New Roman"/>
                <w:bCs/>
                <w:color w:val="017057" w:themeColor="accent4" w:themeShade="BF"/>
                <w:sz w:val="28"/>
                <w:szCs w:val="28"/>
              </w:rPr>
            </w:pPr>
          </w:p>
        </w:tc>
        <w:tc>
          <w:tcPr>
            <w:tcW w:w="1714" w:type="dxa"/>
            <w:tcBorders>
              <w:top w:val="nil"/>
              <w:left w:val="nil"/>
              <w:right w:val="nil"/>
            </w:tcBorders>
            <w:vAlign w:val="center"/>
          </w:tcPr>
          <w:p w14:paraId="0D0D1EDA" w14:textId="77777777" w:rsidR="00265EC9" w:rsidRPr="005E0DFF" w:rsidRDefault="00265EC9" w:rsidP="00D92B5E">
            <w:pPr>
              <w:spacing w:after="0" w:line="240" w:lineRule="auto"/>
              <w:rPr>
                <w:rFonts w:ascii="Times New Roman" w:hAnsi="Times New Roman"/>
                <w:bCs/>
                <w:color w:val="017057" w:themeColor="accent4" w:themeShade="BF"/>
                <w:sz w:val="28"/>
                <w:szCs w:val="28"/>
              </w:rPr>
            </w:pPr>
          </w:p>
        </w:tc>
      </w:tr>
      <w:tr w:rsidR="005E0DFF" w:rsidRPr="005E0DFF" w14:paraId="192A3E8D" w14:textId="77777777" w:rsidTr="00833ED0">
        <w:trPr>
          <w:trHeight w:val="390"/>
        </w:trPr>
        <w:tc>
          <w:tcPr>
            <w:tcW w:w="571" w:type="dxa"/>
            <w:vMerge w:val="restart"/>
            <w:shd w:val="clear" w:color="auto" w:fill="auto"/>
            <w:hideMark/>
          </w:tcPr>
          <w:p w14:paraId="3F93F9BB" w14:textId="77777777" w:rsidR="00D92B5E" w:rsidRPr="005E0DFF" w:rsidRDefault="00D92B5E" w:rsidP="00D92B5E">
            <w:pPr>
              <w:spacing w:after="0" w:line="240" w:lineRule="auto"/>
              <w:contextualSpacing/>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3</w:t>
            </w:r>
          </w:p>
        </w:tc>
        <w:tc>
          <w:tcPr>
            <w:tcW w:w="9111" w:type="dxa"/>
            <w:vAlign w:val="center"/>
            <w:hideMark/>
          </w:tcPr>
          <w:p w14:paraId="2AE053CD" w14:textId="62C3100D" w:rsidR="00D92B5E" w:rsidRPr="005E0DFF" w:rsidRDefault="00D92B5E" w:rsidP="00D92B5E">
            <w:pPr>
              <w:spacing w:after="0" w:line="240" w:lineRule="auto"/>
              <w:ind w:left="-101"/>
              <w:contextualSpacing/>
              <w:jc w:val="left"/>
              <w:rPr>
                <w:rFonts w:ascii="Times New Roman" w:hAnsi="Times New Roman"/>
                <w:b/>
                <w:bCs/>
                <w:iCs/>
                <w:color w:val="017057" w:themeColor="accent4" w:themeShade="BF"/>
                <w:sz w:val="28"/>
                <w:szCs w:val="28"/>
              </w:rPr>
            </w:pPr>
            <w:r w:rsidRPr="005E0DFF">
              <w:rPr>
                <w:rFonts w:ascii="Times New Roman" w:hAnsi="Times New Roman"/>
                <w:b/>
                <w:color w:val="017057" w:themeColor="accent4" w:themeShade="BF"/>
                <w:sz w:val="28"/>
                <w:szCs w:val="28"/>
              </w:rPr>
              <w:t>Национальная безопасность и правоохранительная деятельность</w:t>
            </w:r>
          </w:p>
        </w:tc>
        <w:tc>
          <w:tcPr>
            <w:tcW w:w="1856" w:type="dxa"/>
            <w:shd w:val="clear" w:color="auto" w:fill="auto"/>
            <w:vAlign w:val="center"/>
          </w:tcPr>
          <w:p w14:paraId="7AFBA348" w14:textId="79F95EB2" w:rsidR="00D92B5E" w:rsidRPr="005E0DFF" w:rsidRDefault="00D92B5E" w:rsidP="00D92B5E">
            <w:pPr>
              <w:spacing w:after="0" w:line="240" w:lineRule="auto"/>
              <w:rPr>
                <w:rFonts w:ascii="Times New Roman" w:hAnsi="Times New Roman"/>
                <w:b/>
                <w:color w:val="017057" w:themeColor="accent4" w:themeShade="BF"/>
                <w:sz w:val="28"/>
                <w:szCs w:val="28"/>
              </w:rPr>
            </w:pPr>
            <w:r w:rsidRPr="005E0DFF">
              <w:rPr>
                <w:rFonts w:ascii="Times New Roman" w:hAnsi="Times New Roman"/>
                <w:b/>
                <w:bCs/>
                <w:color w:val="017057" w:themeColor="accent4" w:themeShade="BF"/>
                <w:sz w:val="28"/>
                <w:szCs w:val="28"/>
              </w:rPr>
              <w:t>16754,5</w:t>
            </w:r>
          </w:p>
        </w:tc>
        <w:tc>
          <w:tcPr>
            <w:tcW w:w="1714" w:type="dxa"/>
            <w:shd w:val="clear" w:color="auto" w:fill="auto"/>
            <w:vAlign w:val="center"/>
          </w:tcPr>
          <w:p w14:paraId="22B3E9C2" w14:textId="5E759334" w:rsidR="00D92B5E" w:rsidRPr="005E0DFF" w:rsidRDefault="00D92B5E" w:rsidP="00D92B5E">
            <w:pPr>
              <w:spacing w:after="0" w:line="240" w:lineRule="auto"/>
              <w:rPr>
                <w:rFonts w:ascii="Times New Roman" w:hAnsi="Times New Roman"/>
                <w:b/>
                <w:bCs/>
                <w:color w:val="017057" w:themeColor="accent4" w:themeShade="BF"/>
                <w:sz w:val="28"/>
                <w:szCs w:val="28"/>
              </w:rPr>
            </w:pPr>
            <w:r w:rsidRPr="005E0DFF">
              <w:rPr>
                <w:rFonts w:ascii="Times New Roman" w:hAnsi="Times New Roman"/>
                <w:b/>
                <w:bCs/>
                <w:color w:val="017057" w:themeColor="accent4" w:themeShade="BF"/>
                <w:sz w:val="28"/>
                <w:szCs w:val="28"/>
              </w:rPr>
              <w:t>16549,8</w:t>
            </w:r>
          </w:p>
        </w:tc>
        <w:tc>
          <w:tcPr>
            <w:tcW w:w="1714" w:type="dxa"/>
            <w:vAlign w:val="center"/>
          </w:tcPr>
          <w:p w14:paraId="6B1B80D4" w14:textId="28140862" w:rsidR="00D92B5E" w:rsidRPr="005E0DFF" w:rsidRDefault="00D92B5E" w:rsidP="00D92B5E">
            <w:pPr>
              <w:spacing w:after="0" w:line="240" w:lineRule="auto"/>
              <w:rPr>
                <w:rFonts w:ascii="Times New Roman" w:hAnsi="Times New Roman"/>
                <w:b/>
                <w:bCs/>
                <w:color w:val="017057" w:themeColor="accent4" w:themeShade="BF"/>
                <w:sz w:val="28"/>
                <w:szCs w:val="28"/>
              </w:rPr>
            </w:pPr>
            <w:r w:rsidRPr="005E0DFF">
              <w:rPr>
                <w:rFonts w:ascii="Times New Roman" w:hAnsi="Times New Roman"/>
                <w:b/>
                <w:bCs/>
                <w:color w:val="017057" w:themeColor="accent4" w:themeShade="BF"/>
                <w:sz w:val="28"/>
                <w:szCs w:val="28"/>
              </w:rPr>
              <w:t>98,8</w:t>
            </w:r>
          </w:p>
        </w:tc>
      </w:tr>
      <w:tr w:rsidR="005E0DFF" w:rsidRPr="005E0DFF" w14:paraId="55DF02C8" w14:textId="77777777" w:rsidTr="00833ED0">
        <w:trPr>
          <w:trHeight w:val="390"/>
        </w:trPr>
        <w:tc>
          <w:tcPr>
            <w:tcW w:w="571" w:type="dxa"/>
            <w:vMerge/>
            <w:shd w:val="clear" w:color="auto" w:fill="auto"/>
            <w:hideMark/>
          </w:tcPr>
          <w:p w14:paraId="04AE72AE" w14:textId="77777777" w:rsidR="00D92B5E" w:rsidRPr="005E0DFF" w:rsidRDefault="00D92B5E" w:rsidP="00D92B5E">
            <w:pPr>
              <w:spacing w:after="0" w:line="240" w:lineRule="auto"/>
              <w:contextualSpacing/>
              <w:rPr>
                <w:rFonts w:ascii="Times New Roman" w:hAnsi="Times New Roman"/>
                <w:color w:val="017057" w:themeColor="accent4" w:themeShade="BF"/>
                <w:sz w:val="28"/>
                <w:szCs w:val="28"/>
              </w:rPr>
            </w:pPr>
          </w:p>
        </w:tc>
        <w:tc>
          <w:tcPr>
            <w:tcW w:w="9111" w:type="dxa"/>
            <w:vAlign w:val="center"/>
            <w:hideMark/>
          </w:tcPr>
          <w:p w14:paraId="33722D51" w14:textId="34440B37" w:rsidR="00D92B5E" w:rsidRPr="005E0DFF" w:rsidRDefault="00D92B5E" w:rsidP="00D92B5E">
            <w:pPr>
              <w:spacing w:after="0" w:line="240" w:lineRule="auto"/>
              <w:ind w:left="-101"/>
              <w:contextualSpacing/>
              <w:jc w:val="left"/>
              <w:rPr>
                <w:rFonts w:ascii="Times New Roman" w:hAnsi="Times New Roman"/>
                <w:b/>
                <w:bCs/>
                <w:color w:val="017057" w:themeColor="accent4" w:themeShade="BF"/>
                <w:sz w:val="28"/>
                <w:szCs w:val="28"/>
              </w:rPr>
            </w:pPr>
            <w:r w:rsidRPr="005E0DFF">
              <w:rPr>
                <w:rFonts w:ascii="Times New Roman" w:hAnsi="Times New Roman"/>
                <w:iCs/>
                <w:color w:val="017057" w:themeColor="accent4" w:themeShade="BF"/>
                <w:sz w:val="28"/>
                <w:szCs w:val="28"/>
              </w:rPr>
              <w:t>Защита населения и территории от чрезвычайных ситуаций природного и техногенного характера, пожарная безопасность</w:t>
            </w:r>
          </w:p>
        </w:tc>
        <w:tc>
          <w:tcPr>
            <w:tcW w:w="1856" w:type="dxa"/>
            <w:shd w:val="clear" w:color="auto" w:fill="auto"/>
            <w:vAlign w:val="center"/>
          </w:tcPr>
          <w:p w14:paraId="3E41476E" w14:textId="3F54048F" w:rsidR="00D92B5E" w:rsidRPr="005E0DFF" w:rsidRDefault="00D92B5E" w:rsidP="00D92B5E">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16754,5</w:t>
            </w:r>
          </w:p>
        </w:tc>
        <w:tc>
          <w:tcPr>
            <w:tcW w:w="1714" w:type="dxa"/>
            <w:shd w:val="clear" w:color="auto" w:fill="auto"/>
            <w:vAlign w:val="center"/>
          </w:tcPr>
          <w:p w14:paraId="695E19FB" w14:textId="4667E4D6" w:rsidR="00D92B5E" w:rsidRPr="005E0DFF" w:rsidRDefault="00D92B5E" w:rsidP="00D92B5E">
            <w:pPr>
              <w:spacing w:after="0" w:line="240" w:lineRule="auto"/>
              <w:rPr>
                <w:rFonts w:ascii="Times New Roman" w:hAnsi="Times New Roman"/>
                <w:bCs/>
                <w:color w:val="017057" w:themeColor="accent4" w:themeShade="BF"/>
                <w:sz w:val="28"/>
                <w:szCs w:val="28"/>
              </w:rPr>
            </w:pPr>
            <w:r w:rsidRPr="005E0DFF">
              <w:rPr>
                <w:rFonts w:ascii="Times New Roman" w:hAnsi="Times New Roman"/>
                <w:color w:val="017057" w:themeColor="accent4" w:themeShade="BF"/>
                <w:sz w:val="28"/>
                <w:szCs w:val="28"/>
              </w:rPr>
              <w:t>16549,8</w:t>
            </w:r>
          </w:p>
        </w:tc>
        <w:tc>
          <w:tcPr>
            <w:tcW w:w="1714" w:type="dxa"/>
            <w:vAlign w:val="center"/>
          </w:tcPr>
          <w:p w14:paraId="5A1795E9" w14:textId="39AD264A" w:rsidR="00D92B5E" w:rsidRPr="005E0DFF" w:rsidRDefault="00D92B5E" w:rsidP="00D92B5E">
            <w:pPr>
              <w:spacing w:after="0" w:line="240" w:lineRule="auto"/>
              <w:rPr>
                <w:rFonts w:ascii="Times New Roman" w:hAnsi="Times New Roman"/>
                <w:bCs/>
                <w:color w:val="017057" w:themeColor="accent4" w:themeShade="BF"/>
                <w:sz w:val="28"/>
                <w:szCs w:val="28"/>
              </w:rPr>
            </w:pPr>
            <w:r w:rsidRPr="005E0DFF">
              <w:rPr>
                <w:rFonts w:ascii="Times New Roman" w:hAnsi="Times New Roman"/>
                <w:color w:val="017057" w:themeColor="accent4" w:themeShade="BF"/>
                <w:sz w:val="28"/>
                <w:szCs w:val="28"/>
              </w:rPr>
              <w:t>98,8</w:t>
            </w:r>
          </w:p>
        </w:tc>
      </w:tr>
      <w:tr w:rsidR="005E0DFF" w:rsidRPr="005E0DFF" w14:paraId="6CFB6182" w14:textId="77777777" w:rsidTr="00682E97">
        <w:trPr>
          <w:trHeight w:val="390"/>
        </w:trPr>
        <w:tc>
          <w:tcPr>
            <w:tcW w:w="571" w:type="dxa"/>
            <w:vMerge w:val="restart"/>
            <w:shd w:val="clear" w:color="auto" w:fill="auto"/>
            <w:hideMark/>
          </w:tcPr>
          <w:p w14:paraId="591A2EBE" w14:textId="77777777" w:rsidR="00265EC9" w:rsidRPr="005E0DFF" w:rsidRDefault="00265EC9" w:rsidP="00D92B5E">
            <w:pPr>
              <w:spacing w:after="0" w:line="240" w:lineRule="auto"/>
              <w:contextualSpacing/>
              <w:rPr>
                <w:rFonts w:ascii="Times New Roman" w:hAnsi="Times New Roman"/>
                <w:color w:val="017057" w:themeColor="accent4" w:themeShade="BF"/>
                <w:sz w:val="28"/>
                <w:szCs w:val="28"/>
              </w:rPr>
            </w:pPr>
          </w:p>
          <w:p w14:paraId="677A8526" w14:textId="14A6ABD1" w:rsidR="00D92B5E" w:rsidRPr="005E0DFF" w:rsidRDefault="00D92B5E" w:rsidP="00D92B5E">
            <w:pPr>
              <w:spacing w:after="0" w:line="240" w:lineRule="auto"/>
              <w:contextualSpacing/>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4</w:t>
            </w:r>
          </w:p>
          <w:p w14:paraId="6253027B" w14:textId="77777777" w:rsidR="00D92B5E" w:rsidRPr="005E0DFF" w:rsidRDefault="00D92B5E" w:rsidP="00D92B5E">
            <w:pPr>
              <w:spacing w:after="0" w:line="240" w:lineRule="auto"/>
              <w:contextualSpacing/>
              <w:rPr>
                <w:rFonts w:ascii="Times New Roman" w:hAnsi="Times New Roman"/>
                <w:color w:val="017057" w:themeColor="accent4" w:themeShade="BF"/>
                <w:sz w:val="28"/>
                <w:szCs w:val="28"/>
              </w:rPr>
            </w:pPr>
          </w:p>
        </w:tc>
        <w:tc>
          <w:tcPr>
            <w:tcW w:w="9111" w:type="dxa"/>
            <w:vAlign w:val="center"/>
            <w:hideMark/>
          </w:tcPr>
          <w:p w14:paraId="360941A8" w14:textId="77777777" w:rsidR="00265EC9" w:rsidRPr="005E0DFF" w:rsidRDefault="00265EC9" w:rsidP="00D92B5E">
            <w:pPr>
              <w:spacing w:after="0" w:line="240" w:lineRule="auto"/>
              <w:ind w:left="-101"/>
              <w:contextualSpacing/>
              <w:jc w:val="left"/>
              <w:rPr>
                <w:rFonts w:ascii="Times New Roman" w:hAnsi="Times New Roman"/>
                <w:b/>
                <w:color w:val="017057" w:themeColor="accent4" w:themeShade="BF"/>
                <w:sz w:val="28"/>
                <w:szCs w:val="28"/>
              </w:rPr>
            </w:pPr>
          </w:p>
          <w:p w14:paraId="2593164E" w14:textId="5C80033E" w:rsidR="00D92B5E" w:rsidRPr="005E0DFF" w:rsidRDefault="00D92B5E" w:rsidP="00D92B5E">
            <w:pPr>
              <w:spacing w:after="0" w:line="240" w:lineRule="auto"/>
              <w:ind w:left="-101"/>
              <w:contextualSpacing/>
              <w:jc w:val="left"/>
              <w:rPr>
                <w:rFonts w:ascii="Times New Roman" w:hAnsi="Times New Roman"/>
                <w:b/>
                <w:iCs/>
                <w:color w:val="017057" w:themeColor="accent4" w:themeShade="BF"/>
                <w:sz w:val="28"/>
                <w:szCs w:val="28"/>
              </w:rPr>
            </w:pPr>
            <w:r w:rsidRPr="005E0DFF">
              <w:rPr>
                <w:rFonts w:ascii="Times New Roman" w:hAnsi="Times New Roman"/>
                <w:b/>
                <w:color w:val="017057" w:themeColor="accent4" w:themeShade="BF"/>
                <w:sz w:val="28"/>
                <w:szCs w:val="28"/>
              </w:rPr>
              <w:t>Национальная экономика</w:t>
            </w:r>
          </w:p>
        </w:tc>
        <w:tc>
          <w:tcPr>
            <w:tcW w:w="1856" w:type="dxa"/>
            <w:shd w:val="clear" w:color="auto" w:fill="auto"/>
            <w:vAlign w:val="center"/>
          </w:tcPr>
          <w:p w14:paraId="5E6590B5" w14:textId="77777777" w:rsidR="00265EC9" w:rsidRPr="005E0DFF" w:rsidRDefault="00265EC9" w:rsidP="00D92B5E">
            <w:pPr>
              <w:spacing w:after="0" w:line="240" w:lineRule="auto"/>
              <w:rPr>
                <w:rFonts w:ascii="Times New Roman" w:hAnsi="Times New Roman"/>
                <w:b/>
                <w:color w:val="017057" w:themeColor="accent4" w:themeShade="BF"/>
                <w:sz w:val="28"/>
                <w:szCs w:val="28"/>
              </w:rPr>
            </w:pPr>
          </w:p>
          <w:p w14:paraId="16CB7E36" w14:textId="1C28A599" w:rsidR="00D92B5E" w:rsidRPr="005E0DFF" w:rsidRDefault="00D92B5E" w:rsidP="00D92B5E">
            <w:pPr>
              <w:spacing w:after="0" w:line="240" w:lineRule="auto"/>
              <w:rPr>
                <w:rFonts w:ascii="Times New Roman" w:hAnsi="Times New Roman"/>
                <w:b/>
                <w:color w:val="017057" w:themeColor="accent4" w:themeShade="BF"/>
                <w:sz w:val="28"/>
                <w:szCs w:val="28"/>
              </w:rPr>
            </w:pPr>
            <w:r w:rsidRPr="005E0DFF">
              <w:rPr>
                <w:rFonts w:ascii="Times New Roman" w:hAnsi="Times New Roman"/>
                <w:b/>
                <w:color w:val="017057" w:themeColor="accent4" w:themeShade="BF"/>
                <w:sz w:val="28"/>
                <w:szCs w:val="28"/>
              </w:rPr>
              <w:t>61530,6</w:t>
            </w:r>
          </w:p>
        </w:tc>
        <w:tc>
          <w:tcPr>
            <w:tcW w:w="1714" w:type="dxa"/>
            <w:shd w:val="clear" w:color="auto" w:fill="auto"/>
            <w:vAlign w:val="center"/>
          </w:tcPr>
          <w:p w14:paraId="73A6DB9E" w14:textId="77777777" w:rsidR="00265EC9" w:rsidRPr="005E0DFF" w:rsidRDefault="00265EC9" w:rsidP="00D92B5E">
            <w:pPr>
              <w:spacing w:after="0" w:line="240" w:lineRule="auto"/>
              <w:rPr>
                <w:rFonts w:ascii="Times New Roman" w:hAnsi="Times New Roman"/>
                <w:b/>
                <w:color w:val="017057" w:themeColor="accent4" w:themeShade="BF"/>
                <w:sz w:val="28"/>
                <w:szCs w:val="28"/>
              </w:rPr>
            </w:pPr>
          </w:p>
          <w:p w14:paraId="17B5A939" w14:textId="796D5D72" w:rsidR="00D92B5E" w:rsidRPr="005E0DFF" w:rsidRDefault="00D92B5E" w:rsidP="00D92B5E">
            <w:pPr>
              <w:spacing w:after="0" w:line="240" w:lineRule="auto"/>
              <w:rPr>
                <w:rFonts w:ascii="Times New Roman" w:hAnsi="Times New Roman"/>
                <w:b/>
                <w:bCs/>
                <w:color w:val="017057" w:themeColor="accent4" w:themeShade="BF"/>
                <w:sz w:val="28"/>
                <w:szCs w:val="28"/>
              </w:rPr>
            </w:pPr>
            <w:r w:rsidRPr="005E0DFF">
              <w:rPr>
                <w:rFonts w:ascii="Times New Roman" w:hAnsi="Times New Roman"/>
                <w:b/>
                <w:color w:val="017057" w:themeColor="accent4" w:themeShade="BF"/>
                <w:sz w:val="28"/>
                <w:szCs w:val="28"/>
              </w:rPr>
              <w:t>61211,0</w:t>
            </w:r>
          </w:p>
        </w:tc>
        <w:tc>
          <w:tcPr>
            <w:tcW w:w="1714" w:type="dxa"/>
            <w:vAlign w:val="center"/>
          </w:tcPr>
          <w:p w14:paraId="4918513F" w14:textId="77777777" w:rsidR="00265EC9" w:rsidRPr="005E0DFF" w:rsidRDefault="00265EC9" w:rsidP="00D92B5E">
            <w:pPr>
              <w:spacing w:after="0" w:line="240" w:lineRule="auto"/>
              <w:rPr>
                <w:rFonts w:ascii="Times New Roman" w:hAnsi="Times New Roman"/>
                <w:b/>
                <w:color w:val="017057" w:themeColor="accent4" w:themeShade="BF"/>
                <w:sz w:val="28"/>
                <w:szCs w:val="28"/>
              </w:rPr>
            </w:pPr>
          </w:p>
          <w:p w14:paraId="2F29ADC0" w14:textId="63442A51" w:rsidR="00D92B5E" w:rsidRPr="005E0DFF" w:rsidRDefault="00D92B5E" w:rsidP="00D92B5E">
            <w:pPr>
              <w:spacing w:after="0" w:line="240" w:lineRule="auto"/>
              <w:rPr>
                <w:rFonts w:ascii="Times New Roman" w:hAnsi="Times New Roman"/>
                <w:b/>
                <w:bCs/>
                <w:color w:val="017057" w:themeColor="accent4" w:themeShade="BF"/>
                <w:sz w:val="28"/>
                <w:szCs w:val="28"/>
              </w:rPr>
            </w:pPr>
            <w:r w:rsidRPr="005E0DFF">
              <w:rPr>
                <w:rFonts w:ascii="Times New Roman" w:hAnsi="Times New Roman"/>
                <w:b/>
                <w:color w:val="017057" w:themeColor="accent4" w:themeShade="BF"/>
                <w:sz w:val="28"/>
                <w:szCs w:val="28"/>
              </w:rPr>
              <w:t>99,5</w:t>
            </w:r>
          </w:p>
        </w:tc>
      </w:tr>
      <w:tr w:rsidR="005E0DFF" w:rsidRPr="005E0DFF" w14:paraId="538AFA97" w14:textId="77777777" w:rsidTr="004071F4">
        <w:trPr>
          <w:trHeight w:val="35"/>
        </w:trPr>
        <w:tc>
          <w:tcPr>
            <w:tcW w:w="571" w:type="dxa"/>
            <w:vMerge/>
            <w:shd w:val="clear" w:color="auto" w:fill="auto"/>
            <w:vAlign w:val="center"/>
            <w:hideMark/>
          </w:tcPr>
          <w:p w14:paraId="02D8B25D" w14:textId="77777777" w:rsidR="00D92B5E" w:rsidRPr="005E0DFF" w:rsidRDefault="00D92B5E" w:rsidP="00D92B5E">
            <w:pPr>
              <w:spacing w:after="0" w:line="240" w:lineRule="auto"/>
              <w:contextualSpacing/>
              <w:rPr>
                <w:rFonts w:ascii="Times New Roman" w:hAnsi="Times New Roman"/>
                <w:color w:val="017057" w:themeColor="accent4" w:themeShade="BF"/>
                <w:sz w:val="28"/>
                <w:szCs w:val="28"/>
              </w:rPr>
            </w:pPr>
          </w:p>
        </w:tc>
        <w:tc>
          <w:tcPr>
            <w:tcW w:w="9111" w:type="dxa"/>
            <w:vAlign w:val="center"/>
            <w:hideMark/>
          </w:tcPr>
          <w:p w14:paraId="4E3F5042" w14:textId="7793A928" w:rsidR="00D92B5E" w:rsidRPr="005E0DFF" w:rsidRDefault="00D92B5E" w:rsidP="00D92B5E">
            <w:pPr>
              <w:spacing w:after="0" w:line="240" w:lineRule="auto"/>
              <w:ind w:left="-101"/>
              <w:contextualSpacing/>
              <w:jc w:val="left"/>
              <w:rPr>
                <w:rFonts w:ascii="Times New Roman" w:hAnsi="Times New Roman"/>
                <w:color w:val="017057" w:themeColor="accent4" w:themeShade="BF"/>
                <w:sz w:val="28"/>
                <w:szCs w:val="28"/>
              </w:rPr>
            </w:pPr>
            <w:r w:rsidRPr="005E0DFF">
              <w:rPr>
                <w:rFonts w:ascii="Times New Roman" w:hAnsi="Times New Roman"/>
                <w:iCs/>
                <w:color w:val="017057" w:themeColor="accent4" w:themeShade="BF"/>
                <w:sz w:val="28"/>
                <w:szCs w:val="28"/>
              </w:rPr>
              <w:t>Сельское хозяйство и рыболовство</w:t>
            </w:r>
          </w:p>
        </w:tc>
        <w:tc>
          <w:tcPr>
            <w:tcW w:w="1856" w:type="dxa"/>
            <w:shd w:val="clear" w:color="auto" w:fill="auto"/>
            <w:vAlign w:val="center"/>
          </w:tcPr>
          <w:p w14:paraId="6DF6CFD7" w14:textId="608398B5" w:rsidR="00D92B5E" w:rsidRPr="005E0DFF" w:rsidRDefault="00D92B5E" w:rsidP="00D92B5E">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6700,3</w:t>
            </w:r>
          </w:p>
        </w:tc>
        <w:tc>
          <w:tcPr>
            <w:tcW w:w="1714" w:type="dxa"/>
            <w:shd w:val="clear" w:color="auto" w:fill="auto"/>
            <w:vAlign w:val="center"/>
          </w:tcPr>
          <w:p w14:paraId="3090501C" w14:textId="410944C9" w:rsidR="00D92B5E" w:rsidRPr="005E0DFF" w:rsidRDefault="00D92B5E" w:rsidP="00D92B5E">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6645,9</w:t>
            </w:r>
          </w:p>
        </w:tc>
        <w:tc>
          <w:tcPr>
            <w:tcW w:w="1714" w:type="dxa"/>
            <w:vAlign w:val="center"/>
          </w:tcPr>
          <w:p w14:paraId="2B5E1651" w14:textId="7B232779" w:rsidR="00D92B5E" w:rsidRPr="005E0DFF" w:rsidRDefault="00D92B5E" w:rsidP="00D92B5E">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99,2</w:t>
            </w:r>
          </w:p>
        </w:tc>
      </w:tr>
      <w:tr w:rsidR="005E0DFF" w:rsidRPr="005E0DFF" w14:paraId="156C7A8A" w14:textId="77777777" w:rsidTr="00682E97">
        <w:trPr>
          <w:trHeight w:val="293"/>
        </w:trPr>
        <w:tc>
          <w:tcPr>
            <w:tcW w:w="571" w:type="dxa"/>
            <w:vMerge/>
            <w:shd w:val="clear" w:color="auto" w:fill="auto"/>
            <w:vAlign w:val="center"/>
            <w:hideMark/>
          </w:tcPr>
          <w:p w14:paraId="15BC528B" w14:textId="77777777" w:rsidR="00D92B5E" w:rsidRPr="005E0DFF" w:rsidRDefault="00D92B5E" w:rsidP="00D92B5E">
            <w:pPr>
              <w:spacing w:after="0" w:line="240" w:lineRule="auto"/>
              <w:contextualSpacing/>
              <w:rPr>
                <w:rFonts w:ascii="Times New Roman" w:hAnsi="Times New Roman"/>
                <w:color w:val="017057" w:themeColor="accent4" w:themeShade="BF"/>
                <w:sz w:val="28"/>
                <w:szCs w:val="28"/>
              </w:rPr>
            </w:pPr>
          </w:p>
        </w:tc>
        <w:tc>
          <w:tcPr>
            <w:tcW w:w="9111" w:type="dxa"/>
            <w:vAlign w:val="center"/>
            <w:hideMark/>
          </w:tcPr>
          <w:p w14:paraId="74B7503F" w14:textId="2050BEBB" w:rsidR="00D92B5E" w:rsidRPr="005E0DFF" w:rsidRDefault="00D92B5E" w:rsidP="00D92B5E">
            <w:pPr>
              <w:spacing w:after="0" w:line="240" w:lineRule="auto"/>
              <w:ind w:left="-101"/>
              <w:contextualSpacing/>
              <w:jc w:val="left"/>
              <w:rPr>
                <w:rFonts w:ascii="Times New Roman" w:hAnsi="Times New Roman"/>
                <w:iCs/>
                <w:color w:val="017057" w:themeColor="accent4" w:themeShade="BF"/>
                <w:sz w:val="28"/>
                <w:szCs w:val="28"/>
              </w:rPr>
            </w:pPr>
            <w:r w:rsidRPr="005E0DFF">
              <w:rPr>
                <w:rFonts w:ascii="Times New Roman" w:hAnsi="Times New Roman"/>
                <w:iCs/>
                <w:color w:val="017057" w:themeColor="accent4" w:themeShade="BF"/>
                <w:sz w:val="28"/>
                <w:szCs w:val="28"/>
              </w:rPr>
              <w:t>Транспорт</w:t>
            </w:r>
          </w:p>
        </w:tc>
        <w:tc>
          <w:tcPr>
            <w:tcW w:w="1856" w:type="dxa"/>
            <w:shd w:val="clear" w:color="auto" w:fill="auto"/>
            <w:vAlign w:val="center"/>
          </w:tcPr>
          <w:p w14:paraId="378E721B" w14:textId="509666D9" w:rsidR="00D92B5E" w:rsidRPr="005E0DFF" w:rsidRDefault="00D92B5E" w:rsidP="00D92B5E">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11381,7</w:t>
            </w:r>
          </w:p>
        </w:tc>
        <w:tc>
          <w:tcPr>
            <w:tcW w:w="1714" w:type="dxa"/>
            <w:shd w:val="clear" w:color="auto" w:fill="auto"/>
            <w:vAlign w:val="center"/>
          </w:tcPr>
          <w:p w14:paraId="6EBC3AF7" w14:textId="1F337D15" w:rsidR="00D92B5E" w:rsidRPr="005E0DFF" w:rsidRDefault="00D92B5E" w:rsidP="00D92B5E">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11381,6</w:t>
            </w:r>
          </w:p>
        </w:tc>
        <w:tc>
          <w:tcPr>
            <w:tcW w:w="1714" w:type="dxa"/>
            <w:vAlign w:val="center"/>
          </w:tcPr>
          <w:p w14:paraId="462F08AC" w14:textId="120C1CF9" w:rsidR="00D92B5E" w:rsidRPr="005E0DFF" w:rsidRDefault="00D92B5E" w:rsidP="00D92B5E">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100,0</w:t>
            </w:r>
          </w:p>
        </w:tc>
      </w:tr>
      <w:tr w:rsidR="005E0DFF" w:rsidRPr="005E0DFF" w14:paraId="75B0FC22" w14:textId="77777777" w:rsidTr="00682E97">
        <w:trPr>
          <w:trHeight w:val="276"/>
        </w:trPr>
        <w:tc>
          <w:tcPr>
            <w:tcW w:w="571" w:type="dxa"/>
            <w:vMerge/>
            <w:shd w:val="clear" w:color="auto" w:fill="auto"/>
            <w:vAlign w:val="center"/>
          </w:tcPr>
          <w:p w14:paraId="7DA5C19E" w14:textId="77777777" w:rsidR="00D92B5E" w:rsidRPr="005E0DFF" w:rsidRDefault="00D92B5E" w:rsidP="00D92B5E">
            <w:pPr>
              <w:spacing w:after="0" w:line="240" w:lineRule="auto"/>
              <w:contextualSpacing/>
              <w:rPr>
                <w:rFonts w:ascii="Times New Roman" w:hAnsi="Times New Roman"/>
                <w:color w:val="017057" w:themeColor="accent4" w:themeShade="BF"/>
                <w:sz w:val="28"/>
                <w:szCs w:val="28"/>
              </w:rPr>
            </w:pPr>
          </w:p>
        </w:tc>
        <w:tc>
          <w:tcPr>
            <w:tcW w:w="9111" w:type="dxa"/>
            <w:vAlign w:val="center"/>
          </w:tcPr>
          <w:p w14:paraId="5B01C129" w14:textId="20755A03" w:rsidR="00D92B5E" w:rsidRPr="005E0DFF" w:rsidRDefault="00D92B5E" w:rsidP="00D92B5E">
            <w:pPr>
              <w:spacing w:after="0" w:line="240" w:lineRule="auto"/>
              <w:ind w:left="-101"/>
              <w:contextualSpacing/>
              <w:jc w:val="left"/>
              <w:rPr>
                <w:rFonts w:ascii="Times New Roman" w:hAnsi="Times New Roman"/>
                <w:iCs/>
                <w:color w:val="017057" w:themeColor="accent4" w:themeShade="BF"/>
                <w:sz w:val="28"/>
                <w:szCs w:val="28"/>
              </w:rPr>
            </w:pPr>
            <w:r w:rsidRPr="005E0DFF">
              <w:rPr>
                <w:rFonts w:ascii="Times New Roman" w:hAnsi="Times New Roman"/>
                <w:iCs/>
                <w:color w:val="017057" w:themeColor="accent4" w:themeShade="BF"/>
                <w:sz w:val="28"/>
                <w:szCs w:val="28"/>
              </w:rPr>
              <w:t>Дорожное хозяйство (дорожные фонды)</w:t>
            </w:r>
          </w:p>
        </w:tc>
        <w:tc>
          <w:tcPr>
            <w:tcW w:w="1856" w:type="dxa"/>
            <w:shd w:val="clear" w:color="auto" w:fill="auto"/>
            <w:vAlign w:val="center"/>
          </w:tcPr>
          <w:p w14:paraId="6D5C17FC" w14:textId="68CAD7B1" w:rsidR="00D92B5E" w:rsidRPr="005E0DFF" w:rsidRDefault="00D92B5E" w:rsidP="00D92B5E">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39674,7</w:t>
            </w:r>
          </w:p>
        </w:tc>
        <w:tc>
          <w:tcPr>
            <w:tcW w:w="1714" w:type="dxa"/>
            <w:shd w:val="clear" w:color="auto" w:fill="auto"/>
            <w:vAlign w:val="center"/>
          </w:tcPr>
          <w:p w14:paraId="01111370" w14:textId="464F6FB1" w:rsidR="00D92B5E" w:rsidRPr="005E0DFF" w:rsidRDefault="00D92B5E" w:rsidP="00D92B5E">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39494,5</w:t>
            </w:r>
          </w:p>
        </w:tc>
        <w:tc>
          <w:tcPr>
            <w:tcW w:w="1714" w:type="dxa"/>
            <w:vAlign w:val="center"/>
          </w:tcPr>
          <w:p w14:paraId="072370F4" w14:textId="7B6FB80E" w:rsidR="00D92B5E" w:rsidRPr="005E0DFF" w:rsidRDefault="00D92B5E" w:rsidP="00D92B5E">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99,5</w:t>
            </w:r>
          </w:p>
        </w:tc>
      </w:tr>
      <w:tr w:rsidR="005E0DFF" w:rsidRPr="005E0DFF" w14:paraId="10FAD0D8" w14:textId="77777777" w:rsidTr="00682E97">
        <w:trPr>
          <w:trHeight w:val="259"/>
        </w:trPr>
        <w:tc>
          <w:tcPr>
            <w:tcW w:w="571" w:type="dxa"/>
            <w:vMerge/>
            <w:shd w:val="clear" w:color="auto" w:fill="auto"/>
            <w:vAlign w:val="center"/>
          </w:tcPr>
          <w:p w14:paraId="21C5923C" w14:textId="77777777" w:rsidR="00D92B5E" w:rsidRPr="005E0DFF" w:rsidRDefault="00D92B5E" w:rsidP="00D92B5E">
            <w:pPr>
              <w:spacing w:after="0" w:line="240" w:lineRule="auto"/>
              <w:contextualSpacing/>
              <w:rPr>
                <w:rFonts w:ascii="Times New Roman" w:hAnsi="Times New Roman"/>
                <w:color w:val="017057" w:themeColor="accent4" w:themeShade="BF"/>
                <w:sz w:val="28"/>
                <w:szCs w:val="28"/>
              </w:rPr>
            </w:pPr>
          </w:p>
        </w:tc>
        <w:tc>
          <w:tcPr>
            <w:tcW w:w="9111" w:type="dxa"/>
            <w:vAlign w:val="center"/>
          </w:tcPr>
          <w:p w14:paraId="3387DCFE" w14:textId="19F17414" w:rsidR="00D92B5E" w:rsidRPr="005E0DFF" w:rsidRDefault="00D92B5E" w:rsidP="00D92B5E">
            <w:pPr>
              <w:spacing w:after="0" w:line="240" w:lineRule="auto"/>
              <w:ind w:left="-101"/>
              <w:contextualSpacing/>
              <w:jc w:val="left"/>
              <w:rPr>
                <w:rFonts w:ascii="Times New Roman" w:hAnsi="Times New Roman"/>
                <w:iCs/>
                <w:color w:val="017057" w:themeColor="accent4" w:themeShade="BF"/>
                <w:sz w:val="28"/>
                <w:szCs w:val="28"/>
              </w:rPr>
            </w:pPr>
            <w:r w:rsidRPr="005E0DFF">
              <w:rPr>
                <w:rFonts w:ascii="Times New Roman" w:hAnsi="Times New Roman"/>
                <w:iCs/>
                <w:color w:val="017057" w:themeColor="accent4" w:themeShade="BF"/>
                <w:sz w:val="28"/>
                <w:szCs w:val="28"/>
              </w:rPr>
              <w:t>Другие вопросы в области национальной экономики</w:t>
            </w:r>
          </w:p>
        </w:tc>
        <w:tc>
          <w:tcPr>
            <w:tcW w:w="1856" w:type="dxa"/>
            <w:shd w:val="clear" w:color="auto" w:fill="auto"/>
            <w:vAlign w:val="center"/>
          </w:tcPr>
          <w:p w14:paraId="7E35C3E7" w14:textId="5C60640A" w:rsidR="00D92B5E" w:rsidRPr="005E0DFF" w:rsidRDefault="00D92B5E" w:rsidP="00D92B5E">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3773,9</w:t>
            </w:r>
          </w:p>
        </w:tc>
        <w:tc>
          <w:tcPr>
            <w:tcW w:w="1714" w:type="dxa"/>
            <w:shd w:val="clear" w:color="auto" w:fill="auto"/>
            <w:vAlign w:val="center"/>
          </w:tcPr>
          <w:p w14:paraId="6FA967A1" w14:textId="6146C783" w:rsidR="00D92B5E" w:rsidRPr="005E0DFF" w:rsidRDefault="00D92B5E" w:rsidP="00D92B5E">
            <w:pPr>
              <w:spacing w:after="0" w:line="240" w:lineRule="auto"/>
              <w:rPr>
                <w:rFonts w:ascii="Times New Roman" w:hAnsi="Times New Roman"/>
                <w:bCs/>
                <w:color w:val="017057" w:themeColor="accent4" w:themeShade="BF"/>
                <w:sz w:val="28"/>
                <w:szCs w:val="28"/>
              </w:rPr>
            </w:pPr>
            <w:r w:rsidRPr="005E0DFF">
              <w:rPr>
                <w:rFonts w:ascii="Times New Roman" w:hAnsi="Times New Roman"/>
                <w:color w:val="017057" w:themeColor="accent4" w:themeShade="BF"/>
                <w:sz w:val="28"/>
                <w:szCs w:val="28"/>
              </w:rPr>
              <w:t>3689,0</w:t>
            </w:r>
          </w:p>
        </w:tc>
        <w:tc>
          <w:tcPr>
            <w:tcW w:w="1714" w:type="dxa"/>
            <w:vAlign w:val="center"/>
          </w:tcPr>
          <w:p w14:paraId="50F98F49" w14:textId="6394F107" w:rsidR="00D92B5E" w:rsidRPr="005E0DFF" w:rsidRDefault="00D92B5E" w:rsidP="00D92B5E">
            <w:pPr>
              <w:spacing w:after="0" w:line="240" w:lineRule="auto"/>
              <w:rPr>
                <w:rFonts w:ascii="Times New Roman" w:hAnsi="Times New Roman"/>
                <w:bCs/>
                <w:color w:val="017057" w:themeColor="accent4" w:themeShade="BF"/>
                <w:sz w:val="28"/>
                <w:szCs w:val="28"/>
              </w:rPr>
            </w:pPr>
            <w:r w:rsidRPr="005E0DFF">
              <w:rPr>
                <w:rFonts w:ascii="Times New Roman" w:hAnsi="Times New Roman"/>
                <w:color w:val="017057" w:themeColor="accent4" w:themeShade="BF"/>
                <w:sz w:val="28"/>
                <w:szCs w:val="28"/>
              </w:rPr>
              <w:t>97,8</w:t>
            </w:r>
          </w:p>
        </w:tc>
      </w:tr>
      <w:tr w:rsidR="005E0DFF" w:rsidRPr="005E0DFF" w14:paraId="3D78A8FC" w14:textId="77777777" w:rsidTr="006B5C6E">
        <w:trPr>
          <w:trHeight w:val="323"/>
        </w:trPr>
        <w:tc>
          <w:tcPr>
            <w:tcW w:w="571" w:type="dxa"/>
            <w:vMerge w:val="restart"/>
            <w:shd w:val="clear" w:color="auto" w:fill="auto"/>
          </w:tcPr>
          <w:p w14:paraId="012AA279" w14:textId="77777777" w:rsidR="00D92B5E" w:rsidRPr="005E0DFF" w:rsidRDefault="00D92B5E" w:rsidP="00D92B5E">
            <w:pPr>
              <w:spacing w:after="0" w:line="240" w:lineRule="auto"/>
              <w:contextualSpacing/>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5</w:t>
            </w:r>
          </w:p>
          <w:p w14:paraId="5BA7B1AE" w14:textId="77777777" w:rsidR="00D92B5E" w:rsidRPr="005E0DFF" w:rsidRDefault="00D92B5E" w:rsidP="00D92B5E">
            <w:pPr>
              <w:spacing w:after="0" w:line="240" w:lineRule="auto"/>
              <w:contextualSpacing/>
              <w:rPr>
                <w:rFonts w:ascii="Times New Roman" w:hAnsi="Times New Roman"/>
                <w:color w:val="017057" w:themeColor="accent4" w:themeShade="BF"/>
                <w:sz w:val="28"/>
                <w:szCs w:val="28"/>
              </w:rPr>
            </w:pPr>
          </w:p>
        </w:tc>
        <w:tc>
          <w:tcPr>
            <w:tcW w:w="9111" w:type="dxa"/>
          </w:tcPr>
          <w:p w14:paraId="4B58431E" w14:textId="34FB2B7A" w:rsidR="00D92B5E" w:rsidRPr="005E0DFF" w:rsidRDefault="00D92B5E" w:rsidP="00D92B5E">
            <w:pPr>
              <w:spacing w:after="0" w:line="240" w:lineRule="auto"/>
              <w:ind w:left="-101"/>
              <w:contextualSpacing/>
              <w:jc w:val="left"/>
              <w:rPr>
                <w:rFonts w:ascii="Times New Roman" w:hAnsi="Times New Roman"/>
                <w:b/>
                <w:iCs/>
                <w:color w:val="017057" w:themeColor="accent4" w:themeShade="BF"/>
                <w:sz w:val="28"/>
                <w:szCs w:val="28"/>
              </w:rPr>
            </w:pPr>
            <w:r w:rsidRPr="005E0DFF">
              <w:rPr>
                <w:rFonts w:ascii="Times New Roman" w:hAnsi="Times New Roman"/>
                <w:b/>
                <w:color w:val="017057" w:themeColor="accent4" w:themeShade="BF"/>
                <w:sz w:val="28"/>
                <w:szCs w:val="28"/>
              </w:rPr>
              <w:t>Жилищно-коммунальное хозяйство</w:t>
            </w:r>
          </w:p>
        </w:tc>
        <w:tc>
          <w:tcPr>
            <w:tcW w:w="1856" w:type="dxa"/>
            <w:shd w:val="clear" w:color="auto" w:fill="auto"/>
            <w:vAlign w:val="center"/>
          </w:tcPr>
          <w:p w14:paraId="1413B237" w14:textId="043CE359" w:rsidR="00D92B5E" w:rsidRPr="005E0DFF" w:rsidRDefault="00D92B5E" w:rsidP="00D92B5E">
            <w:pPr>
              <w:spacing w:after="0" w:line="240" w:lineRule="auto"/>
              <w:rPr>
                <w:rFonts w:ascii="Times New Roman" w:hAnsi="Times New Roman"/>
                <w:b/>
                <w:color w:val="017057" w:themeColor="accent4" w:themeShade="BF"/>
                <w:sz w:val="28"/>
                <w:szCs w:val="28"/>
              </w:rPr>
            </w:pPr>
            <w:r w:rsidRPr="005E0DFF">
              <w:rPr>
                <w:rFonts w:ascii="Times New Roman" w:hAnsi="Times New Roman"/>
                <w:b/>
                <w:color w:val="017057" w:themeColor="accent4" w:themeShade="BF"/>
                <w:sz w:val="28"/>
                <w:szCs w:val="28"/>
              </w:rPr>
              <w:t>389395,4</w:t>
            </w:r>
          </w:p>
        </w:tc>
        <w:tc>
          <w:tcPr>
            <w:tcW w:w="1714" w:type="dxa"/>
            <w:shd w:val="clear" w:color="auto" w:fill="auto"/>
            <w:vAlign w:val="center"/>
          </w:tcPr>
          <w:p w14:paraId="52A89310" w14:textId="773C6145" w:rsidR="00D92B5E" w:rsidRPr="005E0DFF" w:rsidRDefault="00D92B5E" w:rsidP="00D92B5E">
            <w:pPr>
              <w:spacing w:after="0" w:line="240" w:lineRule="auto"/>
              <w:rPr>
                <w:rFonts w:ascii="Times New Roman" w:hAnsi="Times New Roman"/>
                <w:b/>
                <w:bCs/>
                <w:color w:val="017057" w:themeColor="accent4" w:themeShade="BF"/>
                <w:sz w:val="28"/>
                <w:szCs w:val="28"/>
              </w:rPr>
            </w:pPr>
            <w:r w:rsidRPr="005E0DFF">
              <w:rPr>
                <w:rFonts w:ascii="Times New Roman" w:hAnsi="Times New Roman"/>
                <w:b/>
                <w:color w:val="017057" w:themeColor="accent4" w:themeShade="BF"/>
                <w:sz w:val="28"/>
                <w:szCs w:val="28"/>
              </w:rPr>
              <w:t>258113,3</w:t>
            </w:r>
          </w:p>
        </w:tc>
        <w:tc>
          <w:tcPr>
            <w:tcW w:w="1714" w:type="dxa"/>
            <w:vAlign w:val="center"/>
          </w:tcPr>
          <w:p w14:paraId="281EB7A9" w14:textId="7AC8C980" w:rsidR="00D92B5E" w:rsidRPr="005E0DFF" w:rsidRDefault="00D92B5E" w:rsidP="00D92B5E">
            <w:pPr>
              <w:spacing w:after="0" w:line="240" w:lineRule="auto"/>
              <w:rPr>
                <w:rFonts w:ascii="Times New Roman" w:hAnsi="Times New Roman"/>
                <w:b/>
                <w:bCs/>
                <w:color w:val="017057" w:themeColor="accent4" w:themeShade="BF"/>
                <w:sz w:val="28"/>
                <w:szCs w:val="28"/>
              </w:rPr>
            </w:pPr>
            <w:r w:rsidRPr="005E0DFF">
              <w:rPr>
                <w:rFonts w:ascii="Times New Roman" w:hAnsi="Times New Roman"/>
                <w:b/>
                <w:color w:val="017057" w:themeColor="accent4" w:themeShade="BF"/>
                <w:sz w:val="28"/>
                <w:szCs w:val="28"/>
              </w:rPr>
              <w:t>66,3</w:t>
            </w:r>
          </w:p>
        </w:tc>
      </w:tr>
      <w:tr w:rsidR="005E0DFF" w:rsidRPr="005E0DFF" w14:paraId="3B47B7A6" w14:textId="77777777" w:rsidTr="006B5C6E">
        <w:trPr>
          <w:trHeight w:val="341"/>
        </w:trPr>
        <w:tc>
          <w:tcPr>
            <w:tcW w:w="571" w:type="dxa"/>
            <w:vMerge/>
            <w:shd w:val="clear" w:color="auto" w:fill="auto"/>
            <w:vAlign w:val="bottom"/>
          </w:tcPr>
          <w:p w14:paraId="58F7962D" w14:textId="77777777" w:rsidR="00D92B5E" w:rsidRPr="005E0DFF" w:rsidRDefault="00D92B5E" w:rsidP="00D92B5E">
            <w:pPr>
              <w:spacing w:after="0" w:line="240" w:lineRule="auto"/>
              <w:contextualSpacing/>
              <w:rPr>
                <w:rFonts w:ascii="Times New Roman" w:hAnsi="Times New Roman"/>
                <w:color w:val="017057" w:themeColor="accent4" w:themeShade="BF"/>
                <w:sz w:val="28"/>
                <w:szCs w:val="28"/>
              </w:rPr>
            </w:pPr>
          </w:p>
        </w:tc>
        <w:tc>
          <w:tcPr>
            <w:tcW w:w="9111" w:type="dxa"/>
          </w:tcPr>
          <w:p w14:paraId="2D4912E4" w14:textId="447A2F0F" w:rsidR="00D92B5E" w:rsidRPr="005E0DFF" w:rsidRDefault="00D92B5E" w:rsidP="00D92B5E">
            <w:pPr>
              <w:spacing w:after="0" w:line="240" w:lineRule="auto"/>
              <w:ind w:left="-108"/>
              <w:contextualSpacing/>
              <w:jc w:val="left"/>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Коммунальное хозяйство</w:t>
            </w:r>
          </w:p>
        </w:tc>
        <w:tc>
          <w:tcPr>
            <w:tcW w:w="1856" w:type="dxa"/>
            <w:shd w:val="clear" w:color="auto" w:fill="auto"/>
            <w:vAlign w:val="center"/>
          </w:tcPr>
          <w:p w14:paraId="676686CC" w14:textId="5974DE2A" w:rsidR="00D92B5E" w:rsidRPr="005E0DFF" w:rsidRDefault="00D92B5E" w:rsidP="00D92B5E">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385607,2</w:t>
            </w:r>
          </w:p>
        </w:tc>
        <w:tc>
          <w:tcPr>
            <w:tcW w:w="1714" w:type="dxa"/>
            <w:shd w:val="clear" w:color="auto" w:fill="auto"/>
            <w:vAlign w:val="center"/>
          </w:tcPr>
          <w:p w14:paraId="634E355F" w14:textId="73334153" w:rsidR="00D92B5E" w:rsidRPr="005E0DFF" w:rsidRDefault="00D92B5E" w:rsidP="00D92B5E">
            <w:pPr>
              <w:spacing w:after="0" w:line="240" w:lineRule="auto"/>
              <w:rPr>
                <w:rFonts w:ascii="Times New Roman" w:hAnsi="Times New Roman"/>
                <w:bCs/>
                <w:color w:val="017057" w:themeColor="accent4" w:themeShade="BF"/>
                <w:sz w:val="28"/>
                <w:szCs w:val="28"/>
              </w:rPr>
            </w:pPr>
            <w:r w:rsidRPr="005E0DFF">
              <w:rPr>
                <w:rFonts w:ascii="Times New Roman" w:hAnsi="Times New Roman"/>
                <w:color w:val="017057" w:themeColor="accent4" w:themeShade="BF"/>
                <w:sz w:val="28"/>
                <w:szCs w:val="28"/>
              </w:rPr>
              <w:t>254738,3</w:t>
            </w:r>
          </w:p>
        </w:tc>
        <w:tc>
          <w:tcPr>
            <w:tcW w:w="1714" w:type="dxa"/>
            <w:vAlign w:val="center"/>
          </w:tcPr>
          <w:p w14:paraId="4A62619E" w14:textId="7FE613D3" w:rsidR="00D92B5E" w:rsidRPr="005E0DFF" w:rsidRDefault="00D92B5E" w:rsidP="00D92B5E">
            <w:pPr>
              <w:spacing w:after="0" w:line="240" w:lineRule="auto"/>
              <w:rPr>
                <w:rFonts w:ascii="Times New Roman" w:hAnsi="Times New Roman"/>
                <w:bCs/>
                <w:color w:val="017057" w:themeColor="accent4" w:themeShade="BF"/>
                <w:sz w:val="28"/>
                <w:szCs w:val="28"/>
              </w:rPr>
            </w:pPr>
            <w:r w:rsidRPr="005E0DFF">
              <w:rPr>
                <w:rFonts w:ascii="Times New Roman" w:hAnsi="Times New Roman"/>
                <w:color w:val="017057" w:themeColor="accent4" w:themeShade="BF"/>
                <w:sz w:val="28"/>
                <w:szCs w:val="28"/>
              </w:rPr>
              <w:t>66,1</w:t>
            </w:r>
          </w:p>
        </w:tc>
      </w:tr>
      <w:tr w:rsidR="005E0DFF" w:rsidRPr="005E0DFF" w14:paraId="0F59B5E5" w14:textId="77777777" w:rsidTr="006B5C6E">
        <w:trPr>
          <w:trHeight w:val="341"/>
        </w:trPr>
        <w:tc>
          <w:tcPr>
            <w:tcW w:w="571" w:type="dxa"/>
            <w:shd w:val="clear" w:color="auto" w:fill="auto"/>
            <w:vAlign w:val="bottom"/>
          </w:tcPr>
          <w:p w14:paraId="495D3F8F" w14:textId="77777777" w:rsidR="00D92B5E" w:rsidRPr="005E0DFF" w:rsidRDefault="00D92B5E" w:rsidP="00D92B5E">
            <w:pPr>
              <w:spacing w:after="0" w:line="240" w:lineRule="auto"/>
              <w:contextualSpacing/>
              <w:rPr>
                <w:rFonts w:ascii="Times New Roman" w:hAnsi="Times New Roman"/>
                <w:color w:val="017057" w:themeColor="accent4" w:themeShade="BF"/>
                <w:sz w:val="28"/>
                <w:szCs w:val="28"/>
              </w:rPr>
            </w:pPr>
          </w:p>
        </w:tc>
        <w:tc>
          <w:tcPr>
            <w:tcW w:w="9111" w:type="dxa"/>
          </w:tcPr>
          <w:p w14:paraId="195C2C24" w14:textId="2C17F3D4" w:rsidR="00D92B5E" w:rsidRPr="005E0DFF" w:rsidRDefault="00D92B5E" w:rsidP="00D92B5E">
            <w:pPr>
              <w:spacing w:after="0" w:line="240" w:lineRule="auto"/>
              <w:contextualSpacing/>
              <w:jc w:val="left"/>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Благоустройство</w:t>
            </w:r>
          </w:p>
        </w:tc>
        <w:tc>
          <w:tcPr>
            <w:tcW w:w="1856" w:type="dxa"/>
            <w:shd w:val="clear" w:color="auto" w:fill="auto"/>
            <w:vAlign w:val="center"/>
          </w:tcPr>
          <w:p w14:paraId="001616BB" w14:textId="0D15E4A9" w:rsidR="00D92B5E" w:rsidRPr="005E0DFF" w:rsidRDefault="00D92B5E" w:rsidP="00D92B5E">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3788,2</w:t>
            </w:r>
          </w:p>
        </w:tc>
        <w:tc>
          <w:tcPr>
            <w:tcW w:w="1714" w:type="dxa"/>
            <w:shd w:val="clear" w:color="auto" w:fill="auto"/>
            <w:vAlign w:val="center"/>
          </w:tcPr>
          <w:p w14:paraId="6A72B981" w14:textId="26472721" w:rsidR="00D92B5E" w:rsidRPr="005E0DFF" w:rsidRDefault="00D92B5E" w:rsidP="00D92B5E">
            <w:pPr>
              <w:spacing w:after="0" w:line="240" w:lineRule="auto"/>
              <w:rPr>
                <w:rFonts w:ascii="Times New Roman" w:hAnsi="Times New Roman"/>
                <w:bCs/>
                <w:color w:val="017057" w:themeColor="accent4" w:themeShade="BF"/>
                <w:sz w:val="28"/>
                <w:szCs w:val="28"/>
              </w:rPr>
            </w:pPr>
            <w:r w:rsidRPr="005E0DFF">
              <w:rPr>
                <w:rFonts w:ascii="Times New Roman" w:hAnsi="Times New Roman"/>
                <w:color w:val="017057" w:themeColor="accent4" w:themeShade="BF"/>
                <w:sz w:val="28"/>
                <w:szCs w:val="28"/>
              </w:rPr>
              <w:t>3375,0</w:t>
            </w:r>
          </w:p>
        </w:tc>
        <w:tc>
          <w:tcPr>
            <w:tcW w:w="1714" w:type="dxa"/>
            <w:vAlign w:val="center"/>
          </w:tcPr>
          <w:p w14:paraId="4E438532" w14:textId="3F5A83A2" w:rsidR="00D92B5E" w:rsidRPr="005E0DFF" w:rsidRDefault="00D92B5E" w:rsidP="00D92B5E">
            <w:pPr>
              <w:spacing w:after="0" w:line="240" w:lineRule="auto"/>
              <w:rPr>
                <w:rFonts w:ascii="Times New Roman" w:hAnsi="Times New Roman"/>
                <w:bCs/>
                <w:color w:val="017057" w:themeColor="accent4" w:themeShade="BF"/>
                <w:sz w:val="28"/>
                <w:szCs w:val="28"/>
              </w:rPr>
            </w:pPr>
            <w:r w:rsidRPr="005E0DFF">
              <w:rPr>
                <w:rFonts w:ascii="Times New Roman" w:hAnsi="Times New Roman"/>
                <w:color w:val="017057" w:themeColor="accent4" w:themeShade="BF"/>
                <w:sz w:val="28"/>
                <w:szCs w:val="28"/>
              </w:rPr>
              <w:t>89,1</w:t>
            </w:r>
          </w:p>
        </w:tc>
      </w:tr>
      <w:tr w:rsidR="005E0DFF" w:rsidRPr="005E0DFF" w14:paraId="53A7C41D" w14:textId="77777777" w:rsidTr="002F325D">
        <w:trPr>
          <w:trHeight w:val="339"/>
        </w:trPr>
        <w:tc>
          <w:tcPr>
            <w:tcW w:w="571" w:type="dxa"/>
            <w:vMerge w:val="restart"/>
            <w:shd w:val="clear" w:color="auto" w:fill="auto"/>
          </w:tcPr>
          <w:p w14:paraId="7FA3C6CA" w14:textId="77777777" w:rsidR="0049532F" w:rsidRPr="005E0DFF" w:rsidRDefault="0049532F" w:rsidP="0049532F">
            <w:pPr>
              <w:spacing w:after="0" w:line="240" w:lineRule="auto"/>
              <w:contextualSpacing/>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6</w:t>
            </w:r>
          </w:p>
        </w:tc>
        <w:tc>
          <w:tcPr>
            <w:tcW w:w="9111" w:type="dxa"/>
            <w:vAlign w:val="center"/>
          </w:tcPr>
          <w:p w14:paraId="490E20DA" w14:textId="57A1FB10" w:rsidR="0049532F" w:rsidRPr="005E0DFF" w:rsidRDefault="0049532F" w:rsidP="0049532F">
            <w:pPr>
              <w:spacing w:after="0" w:line="240" w:lineRule="auto"/>
              <w:ind w:left="-108"/>
              <w:contextualSpacing/>
              <w:jc w:val="left"/>
              <w:rPr>
                <w:rFonts w:ascii="Times New Roman" w:hAnsi="Times New Roman"/>
                <w:b/>
                <w:color w:val="017057" w:themeColor="accent4" w:themeShade="BF"/>
                <w:sz w:val="28"/>
                <w:szCs w:val="28"/>
              </w:rPr>
            </w:pPr>
            <w:r w:rsidRPr="005E0DFF">
              <w:rPr>
                <w:rFonts w:ascii="Times New Roman" w:hAnsi="Times New Roman"/>
                <w:b/>
                <w:color w:val="017057" w:themeColor="accent4" w:themeShade="BF"/>
                <w:sz w:val="28"/>
                <w:szCs w:val="28"/>
              </w:rPr>
              <w:t>Образование</w:t>
            </w:r>
          </w:p>
        </w:tc>
        <w:tc>
          <w:tcPr>
            <w:tcW w:w="1856" w:type="dxa"/>
            <w:shd w:val="clear" w:color="auto" w:fill="auto"/>
            <w:vAlign w:val="center"/>
          </w:tcPr>
          <w:p w14:paraId="3E0F3392" w14:textId="660BA402" w:rsidR="0049532F" w:rsidRPr="005E0DFF" w:rsidRDefault="0049532F" w:rsidP="0049532F">
            <w:pPr>
              <w:spacing w:after="0" w:line="240" w:lineRule="auto"/>
              <w:rPr>
                <w:rFonts w:ascii="Times New Roman" w:hAnsi="Times New Roman"/>
                <w:b/>
                <w:color w:val="017057" w:themeColor="accent4" w:themeShade="BF"/>
                <w:sz w:val="28"/>
                <w:szCs w:val="28"/>
              </w:rPr>
            </w:pPr>
            <w:r w:rsidRPr="005E0DFF">
              <w:rPr>
                <w:rFonts w:ascii="Times New Roman" w:hAnsi="Times New Roman"/>
                <w:b/>
                <w:color w:val="017057" w:themeColor="accent4" w:themeShade="BF"/>
                <w:sz w:val="28"/>
                <w:szCs w:val="28"/>
              </w:rPr>
              <w:t>755331,5</w:t>
            </w:r>
          </w:p>
        </w:tc>
        <w:tc>
          <w:tcPr>
            <w:tcW w:w="1714" w:type="dxa"/>
            <w:shd w:val="clear" w:color="auto" w:fill="auto"/>
            <w:vAlign w:val="center"/>
          </w:tcPr>
          <w:p w14:paraId="683A42DA" w14:textId="79545559" w:rsidR="0049532F" w:rsidRPr="005E0DFF" w:rsidRDefault="0049532F" w:rsidP="0049532F">
            <w:pPr>
              <w:spacing w:after="0" w:line="240" w:lineRule="auto"/>
              <w:rPr>
                <w:rFonts w:ascii="Times New Roman" w:hAnsi="Times New Roman"/>
                <w:b/>
                <w:bCs/>
                <w:color w:val="017057" w:themeColor="accent4" w:themeShade="BF"/>
                <w:sz w:val="28"/>
                <w:szCs w:val="28"/>
              </w:rPr>
            </w:pPr>
            <w:r w:rsidRPr="005E0DFF">
              <w:rPr>
                <w:rFonts w:ascii="Times New Roman" w:hAnsi="Times New Roman"/>
                <w:b/>
                <w:color w:val="017057" w:themeColor="accent4" w:themeShade="BF"/>
                <w:sz w:val="28"/>
                <w:szCs w:val="28"/>
              </w:rPr>
              <w:t>735384,9</w:t>
            </w:r>
          </w:p>
        </w:tc>
        <w:tc>
          <w:tcPr>
            <w:tcW w:w="1714" w:type="dxa"/>
            <w:vAlign w:val="center"/>
          </w:tcPr>
          <w:p w14:paraId="1E2384BB" w14:textId="4D0F78DC" w:rsidR="0049532F" w:rsidRPr="005E0DFF" w:rsidRDefault="0049532F" w:rsidP="0049532F">
            <w:pPr>
              <w:spacing w:after="0" w:line="240" w:lineRule="auto"/>
              <w:rPr>
                <w:rFonts w:ascii="Times New Roman" w:hAnsi="Times New Roman"/>
                <w:b/>
                <w:bCs/>
                <w:color w:val="017057" w:themeColor="accent4" w:themeShade="BF"/>
                <w:sz w:val="28"/>
                <w:szCs w:val="28"/>
              </w:rPr>
            </w:pPr>
            <w:r w:rsidRPr="005E0DFF">
              <w:rPr>
                <w:rFonts w:ascii="Times New Roman" w:hAnsi="Times New Roman"/>
                <w:b/>
                <w:color w:val="017057" w:themeColor="accent4" w:themeShade="BF"/>
                <w:sz w:val="28"/>
                <w:szCs w:val="28"/>
              </w:rPr>
              <w:t>97,4</w:t>
            </w:r>
          </w:p>
        </w:tc>
      </w:tr>
      <w:tr w:rsidR="005E0DFF" w:rsidRPr="005E0DFF" w14:paraId="0534B661" w14:textId="77777777" w:rsidTr="002F325D">
        <w:trPr>
          <w:trHeight w:val="373"/>
        </w:trPr>
        <w:tc>
          <w:tcPr>
            <w:tcW w:w="571" w:type="dxa"/>
            <w:vMerge/>
            <w:shd w:val="clear" w:color="auto" w:fill="auto"/>
          </w:tcPr>
          <w:p w14:paraId="661B5FA1" w14:textId="77777777" w:rsidR="0049532F" w:rsidRPr="005E0DFF" w:rsidRDefault="0049532F" w:rsidP="0049532F">
            <w:pPr>
              <w:spacing w:after="0" w:line="240" w:lineRule="auto"/>
              <w:contextualSpacing/>
              <w:rPr>
                <w:rFonts w:ascii="Times New Roman" w:hAnsi="Times New Roman"/>
                <w:color w:val="017057" w:themeColor="accent4" w:themeShade="BF"/>
                <w:sz w:val="28"/>
                <w:szCs w:val="28"/>
              </w:rPr>
            </w:pPr>
          </w:p>
        </w:tc>
        <w:tc>
          <w:tcPr>
            <w:tcW w:w="9111" w:type="dxa"/>
            <w:vAlign w:val="center"/>
          </w:tcPr>
          <w:p w14:paraId="43308E30" w14:textId="05576CCD" w:rsidR="0049532F" w:rsidRPr="005E0DFF" w:rsidRDefault="0049532F" w:rsidP="0049532F">
            <w:pPr>
              <w:spacing w:after="0" w:line="240" w:lineRule="auto"/>
              <w:ind w:left="-108"/>
              <w:contextualSpacing/>
              <w:jc w:val="left"/>
              <w:rPr>
                <w:rFonts w:ascii="Times New Roman" w:hAnsi="Times New Roman"/>
                <w:color w:val="017057" w:themeColor="accent4" w:themeShade="BF"/>
                <w:sz w:val="28"/>
                <w:szCs w:val="28"/>
              </w:rPr>
            </w:pPr>
            <w:r w:rsidRPr="005E0DFF">
              <w:rPr>
                <w:rFonts w:ascii="Times New Roman" w:hAnsi="Times New Roman"/>
                <w:iCs/>
                <w:color w:val="017057" w:themeColor="accent4" w:themeShade="BF"/>
                <w:sz w:val="28"/>
                <w:szCs w:val="28"/>
              </w:rPr>
              <w:t>Дошкольное образование</w:t>
            </w:r>
          </w:p>
        </w:tc>
        <w:tc>
          <w:tcPr>
            <w:tcW w:w="1856" w:type="dxa"/>
            <w:shd w:val="clear" w:color="auto" w:fill="auto"/>
            <w:vAlign w:val="center"/>
          </w:tcPr>
          <w:p w14:paraId="38CB9417" w14:textId="3BF9D65E" w:rsidR="0049532F" w:rsidRPr="005E0DFF" w:rsidRDefault="0049532F" w:rsidP="0049532F">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194310,1</w:t>
            </w:r>
          </w:p>
        </w:tc>
        <w:tc>
          <w:tcPr>
            <w:tcW w:w="1714" w:type="dxa"/>
            <w:shd w:val="clear" w:color="auto" w:fill="auto"/>
            <w:vAlign w:val="center"/>
          </w:tcPr>
          <w:p w14:paraId="74FD0939" w14:textId="25C809AA" w:rsidR="0049532F" w:rsidRPr="005E0DFF" w:rsidRDefault="0049532F" w:rsidP="0049532F">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193105,7</w:t>
            </w:r>
          </w:p>
        </w:tc>
        <w:tc>
          <w:tcPr>
            <w:tcW w:w="1714" w:type="dxa"/>
            <w:vAlign w:val="center"/>
          </w:tcPr>
          <w:p w14:paraId="2A57CBDD" w14:textId="3536185D" w:rsidR="0049532F" w:rsidRPr="005E0DFF" w:rsidRDefault="0049532F" w:rsidP="0049532F">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99,4</w:t>
            </w:r>
          </w:p>
        </w:tc>
      </w:tr>
      <w:tr w:rsidR="005E0DFF" w:rsidRPr="005E0DFF" w14:paraId="579648B2" w14:textId="77777777" w:rsidTr="002F325D">
        <w:trPr>
          <w:trHeight w:val="253"/>
        </w:trPr>
        <w:tc>
          <w:tcPr>
            <w:tcW w:w="571" w:type="dxa"/>
            <w:vMerge/>
            <w:shd w:val="clear" w:color="auto" w:fill="auto"/>
            <w:hideMark/>
          </w:tcPr>
          <w:p w14:paraId="52455997" w14:textId="77777777" w:rsidR="0049532F" w:rsidRPr="005E0DFF" w:rsidRDefault="0049532F" w:rsidP="0049532F">
            <w:pPr>
              <w:spacing w:after="0" w:line="240" w:lineRule="auto"/>
              <w:contextualSpacing/>
              <w:rPr>
                <w:rFonts w:ascii="Times New Roman" w:hAnsi="Times New Roman"/>
                <w:color w:val="017057" w:themeColor="accent4" w:themeShade="BF"/>
                <w:sz w:val="28"/>
                <w:szCs w:val="28"/>
              </w:rPr>
            </w:pPr>
          </w:p>
        </w:tc>
        <w:tc>
          <w:tcPr>
            <w:tcW w:w="9111" w:type="dxa"/>
            <w:vAlign w:val="center"/>
            <w:hideMark/>
          </w:tcPr>
          <w:p w14:paraId="498AD218" w14:textId="26748996" w:rsidR="0049532F" w:rsidRPr="005E0DFF" w:rsidRDefault="0049532F" w:rsidP="0049532F">
            <w:pPr>
              <w:spacing w:after="0" w:line="240" w:lineRule="auto"/>
              <w:ind w:left="-101"/>
              <w:contextualSpacing/>
              <w:jc w:val="left"/>
              <w:rPr>
                <w:rFonts w:ascii="Times New Roman" w:hAnsi="Times New Roman"/>
                <w:color w:val="017057" w:themeColor="accent4" w:themeShade="BF"/>
                <w:sz w:val="28"/>
                <w:szCs w:val="28"/>
              </w:rPr>
            </w:pPr>
            <w:r w:rsidRPr="005E0DFF">
              <w:rPr>
                <w:rFonts w:ascii="Times New Roman" w:hAnsi="Times New Roman"/>
                <w:iCs/>
                <w:color w:val="017057" w:themeColor="accent4" w:themeShade="BF"/>
                <w:sz w:val="28"/>
                <w:szCs w:val="28"/>
              </w:rPr>
              <w:t>Общее образование</w:t>
            </w:r>
          </w:p>
        </w:tc>
        <w:tc>
          <w:tcPr>
            <w:tcW w:w="1856" w:type="dxa"/>
            <w:shd w:val="clear" w:color="auto" w:fill="auto"/>
            <w:vAlign w:val="center"/>
          </w:tcPr>
          <w:p w14:paraId="6DAAAD32" w14:textId="09F58AAF" w:rsidR="0049532F" w:rsidRPr="005E0DFF" w:rsidRDefault="0049532F" w:rsidP="0049532F">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444803,6</w:t>
            </w:r>
          </w:p>
        </w:tc>
        <w:tc>
          <w:tcPr>
            <w:tcW w:w="1714" w:type="dxa"/>
            <w:shd w:val="clear" w:color="auto" w:fill="auto"/>
            <w:vAlign w:val="center"/>
          </w:tcPr>
          <w:p w14:paraId="47C34622" w14:textId="4ECFAE9A" w:rsidR="0049532F" w:rsidRPr="005E0DFF" w:rsidRDefault="0049532F" w:rsidP="0049532F">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436410,9</w:t>
            </w:r>
          </w:p>
        </w:tc>
        <w:tc>
          <w:tcPr>
            <w:tcW w:w="1714" w:type="dxa"/>
            <w:vAlign w:val="center"/>
          </w:tcPr>
          <w:p w14:paraId="296660A4" w14:textId="5119FCA4" w:rsidR="0049532F" w:rsidRPr="005E0DFF" w:rsidRDefault="0049532F" w:rsidP="0049532F">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98,1</w:t>
            </w:r>
          </w:p>
        </w:tc>
      </w:tr>
      <w:tr w:rsidR="005E0DFF" w:rsidRPr="005E0DFF" w14:paraId="0AE33DF8" w14:textId="77777777" w:rsidTr="002F325D">
        <w:trPr>
          <w:trHeight w:val="299"/>
        </w:trPr>
        <w:tc>
          <w:tcPr>
            <w:tcW w:w="571" w:type="dxa"/>
            <w:vMerge/>
            <w:shd w:val="clear" w:color="auto" w:fill="auto"/>
            <w:hideMark/>
          </w:tcPr>
          <w:p w14:paraId="3B6FBBB1" w14:textId="77777777" w:rsidR="0049532F" w:rsidRPr="005E0DFF" w:rsidRDefault="0049532F" w:rsidP="0049532F">
            <w:pPr>
              <w:spacing w:after="0" w:line="240" w:lineRule="auto"/>
              <w:contextualSpacing/>
              <w:rPr>
                <w:rFonts w:ascii="Times New Roman" w:hAnsi="Times New Roman"/>
                <w:color w:val="017057" w:themeColor="accent4" w:themeShade="BF"/>
                <w:sz w:val="28"/>
                <w:szCs w:val="28"/>
              </w:rPr>
            </w:pPr>
          </w:p>
        </w:tc>
        <w:tc>
          <w:tcPr>
            <w:tcW w:w="9111" w:type="dxa"/>
            <w:vAlign w:val="center"/>
            <w:hideMark/>
          </w:tcPr>
          <w:p w14:paraId="488045C6" w14:textId="27DCB576" w:rsidR="0049532F" w:rsidRPr="005E0DFF" w:rsidRDefault="0049532F" w:rsidP="0049532F">
            <w:pPr>
              <w:spacing w:after="0" w:line="240" w:lineRule="auto"/>
              <w:ind w:left="-101"/>
              <w:contextualSpacing/>
              <w:jc w:val="left"/>
              <w:rPr>
                <w:rFonts w:ascii="Times New Roman" w:hAnsi="Times New Roman"/>
                <w:iCs/>
                <w:color w:val="017057" w:themeColor="accent4" w:themeShade="BF"/>
                <w:sz w:val="28"/>
                <w:szCs w:val="28"/>
              </w:rPr>
            </w:pPr>
            <w:r w:rsidRPr="005E0DFF">
              <w:rPr>
                <w:rFonts w:ascii="Times New Roman" w:hAnsi="Times New Roman"/>
                <w:iCs/>
                <w:color w:val="017057" w:themeColor="accent4" w:themeShade="BF"/>
                <w:sz w:val="28"/>
                <w:szCs w:val="28"/>
              </w:rPr>
              <w:t>Дополнительное образование детей</w:t>
            </w:r>
          </w:p>
        </w:tc>
        <w:tc>
          <w:tcPr>
            <w:tcW w:w="1856" w:type="dxa"/>
            <w:shd w:val="clear" w:color="auto" w:fill="auto"/>
            <w:vAlign w:val="center"/>
          </w:tcPr>
          <w:p w14:paraId="7C0199EA" w14:textId="689535AD" w:rsidR="0049532F" w:rsidRPr="005E0DFF" w:rsidRDefault="0049532F" w:rsidP="0049532F">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68205,9</w:t>
            </w:r>
          </w:p>
        </w:tc>
        <w:tc>
          <w:tcPr>
            <w:tcW w:w="1714" w:type="dxa"/>
            <w:shd w:val="clear" w:color="auto" w:fill="auto"/>
            <w:vAlign w:val="center"/>
          </w:tcPr>
          <w:p w14:paraId="647A8FCE" w14:textId="0CD41AFD" w:rsidR="0049532F" w:rsidRPr="005E0DFF" w:rsidRDefault="0049532F" w:rsidP="0049532F">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60896,6</w:t>
            </w:r>
          </w:p>
        </w:tc>
        <w:tc>
          <w:tcPr>
            <w:tcW w:w="1714" w:type="dxa"/>
            <w:vAlign w:val="center"/>
          </w:tcPr>
          <w:p w14:paraId="4CEBBDF5" w14:textId="0FDD56C3" w:rsidR="0049532F" w:rsidRPr="005E0DFF" w:rsidRDefault="0049532F" w:rsidP="0049532F">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89,3</w:t>
            </w:r>
          </w:p>
        </w:tc>
      </w:tr>
      <w:tr w:rsidR="005E0DFF" w:rsidRPr="005E0DFF" w14:paraId="79B076D5" w14:textId="77777777" w:rsidTr="002F325D">
        <w:trPr>
          <w:trHeight w:val="216"/>
        </w:trPr>
        <w:tc>
          <w:tcPr>
            <w:tcW w:w="571" w:type="dxa"/>
            <w:vMerge/>
            <w:shd w:val="clear" w:color="auto" w:fill="auto"/>
            <w:hideMark/>
          </w:tcPr>
          <w:p w14:paraId="4ACCFE07" w14:textId="77777777" w:rsidR="0049532F" w:rsidRPr="005E0DFF" w:rsidRDefault="0049532F" w:rsidP="0049532F">
            <w:pPr>
              <w:spacing w:after="0" w:line="240" w:lineRule="auto"/>
              <w:contextualSpacing/>
              <w:rPr>
                <w:rFonts w:ascii="Times New Roman" w:hAnsi="Times New Roman"/>
                <w:color w:val="017057" w:themeColor="accent4" w:themeShade="BF"/>
                <w:sz w:val="28"/>
                <w:szCs w:val="28"/>
              </w:rPr>
            </w:pPr>
          </w:p>
        </w:tc>
        <w:tc>
          <w:tcPr>
            <w:tcW w:w="9111" w:type="dxa"/>
            <w:vAlign w:val="center"/>
            <w:hideMark/>
          </w:tcPr>
          <w:p w14:paraId="353A2F74" w14:textId="699D721F" w:rsidR="0049532F" w:rsidRPr="005E0DFF" w:rsidRDefault="0049532F" w:rsidP="0049532F">
            <w:pPr>
              <w:spacing w:after="0" w:line="240" w:lineRule="auto"/>
              <w:ind w:left="-101"/>
              <w:contextualSpacing/>
              <w:jc w:val="left"/>
              <w:rPr>
                <w:rFonts w:ascii="Times New Roman" w:hAnsi="Times New Roman"/>
                <w:iCs/>
                <w:color w:val="017057" w:themeColor="accent4" w:themeShade="BF"/>
                <w:sz w:val="28"/>
                <w:szCs w:val="28"/>
              </w:rPr>
            </w:pPr>
            <w:r w:rsidRPr="005E0DFF">
              <w:rPr>
                <w:rFonts w:ascii="Times New Roman" w:hAnsi="Times New Roman"/>
                <w:iCs/>
                <w:color w:val="017057" w:themeColor="accent4" w:themeShade="BF"/>
                <w:sz w:val="28"/>
                <w:szCs w:val="28"/>
              </w:rPr>
              <w:t xml:space="preserve">Молодежная политика </w:t>
            </w:r>
          </w:p>
        </w:tc>
        <w:tc>
          <w:tcPr>
            <w:tcW w:w="1856" w:type="dxa"/>
            <w:shd w:val="clear" w:color="auto" w:fill="auto"/>
            <w:vAlign w:val="center"/>
          </w:tcPr>
          <w:p w14:paraId="143B57F9" w14:textId="3849469E" w:rsidR="0049532F" w:rsidRPr="005E0DFF" w:rsidRDefault="0049532F" w:rsidP="0049532F">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3301,7</w:t>
            </w:r>
          </w:p>
        </w:tc>
        <w:tc>
          <w:tcPr>
            <w:tcW w:w="1714" w:type="dxa"/>
            <w:shd w:val="clear" w:color="auto" w:fill="auto"/>
            <w:vAlign w:val="center"/>
          </w:tcPr>
          <w:p w14:paraId="43AAB556" w14:textId="66E8BED9" w:rsidR="0049532F" w:rsidRPr="005E0DFF" w:rsidRDefault="0049532F" w:rsidP="0049532F">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3017,8</w:t>
            </w:r>
          </w:p>
        </w:tc>
        <w:tc>
          <w:tcPr>
            <w:tcW w:w="1714" w:type="dxa"/>
            <w:vAlign w:val="center"/>
          </w:tcPr>
          <w:p w14:paraId="06FB81D5" w14:textId="1D534139" w:rsidR="0049532F" w:rsidRPr="005E0DFF" w:rsidRDefault="0049532F" w:rsidP="0049532F">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91,4</w:t>
            </w:r>
          </w:p>
        </w:tc>
      </w:tr>
      <w:tr w:rsidR="005E0DFF" w:rsidRPr="005E0DFF" w14:paraId="4C6203FA" w14:textId="77777777" w:rsidTr="002F325D">
        <w:trPr>
          <w:trHeight w:val="355"/>
        </w:trPr>
        <w:tc>
          <w:tcPr>
            <w:tcW w:w="571" w:type="dxa"/>
            <w:vMerge/>
            <w:shd w:val="clear" w:color="auto" w:fill="auto"/>
            <w:hideMark/>
          </w:tcPr>
          <w:p w14:paraId="01CBBAE6" w14:textId="77777777" w:rsidR="0049532F" w:rsidRPr="005E0DFF" w:rsidRDefault="0049532F" w:rsidP="0049532F">
            <w:pPr>
              <w:spacing w:after="0" w:line="240" w:lineRule="auto"/>
              <w:contextualSpacing/>
              <w:rPr>
                <w:rFonts w:ascii="Times New Roman" w:hAnsi="Times New Roman"/>
                <w:color w:val="017057" w:themeColor="accent4" w:themeShade="BF"/>
                <w:sz w:val="28"/>
                <w:szCs w:val="28"/>
              </w:rPr>
            </w:pPr>
          </w:p>
        </w:tc>
        <w:tc>
          <w:tcPr>
            <w:tcW w:w="9111" w:type="dxa"/>
            <w:vAlign w:val="center"/>
            <w:hideMark/>
          </w:tcPr>
          <w:p w14:paraId="7FCDC438" w14:textId="4C25E2E2" w:rsidR="0049532F" w:rsidRPr="005E0DFF" w:rsidRDefault="0049532F" w:rsidP="0049532F">
            <w:pPr>
              <w:spacing w:after="0" w:line="240" w:lineRule="auto"/>
              <w:ind w:left="-101"/>
              <w:contextualSpacing/>
              <w:jc w:val="left"/>
              <w:rPr>
                <w:rFonts w:ascii="Times New Roman" w:hAnsi="Times New Roman"/>
                <w:iCs/>
                <w:color w:val="017057" w:themeColor="accent4" w:themeShade="BF"/>
                <w:sz w:val="28"/>
                <w:szCs w:val="28"/>
              </w:rPr>
            </w:pPr>
            <w:r w:rsidRPr="005E0DFF">
              <w:rPr>
                <w:rFonts w:ascii="Times New Roman" w:hAnsi="Times New Roman"/>
                <w:iCs/>
                <w:color w:val="017057" w:themeColor="accent4" w:themeShade="BF"/>
                <w:sz w:val="28"/>
                <w:szCs w:val="28"/>
              </w:rPr>
              <w:t>Другие вопросы в области образования</w:t>
            </w:r>
          </w:p>
        </w:tc>
        <w:tc>
          <w:tcPr>
            <w:tcW w:w="1856" w:type="dxa"/>
            <w:shd w:val="clear" w:color="auto" w:fill="auto"/>
            <w:vAlign w:val="center"/>
          </w:tcPr>
          <w:p w14:paraId="13EDA12B" w14:textId="17379648" w:rsidR="0049532F" w:rsidRPr="005E0DFF" w:rsidRDefault="0049532F" w:rsidP="0049532F">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44710,2</w:t>
            </w:r>
          </w:p>
        </w:tc>
        <w:tc>
          <w:tcPr>
            <w:tcW w:w="1714" w:type="dxa"/>
            <w:shd w:val="clear" w:color="auto" w:fill="auto"/>
            <w:vAlign w:val="center"/>
          </w:tcPr>
          <w:p w14:paraId="1E4CACBD" w14:textId="1E843D2E" w:rsidR="0049532F" w:rsidRPr="005E0DFF" w:rsidRDefault="0049532F" w:rsidP="0049532F">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41953,9</w:t>
            </w:r>
          </w:p>
        </w:tc>
        <w:tc>
          <w:tcPr>
            <w:tcW w:w="1714" w:type="dxa"/>
            <w:vAlign w:val="center"/>
          </w:tcPr>
          <w:p w14:paraId="7E8B9863" w14:textId="75E3C5FC" w:rsidR="0049532F" w:rsidRPr="005E0DFF" w:rsidRDefault="0049532F" w:rsidP="0049532F">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93,8</w:t>
            </w:r>
          </w:p>
        </w:tc>
      </w:tr>
      <w:tr w:rsidR="005E0DFF" w:rsidRPr="005E0DFF" w14:paraId="739B7E8B" w14:textId="77777777" w:rsidTr="0023774F">
        <w:trPr>
          <w:trHeight w:val="315"/>
        </w:trPr>
        <w:tc>
          <w:tcPr>
            <w:tcW w:w="571" w:type="dxa"/>
            <w:vMerge w:val="restart"/>
            <w:shd w:val="clear" w:color="auto" w:fill="auto"/>
            <w:hideMark/>
          </w:tcPr>
          <w:p w14:paraId="673F6AF4" w14:textId="77777777" w:rsidR="0049532F" w:rsidRPr="005E0DFF" w:rsidRDefault="0049532F" w:rsidP="0049532F">
            <w:pPr>
              <w:spacing w:after="0" w:line="240" w:lineRule="auto"/>
              <w:contextualSpacing/>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7</w:t>
            </w:r>
          </w:p>
          <w:p w14:paraId="06F70A61" w14:textId="77777777" w:rsidR="0049532F" w:rsidRPr="005E0DFF" w:rsidRDefault="0049532F" w:rsidP="0049532F">
            <w:pPr>
              <w:spacing w:after="0" w:line="240" w:lineRule="auto"/>
              <w:contextualSpacing/>
              <w:rPr>
                <w:rFonts w:ascii="Times New Roman" w:hAnsi="Times New Roman"/>
                <w:color w:val="017057" w:themeColor="accent4" w:themeShade="BF"/>
                <w:sz w:val="28"/>
                <w:szCs w:val="28"/>
              </w:rPr>
            </w:pPr>
          </w:p>
        </w:tc>
        <w:tc>
          <w:tcPr>
            <w:tcW w:w="9111" w:type="dxa"/>
            <w:vAlign w:val="center"/>
            <w:hideMark/>
          </w:tcPr>
          <w:p w14:paraId="4E55E8C1" w14:textId="3D3A7B17" w:rsidR="0049532F" w:rsidRPr="005E0DFF" w:rsidRDefault="0049532F" w:rsidP="0049532F">
            <w:pPr>
              <w:spacing w:after="0" w:line="240" w:lineRule="auto"/>
              <w:ind w:left="-101"/>
              <w:contextualSpacing/>
              <w:jc w:val="left"/>
              <w:rPr>
                <w:rFonts w:ascii="Times New Roman" w:hAnsi="Times New Roman"/>
                <w:b/>
                <w:iCs/>
                <w:color w:val="017057" w:themeColor="accent4" w:themeShade="BF"/>
                <w:sz w:val="28"/>
                <w:szCs w:val="28"/>
              </w:rPr>
            </w:pPr>
            <w:r w:rsidRPr="005E0DFF">
              <w:rPr>
                <w:rFonts w:ascii="Times New Roman" w:hAnsi="Times New Roman"/>
                <w:b/>
                <w:color w:val="017057" w:themeColor="accent4" w:themeShade="BF"/>
                <w:sz w:val="28"/>
                <w:szCs w:val="28"/>
              </w:rPr>
              <w:t xml:space="preserve">Культура, кинематография </w:t>
            </w:r>
          </w:p>
        </w:tc>
        <w:tc>
          <w:tcPr>
            <w:tcW w:w="1856" w:type="dxa"/>
            <w:shd w:val="clear" w:color="auto" w:fill="auto"/>
            <w:vAlign w:val="center"/>
          </w:tcPr>
          <w:p w14:paraId="50CF12D2" w14:textId="51366ACC" w:rsidR="0049532F" w:rsidRPr="005E0DFF" w:rsidRDefault="0049532F" w:rsidP="0049532F">
            <w:pPr>
              <w:spacing w:after="0" w:line="240" w:lineRule="auto"/>
              <w:rPr>
                <w:rFonts w:ascii="Times New Roman" w:hAnsi="Times New Roman"/>
                <w:b/>
                <w:color w:val="017057" w:themeColor="accent4" w:themeShade="BF"/>
                <w:sz w:val="28"/>
                <w:szCs w:val="28"/>
              </w:rPr>
            </w:pPr>
            <w:r w:rsidRPr="005E0DFF">
              <w:rPr>
                <w:rFonts w:ascii="Times New Roman" w:hAnsi="Times New Roman"/>
                <w:b/>
                <w:color w:val="017057" w:themeColor="accent4" w:themeShade="BF"/>
                <w:sz w:val="28"/>
                <w:szCs w:val="28"/>
              </w:rPr>
              <w:t>52650,5</w:t>
            </w:r>
          </w:p>
        </w:tc>
        <w:tc>
          <w:tcPr>
            <w:tcW w:w="1714" w:type="dxa"/>
            <w:shd w:val="clear" w:color="auto" w:fill="auto"/>
            <w:vAlign w:val="center"/>
          </w:tcPr>
          <w:p w14:paraId="3311F2E8" w14:textId="70A0C2C9" w:rsidR="0049532F" w:rsidRPr="005E0DFF" w:rsidRDefault="0049532F" w:rsidP="0049532F">
            <w:pPr>
              <w:spacing w:after="0" w:line="240" w:lineRule="auto"/>
              <w:rPr>
                <w:rFonts w:ascii="Times New Roman" w:hAnsi="Times New Roman"/>
                <w:b/>
                <w:color w:val="017057" w:themeColor="accent4" w:themeShade="BF"/>
                <w:sz w:val="28"/>
                <w:szCs w:val="28"/>
              </w:rPr>
            </w:pPr>
            <w:r w:rsidRPr="005E0DFF">
              <w:rPr>
                <w:rFonts w:ascii="Times New Roman" w:hAnsi="Times New Roman"/>
                <w:b/>
                <w:color w:val="017057" w:themeColor="accent4" w:themeShade="BF"/>
                <w:sz w:val="28"/>
                <w:szCs w:val="28"/>
              </w:rPr>
              <w:t>51917,5</w:t>
            </w:r>
          </w:p>
        </w:tc>
        <w:tc>
          <w:tcPr>
            <w:tcW w:w="1714" w:type="dxa"/>
            <w:vAlign w:val="center"/>
          </w:tcPr>
          <w:p w14:paraId="52A08858" w14:textId="38D233CD" w:rsidR="0049532F" w:rsidRPr="005E0DFF" w:rsidRDefault="0049532F" w:rsidP="0049532F">
            <w:pPr>
              <w:spacing w:after="0" w:line="240" w:lineRule="auto"/>
              <w:rPr>
                <w:rFonts w:ascii="Times New Roman" w:hAnsi="Times New Roman"/>
                <w:b/>
                <w:color w:val="017057" w:themeColor="accent4" w:themeShade="BF"/>
                <w:sz w:val="28"/>
                <w:szCs w:val="28"/>
              </w:rPr>
            </w:pPr>
            <w:r w:rsidRPr="005E0DFF">
              <w:rPr>
                <w:rFonts w:ascii="Times New Roman" w:hAnsi="Times New Roman"/>
                <w:b/>
                <w:color w:val="017057" w:themeColor="accent4" w:themeShade="BF"/>
                <w:sz w:val="28"/>
                <w:szCs w:val="28"/>
              </w:rPr>
              <w:t>98,6</w:t>
            </w:r>
          </w:p>
        </w:tc>
      </w:tr>
      <w:tr w:rsidR="005E0DFF" w:rsidRPr="005E0DFF" w14:paraId="12CBEFB9" w14:textId="77777777" w:rsidTr="0023774F">
        <w:trPr>
          <w:trHeight w:val="239"/>
        </w:trPr>
        <w:tc>
          <w:tcPr>
            <w:tcW w:w="571" w:type="dxa"/>
            <w:vMerge/>
            <w:shd w:val="clear" w:color="auto" w:fill="auto"/>
            <w:hideMark/>
          </w:tcPr>
          <w:p w14:paraId="2F528DE3" w14:textId="77777777" w:rsidR="0049532F" w:rsidRPr="005E0DFF" w:rsidRDefault="0049532F" w:rsidP="0049532F">
            <w:pPr>
              <w:spacing w:after="0" w:line="240" w:lineRule="auto"/>
              <w:contextualSpacing/>
              <w:rPr>
                <w:rFonts w:ascii="Times New Roman" w:hAnsi="Times New Roman"/>
                <w:color w:val="017057" w:themeColor="accent4" w:themeShade="BF"/>
                <w:sz w:val="28"/>
                <w:szCs w:val="28"/>
              </w:rPr>
            </w:pPr>
          </w:p>
        </w:tc>
        <w:tc>
          <w:tcPr>
            <w:tcW w:w="9111" w:type="dxa"/>
            <w:vAlign w:val="center"/>
            <w:hideMark/>
          </w:tcPr>
          <w:p w14:paraId="0D1A0CD1" w14:textId="60E367D7" w:rsidR="0049532F" w:rsidRPr="005E0DFF" w:rsidRDefault="0049532F" w:rsidP="0049532F">
            <w:pPr>
              <w:spacing w:after="0" w:line="240" w:lineRule="auto"/>
              <w:ind w:left="-101"/>
              <w:contextualSpacing/>
              <w:jc w:val="left"/>
              <w:rPr>
                <w:rFonts w:ascii="Times New Roman" w:hAnsi="Times New Roman"/>
                <w:iCs/>
                <w:color w:val="017057" w:themeColor="accent4" w:themeShade="BF"/>
                <w:sz w:val="28"/>
                <w:szCs w:val="28"/>
              </w:rPr>
            </w:pPr>
            <w:r w:rsidRPr="005E0DFF">
              <w:rPr>
                <w:rFonts w:ascii="Times New Roman" w:hAnsi="Times New Roman"/>
                <w:iCs/>
                <w:color w:val="017057" w:themeColor="accent4" w:themeShade="BF"/>
                <w:sz w:val="28"/>
                <w:szCs w:val="28"/>
              </w:rPr>
              <w:t>Культура</w:t>
            </w:r>
          </w:p>
        </w:tc>
        <w:tc>
          <w:tcPr>
            <w:tcW w:w="1856" w:type="dxa"/>
            <w:shd w:val="clear" w:color="auto" w:fill="auto"/>
            <w:vAlign w:val="center"/>
          </w:tcPr>
          <w:p w14:paraId="3B6A6F1D" w14:textId="4A3E8FC3" w:rsidR="0049532F" w:rsidRPr="005E0DFF" w:rsidRDefault="0049532F" w:rsidP="0049532F">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45232,5</w:t>
            </w:r>
          </w:p>
        </w:tc>
        <w:tc>
          <w:tcPr>
            <w:tcW w:w="1714" w:type="dxa"/>
            <w:shd w:val="clear" w:color="auto" w:fill="auto"/>
            <w:vAlign w:val="center"/>
          </w:tcPr>
          <w:p w14:paraId="7D35866B" w14:textId="63AFF72D" w:rsidR="0049532F" w:rsidRPr="005E0DFF" w:rsidRDefault="0049532F" w:rsidP="0049532F">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44544,2</w:t>
            </w:r>
          </w:p>
        </w:tc>
        <w:tc>
          <w:tcPr>
            <w:tcW w:w="1714" w:type="dxa"/>
            <w:vAlign w:val="center"/>
          </w:tcPr>
          <w:p w14:paraId="0972C3BD" w14:textId="51A225F8" w:rsidR="0049532F" w:rsidRPr="005E0DFF" w:rsidRDefault="0049532F" w:rsidP="0049532F">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98,5</w:t>
            </w:r>
          </w:p>
        </w:tc>
      </w:tr>
      <w:tr w:rsidR="005E0DFF" w:rsidRPr="005E0DFF" w14:paraId="28B136F8" w14:textId="77777777" w:rsidTr="0023774F">
        <w:trPr>
          <w:trHeight w:val="275"/>
        </w:trPr>
        <w:tc>
          <w:tcPr>
            <w:tcW w:w="571" w:type="dxa"/>
            <w:vMerge/>
            <w:shd w:val="clear" w:color="auto" w:fill="auto"/>
            <w:vAlign w:val="center"/>
            <w:hideMark/>
          </w:tcPr>
          <w:p w14:paraId="34B83951" w14:textId="77777777" w:rsidR="0049532F" w:rsidRPr="005E0DFF" w:rsidRDefault="0049532F" w:rsidP="0049532F">
            <w:pPr>
              <w:spacing w:after="0" w:line="240" w:lineRule="auto"/>
              <w:contextualSpacing/>
              <w:rPr>
                <w:rFonts w:ascii="Times New Roman" w:hAnsi="Times New Roman"/>
                <w:color w:val="017057" w:themeColor="accent4" w:themeShade="BF"/>
                <w:sz w:val="28"/>
                <w:szCs w:val="28"/>
              </w:rPr>
            </w:pPr>
          </w:p>
        </w:tc>
        <w:tc>
          <w:tcPr>
            <w:tcW w:w="9111" w:type="dxa"/>
            <w:vAlign w:val="center"/>
            <w:hideMark/>
          </w:tcPr>
          <w:p w14:paraId="1A7B993E" w14:textId="4652A44E" w:rsidR="0049532F" w:rsidRPr="005E0DFF" w:rsidRDefault="0049532F" w:rsidP="0049532F">
            <w:pPr>
              <w:spacing w:after="0" w:line="240" w:lineRule="auto"/>
              <w:ind w:left="-101"/>
              <w:contextualSpacing/>
              <w:jc w:val="left"/>
              <w:rPr>
                <w:rFonts w:ascii="Times New Roman" w:hAnsi="Times New Roman"/>
                <w:color w:val="017057" w:themeColor="accent4" w:themeShade="BF"/>
                <w:sz w:val="28"/>
                <w:szCs w:val="28"/>
              </w:rPr>
            </w:pPr>
            <w:r w:rsidRPr="005E0DFF">
              <w:rPr>
                <w:rFonts w:ascii="Times New Roman" w:hAnsi="Times New Roman"/>
                <w:iCs/>
                <w:color w:val="017057" w:themeColor="accent4" w:themeShade="BF"/>
                <w:sz w:val="28"/>
                <w:szCs w:val="28"/>
              </w:rPr>
              <w:t xml:space="preserve">Другие вопросы в области культуры, кинематографии </w:t>
            </w:r>
          </w:p>
        </w:tc>
        <w:tc>
          <w:tcPr>
            <w:tcW w:w="1856" w:type="dxa"/>
            <w:shd w:val="clear" w:color="auto" w:fill="auto"/>
            <w:vAlign w:val="center"/>
          </w:tcPr>
          <w:p w14:paraId="12B29793" w14:textId="549E21C4" w:rsidR="0049532F" w:rsidRPr="005E0DFF" w:rsidRDefault="0049532F" w:rsidP="0049532F">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7418,0</w:t>
            </w:r>
          </w:p>
        </w:tc>
        <w:tc>
          <w:tcPr>
            <w:tcW w:w="1714" w:type="dxa"/>
            <w:shd w:val="clear" w:color="auto" w:fill="auto"/>
            <w:vAlign w:val="center"/>
          </w:tcPr>
          <w:p w14:paraId="686D90C8" w14:textId="0E2335DB" w:rsidR="0049532F" w:rsidRPr="005E0DFF" w:rsidRDefault="0049532F" w:rsidP="0049532F">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7373,3</w:t>
            </w:r>
          </w:p>
        </w:tc>
        <w:tc>
          <w:tcPr>
            <w:tcW w:w="1714" w:type="dxa"/>
            <w:vAlign w:val="center"/>
          </w:tcPr>
          <w:p w14:paraId="4E583334" w14:textId="6256F3B2" w:rsidR="0049532F" w:rsidRPr="005E0DFF" w:rsidRDefault="0049532F" w:rsidP="0049532F">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99,4</w:t>
            </w:r>
          </w:p>
        </w:tc>
      </w:tr>
      <w:tr w:rsidR="005E0DFF" w:rsidRPr="005E0DFF" w14:paraId="1997D99F" w14:textId="77777777" w:rsidTr="0073667F">
        <w:trPr>
          <w:trHeight w:val="346"/>
        </w:trPr>
        <w:tc>
          <w:tcPr>
            <w:tcW w:w="571" w:type="dxa"/>
            <w:vMerge w:val="restart"/>
            <w:shd w:val="clear" w:color="auto" w:fill="auto"/>
          </w:tcPr>
          <w:p w14:paraId="5D8E227C" w14:textId="51486C8F" w:rsidR="0049532F" w:rsidRPr="005E0DFF" w:rsidRDefault="0049532F" w:rsidP="0049532F">
            <w:pPr>
              <w:spacing w:after="0" w:line="240" w:lineRule="auto"/>
              <w:contextualSpacing/>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8</w:t>
            </w:r>
          </w:p>
        </w:tc>
        <w:tc>
          <w:tcPr>
            <w:tcW w:w="9111" w:type="dxa"/>
            <w:vAlign w:val="center"/>
          </w:tcPr>
          <w:p w14:paraId="30CDC48B" w14:textId="5B8EE837" w:rsidR="0049532F" w:rsidRPr="005E0DFF" w:rsidRDefault="0049532F" w:rsidP="0049532F">
            <w:pPr>
              <w:spacing w:after="0" w:line="240" w:lineRule="auto"/>
              <w:ind w:left="-101"/>
              <w:contextualSpacing/>
              <w:jc w:val="left"/>
              <w:rPr>
                <w:rFonts w:ascii="Times New Roman" w:hAnsi="Times New Roman"/>
                <w:b/>
                <w:color w:val="017057" w:themeColor="accent4" w:themeShade="BF"/>
                <w:sz w:val="28"/>
                <w:szCs w:val="28"/>
              </w:rPr>
            </w:pPr>
            <w:r w:rsidRPr="005E0DFF">
              <w:rPr>
                <w:rFonts w:ascii="Times New Roman" w:hAnsi="Times New Roman"/>
                <w:b/>
                <w:color w:val="017057" w:themeColor="accent4" w:themeShade="BF"/>
                <w:sz w:val="28"/>
                <w:szCs w:val="28"/>
              </w:rPr>
              <w:t>Здравоохранение</w:t>
            </w:r>
          </w:p>
        </w:tc>
        <w:tc>
          <w:tcPr>
            <w:tcW w:w="1856" w:type="dxa"/>
            <w:shd w:val="clear" w:color="auto" w:fill="auto"/>
            <w:vAlign w:val="center"/>
          </w:tcPr>
          <w:p w14:paraId="60F9C5A3" w14:textId="1ABD29C6" w:rsidR="0049532F" w:rsidRPr="005E0DFF" w:rsidRDefault="0049532F" w:rsidP="0049532F">
            <w:pPr>
              <w:spacing w:after="0" w:line="240" w:lineRule="auto"/>
              <w:rPr>
                <w:rFonts w:ascii="Times New Roman" w:hAnsi="Times New Roman"/>
                <w:b/>
                <w:color w:val="017057" w:themeColor="accent4" w:themeShade="BF"/>
                <w:sz w:val="28"/>
                <w:szCs w:val="28"/>
              </w:rPr>
            </w:pPr>
            <w:r w:rsidRPr="005E0DFF">
              <w:rPr>
                <w:rFonts w:ascii="Times New Roman" w:hAnsi="Times New Roman"/>
                <w:b/>
                <w:color w:val="017057" w:themeColor="accent4" w:themeShade="BF"/>
                <w:sz w:val="28"/>
                <w:szCs w:val="28"/>
              </w:rPr>
              <w:t>13912,5</w:t>
            </w:r>
          </w:p>
        </w:tc>
        <w:tc>
          <w:tcPr>
            <w:tcW w:w="1714" w:type="dxa"/>
            <w:shd w:val="clear" w:color="auto" w:fill="auto"/>
            <w:vAlign w:val="center"/>
          </w:tcPr>
          <w:p w14:paraId="691FE072" w14:textId="043F0F19" w:rsidR="0049532F" w:rsidRPr="005E0DFF" w:rsidRDefault="0049532F" w:rsidP="0049532F">
            <w:pPr>
              <w:spacing w:after="0" w:line="240" w:lineRule="auto"/>
              <w:rPr>
                <w:rFonts w:ascii="Times New Roman" w:hAnsi="Times New Roman"/>
                <w:b/>
                <w:bCs/>
                <w:color w:val="017057" w:themeColor="accent4" w:themeShade="BF"/>
                <w:sz w:val="28"/>
                <w:szCs w:val="28"/>
              </w:rPr>
            </w:pPr>
            <w:r w:rsidRPr="005E0DFF">
              <w:rPr>
                <w:rFonts w:ascii="Times New Roman" w:hAnsi="Times New Roman"/>
                <w:b/>
                <w:color w:val="017057" w:themeColor="accent4" w:themeShade="BF"/>
                <w:sz w:val="28"/>
                <w:szCs w:val="28"/>
              </w:rPr>
              <w:t>13912,5</w:t>
            </w:r>
          </w:p>
        </w:tc>
        <w:tc>
          <w:tcPr>
            <w:tcW w:w="1714" w:type="dxa"/>
            <w:vAlign w:val="center"/>
          </w:tcPr>
          <w:p w14:paraId="06F25447" w14:textId="766F472D" w:rsidR="0049532F" w:rsidRPr="005E0DFF" w:rsidRDefault="0049532F" w:rsidP="0049532F">
            <w:pPr>
              <w:spacing w:after="0" w:line="240" w:lineRule="auto"/>
              <w:rPr>
                <w:rFonts w:ascii="Times New Roman" w:hAnsi="Times New Roman"/>
                <w:b/>
                <w:bCs/>
                <w:color w:val="017057" w:themeColor="accent4" w:themeShade="BF"/>
                <w:sz w:val="28"/>
                <w:szCs w:val="28"/>
              </w:rPr>
            </w:pPr>
            <w:r w:rsidRPr="005E0DFF">
              <w:rPr>
                <w:rFonts w:ascii="Times New Roman" w:hAnsi="Times New Roman"/>
                <w:b/>
                <w:color w:val="017057" w:themeColor="accent4" w:themeShade="BF"/>
                <w:sz w:val="28"/>
                <w:szCs w:val="28"/>
              </w:rPr>
              <w:t>100,0</w:t>
            </w:r>
          </w:p>
        </w:tc>
      </w:tr>
      <w:tr w:rsidR="005E0DFF" w:rsidRPr="005E0DFF" w14:paraId="679EC715" w14:textId="77777777" w:rsidTr="0073667F">
        <w:trPr>
          <w:trHeight w:val="346"/>
        </w:trPr>
        <w:tc>
          <w:tcPr>
            <w:tcW w:w="571" w:type="dxa"/>
            <w:vMerge/>
            <w:shd w:val="clear" w:color="auto" w:fill="auto"/>
          </w:tcPr>
          <w:p w14:paraId="71847A95" w14:textId="77777777" w:rsidR="0049532F" w:rsidRPr="005E0DFF" w:rsidRDefault="0049532F" w:rsidP="0049532F">
            <w:pPr>
              <w:spacing w:after="0" w:line="240" w:lineRule="auto"/>
              <w:contextualSpacing/>
              <w:rPr>
                <w:rFonts w:ascii="Times New Roman" w:hAnsi="Times New Roman"/>
                <w:color w:val="017057" w:themeColor="accent4" w:themeShade="BF"/>
                <w:sz w:val="28"/>
                <w:szCs w:val="28"/>
              </w:rPr>
            </w:pPr>
          </w:p>
        </w:tc>
        <w:tc>
          <w:tcPr>
            <w:tcW w:w="9111" w:type="dxa"/>
            <w:vAlign w:val="center"/>
          </w:tcPr>
          <w:p w14:paraId="025F8D76" w14:textId="44C32011" w:rsidR="0049532F" w:rsidRPr="005E0DFF" w:rsidRDefault="0049532F" w:rsidP="0049532F">
            <w:pPr>
              <w:spacing w:after="0" w:line="240" w:lineRule="auto"/>
              <w:ind w:left="-101"/>
              <w:contextualSpacing/>
              <w:jc w:val="left"/>
              <w:rPr>
                <w:rFonts w:ascii="Times New Roman" w:hAnsi="Times New Roman"/>
                <w:bCs/>
                <w:color w:val="017057" w:themeColor="accent4" w:themeShade="BF"/>
                <w:sz w:val="28"/>
                <w:szCs w:val="28"/>
              </w:rPr>
            </w:pPr>
            <w:r w:rsidRPr="005E0DFF">
              <w:rPr>
                <w:rFonts w:ascii="Times New Roman" w:hAnsi="Times New Roman"/>
                <w:bCs/>
                <w:color w:val="017057" w:themeColor="accent4" w:themeShade="BF"/>
                <w:sz w:val="28"/>
                <w:szCs w:val="28"/>
              </w:rPr>
              <w:t>Амбулаторная помощь</w:t>
            </w:r>
          </w:p>
        </w:tc>
        <w:tc>
          <w:tcPr>
            <w:tcW w:w="1856" w:type="dxa"/>
            <w:shd w:val="clear" w:color="auto" w:fill="auto"/>
            <w:vAlign w:val="center"/>
          </w:tcPr>
          <w:p w14:paraId="26C28790" w14:textId="7E236545" w:rsidR="0049532F" w:rsidRPr="005E0DFF" w:rsidRDefault="0049532F" w:rsidP="0049532F">
            <w:pPr>
              <w:spacing w:after="0" w:line="240" w:lineRule="auto"/>
              <w:rPr>
                <w:rFonts w:ascii="Times New Roman" w:hAnsi="Times New Roman"/>
                <w:bCs/>
                <w:color w:val="017057" w:themeColor="accent4" w:themeShade="BF"/>
                <w:sz w:val="28"/>
                <w:szCs w:val="28"/>
              </w:rPr>
            </w:pPr>
            <w:r w:rsidRPr="005E0DFF">
              <w:rPr>
                <w:rFonts w:ascii="Times New Roman" w:hAnsi="Times New Roman"/>
                <w:bCs/>
                <w:color w:val="017057" w:themeColor="accent4" w:themeShade="BF"/>
                <w:sz w:val="28"/>
                <w:szCs w:val="28"/>
              </w:rPr>
              <w:t>13912,5</w:t>
            </w:r>
          </w:p>
        </w:tc>
        <w:tc>
          <w:tcPr>
            <w:tcW w:w="1714" w:type="dxa"/>
            <w:shd w:val="clear" w:color="auto" w:fill="auto"/>
            <w:vAlign w:val="center"/>
          </w:tcPr>
          <w:p w14:paraId="0FD772CA" w14:textId="6F21F8E2" w:rsidR="0049532F" w:rsidRPr="005E0DFF" w:rsidRDefault="0049532F" w:rsidP="0049532F">
            <w:pPr>
              <w:spacing w:after="0" w:line="240" w:lineRule="auto"/>
              <w:rPr>
                <w:rFonts w:ascii="Times New Roman" w:hAnsi="Times New Roman"/>
                <w:bCs/>
                <w:color w:val="017057" w:themeColor="accent4" w:themeShade="BF"/>
                <w:sz w:val="28"/>
                <w:szCs w:val="28"/>
              </w:rPr>
            </w:pPr>
            <w:r w:rsidRPr="005E0DFF">
              <w:rPr>
                <w:rFonts w:ascii="Times New Roman" w:hAnsi="Times New Roman"/>
                <w:bCs/>
                <w:color w:val="017057" w:themeColor="accent4" w:themeShade="BF"/>
                <w:sz w:val="28"/>
                <w:szCs w:val="28"/>
              </w:rPr>
              <w:t>13912,5</w:t>
            </w:r>
          </w:p>
        </w:tc>
        <w:tc>
          <w:tcPr>
            <w:tcW w:w="1714" w:type="dxa"/>
            <w:vAlign w:val="center"/>
          </w:tcPr>
          <w:p w14:paraId="575B60D6" w14:textId="4C6F9053" w:rsidR="0049532F" w:rsidRPr="005E0DFF" w:rsidRDefault="0049532F" w:rsidP="0049532F">
            <w:pPr>
              <w:spacing w:after="0" w:line="240" w:lineRule="auto"/>
              <w:rPr>
                <w:rFonts w:ascii="Times New Roman" w:hAnsi="Times New Roman"/>
                <w:bCs/>
                <w:color w:val="017057" w:themeColor="accent4" w:themeShade="BF"/>
                <w:sz w:val="28"/>
                <w:szCs w:val="28"/>
              </w:rPr>
            </w:pPr>
            <w:r w:rsidRPr="005E0DFF">
              <w:rPr>
                <w:rFonts w:ascii="Times New Roman" w:hAnsi="Times New Roman"/>
                <w:bCs/>
                <w:color w:val="017057" w:themeColor="accent4" w:themeShade="BF"/>
                <w:sz w:val="28"/>
                <w:szCs w:val="28"/>
              </w:rPr>
              <w:t>100,0</w:t>
            </w:r>
          </w:p>
        </w:tc>
      </w:tr>
      <w:tr w:rsidR="005E0DFF" w:rsidRPr="005E0DFF" w14:paraId="3DCAE077" w14:textId="77777777" w:rsidTr="00321CC3">
        <w:trPr>
          <w:trHeight w:val="346"/>
        </w:trPr>
        <w:tc>
          <w:tcPr>
            <w:tcW w:w="571" w:type="dxa"/>
            <w:vMerge w:val="restart"/>
            <w:shd w:val="clear" w:color="auto" w:fill="auto"/>
            <w:hideMark/>
          </w:tcPr>
          <w:p w14:paraId="5B84AD77" w14:textId="6D3FD158" w:rsidR="0049532F" w:rsidRPr="005E0DFF" w:rsidRDefault="0049532F" w:rsidP="0049532F">
            <w:pPr>
              <w:spacing w:after="0" w:line="240" w:lineRule="auto"/>
              <w:contextualSpacing/>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9</w:t>
            </w:r>
          </w:p>
        </w:tc>
        <w:tc>
          <w:tcPr>
            <w:tcW w:w="9111" w:type="dxa"/>
            <w:vAlign w:val="center"/>
            <w:hideMark/>
          </w:tcPr>
          <w:p w14:paraId="0BFF8A52" w14:textId="5B6707D2" w:rsidR="0049532F" w:rsidRPr="005E0DFF" w:rsidRDefault="0049532F" w:rsidP="0049532F">
            <w:pPr>
              <w:spacing w:after="0" w:line="240" w:lineRule="auto"/>
              <w:ind w:left="-101"/>
              <w:contextualSpacing/>
              <w:jc w:val="left"/>
              <w:rPr>
                <w:rFonts w:ascii="Times New Roman" w:hAnsi="Times New Roman"/>
                <w:b/>
                <w:iCs/>
                <w:color w:val="017057" w:themeColor="accent4" w:themeShade="BF"/>
                <w:sz w:val="28"/>
                <w:szCs w:val="28"/>
              </w:rPr>
            </w:pPr>
            <w:r w:rsidRPr="005E0DFF">
              <w:rPr>
                <w:rFonts w:ascii="Times New Roman" w:hAnsi="Times New Roman"/>
                <w:b/>
                <w:color w:val="017057" w:themeColor="accent4" w:themeShade="BF"/>
                <w:sz w:val="28"/>
                <w:szCs w:val="28"/>
              </w:rPr>
              <w:t>Социальная политика</w:t>
            </w:r>
          </w:p>
        </w:tc>
        <w:tc>
          <w:tcPr>
            <w:tcW w:w="1856" w:type="dxa"/>
            <w:shd w:val="clear" w:color="auto" w:fill="auto"/>
            <w:vAlign w:val="center"/>
          </w:tcPr>
          <w:p w14:paraId="656A2854" w14:textId="0DE9F1B4" w:rsidR="0049532F" w:rsidRPr="005E0DFF" w:rsidRDefault="0049532F" w:rsidP="0049532F">
            <w:pPr>
              <w:spacing w:after="0" w:line="240" w:lineRule="auto"/>
              <w:rPr>
                <w:rFonts w:ascii="Times New Roman" w:hAnsi="Times New Roman"/>
                <w:b/>
                <w:color w:val="017057" w:themeColor="accent4" w:themeShade="BF"/>
                <w:sz w:val="28"/>
                <w:szCs w:val="28"/>
              </w:rPr>
            </w:pPr>
            <w:r w:rsidRPr="005E0DFF">
              <w:rPr>
                <w:rFonts w:ascii="Times New Roman" w:hAnsi="Times New Roman"/>
                <w:b/>
                <w:color w:val="017057" w:themeColor="accent4" w:themeShade="BF"/>
                <w:sz w:val="28"/>
                <w:szCs w:val="28"/>
              </w:rPr>
              <w:t>73649,1</w:t>
            </w:r>
          </w:p>
        </w:tc>
        <w:tc>
          <w:tcPr>
            <w:tcW w:w="1714" w:type="dxa"/>
            <w:shd w:val="clear" w:color="auto" w:fill="auto"/>
            <w:vAlign w:val="center"/>
          </w:tcPr>
          <w:p w14:paraId="349A15BA" w14:textId="4E1F924E" w:rsidR="0049532F" w:rsidRPr="005E0DFF" w:rsidRDefault="0049532F" w:rsidP="0049532F">
            <w:pPr>
              <w:spacing w:after="0" w:line="240" w:lineRule="auto"/>
              <w:rPr>
                <w:rFonts w:ascii="Times New Roman" w:hAnsi="Times New Roman"/>
                <w:b/>
                <w:bCs/>
                <w:color w:val="017057" w:themeColor="accent4" w:themeShade="BF"/>
                <w:sz w:val="28"/>
                <w:szCs w:val="28"/>
              </w:rPr>
            </w:pPr>
            <w:r w:rsidRPr="005E0DFF">
              <w:rPr>
                <w:rFonts w:ascii="Times New Roman" w:hAnsi="Times New Roman"/>
                <w:b/>
                <w:color w:val="017057" w:themeColor="accent4" w:themeShade="BF"/>
                <w:sz w:val="28"/>
                <w:szCs w:val="28"/>
              </w:rPr>
              <w:t>67440,7</w:t>
            </w:r>
          </w:p>
        </w:tc>
        <w:tc>
          <w:tcPr>
            <w:tcW w:w="1714" w:type="dxa"/>
          </w:tcPr>
          <w:p w14:paraId="16405A0A" w14:textId="29D6E1FD" w:rsidR="0049532F" w:rsidRPr="005E0DFF" w:rsidRDefault="0049532F" w:rsidP="0049532F">
            <w:pPr>
              <w:spacing w:after="0" w:line="240" w:lineRule="auto"/>
              <w:rPr>
                <w:rFonts w:ascii="Times New Roman" w:hAnsi="Times New Roman"/>
                <w:b/>
                <w:bCs/>
                <w:color w:val="017057" w:themeColor="accent4" w:themeShade="BF"/>
                <w:sz w:val="28"/>
                <w:szCs w:val="28"/>
              </w:rPr>
            </w:pPr>
            <w:r w:rsidRPr="005E0DFF">
              <w:rPr>
                <w:rFonts w:ascii="Times New Roman" w:hAnsi="Times New Roman"/>
                <w:b/>
                <w:color w:val="017057" w:themeColor="accent4" w:themeShade="BF"/>
                <w:sz w:val="28"/>
                <w:szCs w:val="28"/>
              </w:rPr>
              <w:t>91,6</w:t>
            </w:r>
          </w:p>
        </w:tc>
      </w:tr>
      <w:tr w:rsidR="005E0DFF" w:rsidRPr="005E0DFF" w14:paraId="73DC7255" w14:textId="77777777" w:rsidTr="00321CC3">
        <w:trPr>
          <w:trHeight w:val="235"/>
        </w:trPr>
        <w:tc>
          <w:tcPr>
            <w:tcW w:w="571" w:type="dxa"/>
            <w:vMerge/>
            <w:shd w:val="clear" w:color="auto" w:fill="auto"/>
            <w:hideMark/>
          </w:tcPr>
          <w:p w14:paraId="2B11FCDD" w14:textId="77777777" w:rsidR="0049532F" w:rsidRPr="005E0DFF" w:rsidRDefault="0049532F" w:rsidP="0049532F">
            <w:pPr>
              <w:spacing w:after="0" w:line="240" w:lineRule="auto"/>
              <w:contextualSpacing/>
              <w:rPr>
                <w:rFonts w:ascii="Times New Roman" w:hAnsi="Times New Roman"/>
                <w:color w:val="017057" w:themeColor="accent4" w:themeShade="BF"/>
                <w:sz w:val="28"/>
                <w:szCs w:val="28"/>
              </w:rPr>
            </w:pPr>
          </w:p>
        </w:tc>
        <w:tc>
          <w:tcPr>
            <w:tcW w:w="9111" w:type="dxa"/>
            <w:vAlign w:val="center"/>
            <w:hideMark/>
          </w:tcPr>
          <w:p w14:paraId="6C1E76A2" w14:textId="24B75B34" w:rsidR="0049532F" w:rsidRPr="005E0DFF" w:rsidRDefault="0049532F" w:rsidP="0049532F">
            <w:pPr>
              <w:spacing w:after="0" w:line="240" w:lineRule="auto"/>
              <w:ind w:left="-101"/>
              <w:contextualSpacing/>
              <w:jc w:val="left"/>
              <w:rPr>
                <w:rFonts w:ascii="Times New Roman" w:hAnsi="Times New Roman"/>
                <w:iCs/>
                <w:color w:val="017057" w:themeColor="accent4" w:themeShade="BF"/>
                <w:sz w:val="28"/>
                <w:szCs w:val="28"/>
              </w:rPr>
            </w:pPr>
            <w:r w:rsidRPr="005E0DFF">
              <w:rPr>
                <w:rFonts w:ascii="Times New Roman" w:hAnsi="Times New Roman"/>
                <w:color w:val="017057" w:themeColor="accent4" w:themeShade="BF"/>
                <w:sz w:val="28"/>
                <w:szCs w:val="28"/>
              </w:rPr>
              <w:t>Социальное обеспечение населения</w:t>
            </w:r>
          </w:p>
        </w:tc>
        <w:tc>
          <w:tcPr>
            <w:tcW w:w="1856" w:type="dxa"/>
            <w:shd w:val="clear" w:color="auto" w:fill="auto"/>
            <w:vAlign w:val="center"/>
          </w:tcPr>
          <w:p w14:paraId="67BA2893" w14:textId="60047294" w:rsidR="0049532F" w:rsidRPr="005E0DFF" w:rsidRDefault="0049532F" w:rsidP="0049532F">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13664,8</w:t>
            </w:r>
          </w:p>
        </w:tc>
        <w:tc>
          <w:tcPr>
            <w:tcW w:w="1714" w:type="dxa"/>
            <w:shd w:val="clear" w:color="auto" w:fill="auto"/>
            <w:vAlign w:val="center"/>
          </w:tcPr>
          <w:p w14:paraId="6BB375D4" w14:textId="66B3F4C4" w:rsidR="0049532F" w:rsidRPr="005E0DFF" w:rsidRDefault="0049532F" w:rsidP="0049532F">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8725,4</w:t>
            </w:r>
          </w:p>
        </w:tc>
        <w:tc>
          <w:tcPr>
            <w:tcW w:w="1714" w:type="dxa"/>
          </w:tcPr>
          <w:p w14:paraId="5EBC2B78" w14:textId="4D854467" w:rsidR="0049532F" w:rsidRPr="005E0DFF" w:rsidRDefault="0049532F" w:rsidP="0049532F">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63,9</w:t>
            </w:r>
          </w:p>
        </w:tc>
      </w:tr>
      <w:tr w:rsidR="005E0DFF" w:rsidRPr="005E0DFF" w14:paraId="26E891B4" w14:textId="77777777" w:rsidTr="00265EC9">
        <w:trPr>
          <w:trHeight w:val="269"/>
        </w:trPr>
        <w:tc>
          <w:tcPr>
            <w:tcW w:w="571" w:type="dxa"/>
            <w:vMerge/>
            <w:tcBorders>
              <w:bottom w:val="single" w:sz="18" w:space="0" w:color="549E39" w:themeColor="accent1"/>
            </w:tcBorders>
            <w:shd w:val="clear" w:color="auto" w:fill="auto"/>
            <w:hideMark/>
          </w:tcPr>
          <w:p w14:paraId="6B1B1B9D" w14:textId="77777777" w:rsidR="0049532F" w:rsidRPr="005E0DFF" w:rsidRDefault="0049532F" w:rsidP="0049532F">
            <w:pPr>
              <w:spacing w:after="0" w:line="240" w:lineRule="auto"/>
              <w:contextualSpacing/>
              <w:rPr>
                <w:rFonts w:ascii="Times New Roman" w:hAnsi="Times New Roman"/>
                <w:color w:val="017057" w:themeColor="accent4" w:themeShade="BF"/>
                <w:sz w:val="28"/>
                <w:szCs w:val="28"/>
              </w:rPr>
            </w:pPr>
          </w:p>
        </w:tc>
        <w:tc>
          <w:tcPr>
            <w:tcW w:w="9111" w:type="dxa"/>
            <w:tcBorders>
              <w:bottom w:val="single" w:sz="18" w:space="0" w:color="549E39" w:themeColor="accent1"/>
            </w:tcBorders>
            <w:vAlign w:val="center"/>
            <w:hideMark/>
          </w:tcPr>
          <w:p w14:paraId="09FF563E" w14:textId="07887FF5" w:rsidR="0049532F" w:rsidRPr="005E0DFF" w:rsidRDefault="0049532F" w:rsidP="0049532F">
            <w:pPr>
              <w:spacing w:after="0" w:line="240" w:lineRule="auto"/>
              <w:ind w:left="-101"/>
              <w:contextualSpacing/>
              <w:jc w:val="left"/>
              <w:rPr>
                <w:rFonts w:ascii="Times New Roman" w:hAnsi="Times New Roman"/>
                <w:color w:val="017057" w:themeColor="accent4" w:themeShade="BF"/>
                <w:sz w:val="28"/>
                <w:szCs w:val="28"/>
              </w:rPr>
            </w:pPr>
            <w:r w:rsidRPr="005E0DFF">
              <w:rPr>
                <w:rFonts w:ascii="Times New Roman" w:hAnsi="Times New Roman"/>
                <w:iCs/>
                <w:color w:val="017057" w:themeColor="accent4" w:themeShade="BF"/>
                <w:sz w:val="28"/>
                <w:szCs w:val="28"/>
              </w:rPr>
              <w:t>Охрана семьи и детства</w:t>
            </w:r>
          </w:p>
        </w:tc>
        <w:tc>
          <w:tcPr>
            <w:tcW w:w="1856" w:type="dxa"/>
            <w:tcBorders>
              <w:bottom w:val="single" w:sz="18" w:space="0" w:color="549E39" w:themeColor="accent1"/>
            </w:tcBorders>
            <w:shd w:val="clear" w:color="auto" w:fill="auto"/>
            <w:vAlign w:val="center"/>
          </w:tcPr>
          <w:p w14:paraId="239C33E9" w14:textId="23A2234E" w:rsidR="0049532F" w:rsidRPr="005E0DFF" w:rsidRDefault="0049532F" w:rsidP="0049532F">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59984,3</w:t>
            </w:r>
          </w:p>
        </w:tc>
        <w:tc>
          <w:tcPr>
            <w:tcW w:w="1714" w:type="dxa"/>
            <w:tcBorders>
              <w:bottom w:val="single" w:sz="18" w:space="0" w:color="549E39" w:themeColor="accent1"/>
            </w:tcBorders>
            <w:shd w:val="clear" w:color="auto" w:fill="auto"/>
            <w:vAlign w:val="center"/>
          </w:tcPr>
          <w:p w14:paraId="3A802BA4" w14:textId="61C97696" w:rsidR="0049532F" w:rsidRPr="005E0DFF" w:rsidRDefault="0049532F" w:rsidP="0049532F">
            <w:pPr>
              <w:spacing w:after="0" w:line="240" w:lineRule="auto"/>
              <w:rPr>
                <w:rFonts w:ascii="Times New Roman" w:hAnsi="Times New Roman"/>
                <w:bCs/>
                <w:color w:val="017057" w:themeColor="accent4" w:themeShade="BF"/>
                <w:sz w:val="28"/>
                <w:szCs w:val="28"/>
              </w:rPr>
            </w:pPr>
            <w:r w:rsidRPr="005E0DFF">
              <w:rPr>
                <w:rFonts w:ascii="Times New Roman" w:hAnsi="Times New Roman"/>
                <w:color w:val="017057" w:themeColor="accent4" w:themeShade="BF"/>
                <w:sz w:val="28"/>
                <w:szCs w:val="28"/>
              </w:rPr>
              <w:t>58715,3</w:t>
            </w:r>
          </w:p>
        </w:tc>
        <w:tc>
          <w:tcPr>
            <w:tcW w:w="1714" w:type="dxa"/>
            <w:tcBorders>
              <w:bottom w:val="single" w:sz="18" w:space="0" w:color="549E39" w:themeColor="accent1"/>
            </w:tcBorders>
          </w:tcPr>
          <w:p w14:paraId="6216FCAE" w14:textId="48167A79" w:rsidR="0049532F" w:rsidRPr="005E0DFF" w:rsidRDefault="0049532F" w:rsidP="0049532F">
            <w:pPr>
              <w:spacing w:after="0" w:line="240" w:lineRule="auto"/>
              <w:rPr>
                <w:rFonts w:ascii="Times New Roman" w:hAnsi="Times New Roman"/>
                <w:bCs/>
                <w:color w:val="017057" w:themeColor="accent4" w:themeShade="BF"/>
                <w:sz w:val="28"/>
                <w:szCs w:val="28"/>
              </w:rPr>
            </w:pPr>
            <w:r w:rsidRPr="005E0DFF">
              <w:rPr>
                <w:rFonts w:ascii="Times New Roman" w:hAnsi="Times New Roman"/>
                <w:color w:val="017057" w:themeColor="accent4" w:themeShade="BF"/>
                <w:sz w:val="28"/>
                <w:szCs w:val="28"/>
              </w:rPr>
              <w:t>97,9</w:t>
            </w:r>
          </w:p>
        </w:tc>
      </w:tr>
      <w:tr w:rsidR="005E0DFF" w:rsidRPr="005E0DFF" w14:paraId="5B025A2C" w14:textId="77777777" w:rsidTr="00265EC9">
        <w:trPr>
          <w:trHeight w:val="362"/>
        </w:trPr>
        <w:tc>
          <w:tcPr>
            <w:tcW w:w="571" w:type="dxa"/>
            <w:vMerge w:val="restart"/>
            <w:tcBorders>
              <w:left w:val="nil"/>
              <w:bottom w:val="nil"/>
              <w:right w:val="nil"/>
            </w:tcBorders>
            <w:shd w:val="clear" w:color="auto" w:fill="auto"/>
          </w:tcPr>
          <w:p w14:paraId="4DEB471C" w14:textId="77777777" w:rsidR="0049532F" w:rsidRPr="005E0DFF" w:rsidRDefault="0049532F" w:rsidP="0049532F">
            <w:pPr>
              <w:spacing w:after="0" w:line="240" w:lineRule="auto"/>
              <w:contextualSpacing/>
              <w:rPr>
                <w:rFonts w:ascii="Times New Roman" w:hAnsi="Times New Roman"/>
                <w:color w:val="017057" w:themeColor="accent4" w:themeShade="BF"/>
                <w:sz w:val="28"/>
                <w:szCs w:val="28"/>
              </w:rPr>
            </w:pPr>
          </w:p>
        </w:tc>
        <w:tc>
          <w:tcPr>
            <w:tcW w:w="9111" w:type="dxa"/>
            <w:tcBorders>
              <w:left w:val="nil"/>
              <w:bottom w:val="nil"/>
              <w:right w:val="nil"/>
            </w:tcBorders>
            <w:vAlign w:val="center"/>
          </w:tcPr>
          <w:p w14:paraId="5613D390" w14:textId="002520E7" w:rsidR="0049532F" w:rsidRPr="005E0DFF" w:rsidRDefault="0049532F" w:rsidP="0049532F">
            <w:pPr>
              <w:spacing w:after="0" w:line="240" w:lineRule="auto"/>
              <w:ind w:left="-101"/>
              <w:contextualSpacing/>
              <w:jc w:val="left"/>
              <w:rPr>
                <w:rFonts w:ascii="Times New Roman" w:hAnsi="Times New Roman"/>
                <w:b/>
                <w:color w:val="017057" w:themeColor="accent4" w:themeShade="BF"/>
                <w:sz w:val="28"/>
                <w:szCs w:val="28"/>
              </w:rPr>
            </w:pPr>
          </w:p>
        </w:tc>
        <w:tc>
          <w:tcPr>
            <w:tcW w:w="1856" w:type="dxa"/>
            <w:tcBorders>
              <w:left w:val="nil"/>
              <w:bottom w:val="nil"/>
              <w:right w:val="nil"/>
            </w:tcBorders>
            <w:shd w:val="clear" w:color="auto" w:fill="auto"/>
            <w:vAlign w:val="center"/>
          </w:tcPr>
          <w:p w14:paraId="51A825B6" w14:textId="1324A6F1" w:rsidR="0049532F" w:rsidRPr="005E0DFF" w:rsidRDefault="0049532F" w:rsidP="0049532F">
            <w:pPr>
              <w:spacing w:after="0" w:line="240" w:lineRule="auto"/>
              <w:rPr>
                <w:rFonts w:ascii="Times New Roman" w:hAnsi="Times New Roman"/>
                <w:b/>
                <w:color w:val="017057" w:themeColor="accent4" w:themeShade="BF"/>
                <w:sz w:val="28"/>
                <w:szCs w:val="28"/>
              </w:rPr>
            </w:pPr>
          </w:p>
        </w:tc>
        <w:tc>
          <w:tcPr>
            <w:tcW w:w="1714" w:type="dxa"/>
            <w:tcBorders>
              <w:left w:val="nil"/>
              <w:bottom w:val="nil"/>
              <w:right w:val="nil"/>
            </w:tcBorders>
            <w:shd w:val="clear" w:color="auto" w:fill="auto"/>
            <w:vAlign w:val="center"/>
          </w:tcPr>
          <w:p w14:paraId="3ABB8E42" w14:textId="40C2FB04" w:rsidR="0049532F" w:rsidRPr="005E0DFF" w:rsidRDefault="0049532F" w:rsidP="0049532F">
            <w:pPr>
              <w:spacing w:after="0" w:line="240" w:lineRule="auto"/>
              <w:rPr>
                <w:rFonts w:ascii="Times New Roman" w:hAnsi="Times New Roman"/>
                <w:b/>
                <w:bCs/>
                <w:color w:val="017057" w:themeColor="accent4" w:themeShade="BF"/>
                <w:sz w:val="28"/>
                <w:szCs w:val="28"/>
              </w:rPr>
            </w:pPr>
          </w:p>
        </w:tc>
        <w:tc>
          <w:tcPr>
            <w:tcW w:w="1714" w:type="dxa"/>
            <w:tcBorders>
              <w:left w:val="nil"/>
              <w:bottom w:val="nil"/>
              <w:right w:val="nil"/>
            </w:tcBorders>
          </w:tcPr>
          <w:p w14:paraId="484D5D55" w14:textId="6B5897C3" w:rsidR="0049532F" w:rsidRPr="005E0DFF" w:rsidRDefault="0049532F" w:rsidP="0049532F">
            <w:pPr>
              <w:spacing w:after="0" w:line="240" w:lineRule="auto"/>
              <w:rPr>
                <w:rFonts w:ascii="Times New Roman" w:hAnsi="Times New Roman"/>
                <w:b/>
                <w:bCs/>
                <w:color w:val="017057" w:themeColor="accent4" w:themeShade="BF"/>
                <w:sz w:val="28"/>
                <w:szCs w:val="28"/>
              </w:rPr>
            </w:pPr>
          </w:p>
        </w:tc>
      </w:tr>
      <w:tr w:rsidR="005E0DFF" w:rsidRPr="005E0DFF" w14:paraId="436C55C9" w14:textId="77777777" w:rsidTr="00265EC9">
        <w:trPr>
          <w:trHeight w:val="267"/>
        </w:trPr>
        <w:tc>
          <w:tcPr>
            <w:tcW w:w="571" w:type="dxa"/>
            <w:vMerge/>
            <w:tcBorders>
              <w:top w:val="nil"/>
              <w:left w:val="nil"/>
              <w:bottom w:val="nil"/>
              <w:right w:val="nil"/>
            </w:tcBorders>
            <w:shd w:val="clear" w:color="auto" w:fill="auto"/>
          </w:tcPr>
          <w:p w14:paraId="044A3117" w14:textId="77777777" w:rsidR="0049532F" w:rsidRPr="005E0DFF" w:rsidRDefault="0049532F" w:rsidP="0049532F">
            <w:pPr>
              <w:spacing w:after="0" w:line="240" w:lineRule="auto"/>
              <w:contextualSpacing/>
              <w:rPr>
                <w:rFonts w:ascii="Times New Roman" w:hAnsi="Times New Roman"/>
                <w:color w:val="017057" w:themeColor="accent4" w:themeShade="BF"/>
                <w:sz w:val="28"/>
                <w:szCs w:val="28"/>
              </w:rPr>
            </w:pPr>
          </w:p>
        </w:tc>
        <w:tc>
          <w:tcPr>
            <w:tcW w:w="9111" w:type="dxa"/>
            <w:tcBorders>
              <w:top w:val="nil"/>
              <w:left w:val="nil"/>
              <w:bottom w:val="nil"/>
              <w:right w:val="nil"/>
            </w:tcBorders>
            <w:vAlign w:val="center"/>
          </w:tcPr>
          <w:p w14:paraId="2D49F06F" w14:textId="625B63CE" w:rsidR="0049532F" w:rsidRPr="005E0DFF" w:rsidRDefault="0049532F" w:rsidP="0049532F">
            <w:pPr>
              <w:spacing w:after="0" w:line="240" w:lineRule="auto"/>
              <w:ind w:left="-101"/>
              <w:contextualSpacing/>
              <w:jc w:val="left"/>
              <w:rPr>
                <w:rFonts w:ascii="Times New Roman" w:hAnsi="Times New Roman"/>
                <w:iCs/>
                <w:color w:val="017057" w:themeColor="accent4" w:themeShade="BF"/>
                <w:sz w:val="28"/>
                <w:szCs w:val="28"/>
              </w:rPr>
            </w:pPr>
          </w:p>
        </w:tc>
        <w:tc>
          <w:tcPr>
            <w:tcW w:w="1856" w:type="dxa"/>
            <w:tcBorders>
              <w:top w:val="nil"/>
              <w:left w:val="nil"/>
              <w:bottom w:val="nil"/>
              <w:right w:val="nil"/>
            </w:tcBorders>
            <w:shd w:val="clear" w:color="auto" w:fill="auto"/>
            <w:vAlign w:val="center"/>
          </w:tcPr>
          <w:p w14:paraId="0899AB31" w14:textId="105D3232" w:rsidR="0049532F" w:rsidRPr="005E0DFF" w:rsidRDefault="0049532F" w:rsidP="0049532F">
            <w:pPr>
              <w:spacing w:after="0" w:line="240" w:lineRule="auto"/>
              <w:rPr>
                <w:rFonts w:ascii="Times New Roman" w:hAnsi="Times New Roman"/>
                <w:color w:val="017057" w:themeColor="accent4" w:themeShade="BF"/>
                <w:sz w:val="28"/>
                <w:szCs w:val="28"/>
              </w:rPr>
            </w:pPr>
          </w:p>
        </w:tc>
        <w:tc>
          <w:tcPr>
            <w:tcW w:w="1714" w:type="dxa"/>
            <w:tcBorders>
              <w:top w:val="nil"/>
              <w:left w:val="nil"/>
              <w:bottom w:val="nil"/>
              <w:right w:val="nil"/>
            </w:tcBorders>
            <w:shd w:val="clear" w:color="auto" w:fill="auto"/>
            <w:vAlign w:val="center"/>
          </w:tcPr>
          <w:p w14:paraId="0A493A9D" w14:textId="68FB6BA3" w:rsidR="0049532F" w:rsidRPr="005E0DFF" w:rsidRDefault="0049532F" w:rsidP="0049532F">
            <w:pPr>
              <w:spacing w:after="0" w:line="240" w:lineRule="auto"/>
              <w:rPr>
                <w:rFonts w:ascii="Times New Roman" w:hAnsi="Times New Roman"/>
                <w:color w:val="017057" w:themeColor="accent4" w:themeShade="BF"/>
                <w:sz w:val="28"/>
                <w:szCs w:val="28"/>
              </w:rPr>
            </w:pPr>
          </w:p>
        </w:tc>
        <w:tc>
          <w:tcPr>
            <w:tcW w:w="1714" w:type="dxa"/>
            <w:tcBorders>
              <w:top w:val="nil"/>
              <w:left w:val="nil"/>
              <w:bottom w:val="nil"/>
              <w:right w:val="nil"/>
            </w:tcBorders>
          </w:tcPr>
          <w:p w14:paraId="365A5B46" w14:textId="2B6BFDFC" w:rsidR="0049532F" w:rsidRPr="005E0DFF" w:rsidRDefault="0049532F" w:rsidP="0049532F">
            <w:pPr>
              <w:spacing w:after="0" w:line="240" w:lineRule="auto"/>
              <w:rPr>
                <w:rFonts w:ascii="Times New Roman" w:hAnsi="Times New Roman"/>
                <w:color w:val="017057" w:themeColor="accent4" w:themeShade="BF"/>
                <w:sz w:val="28"/>
                <w:szCs w:val="28"/>
              </w:rPr>
            </w:pPr>
          </w:p>
        </w:tc>
      </w:tr>
      <w:tr w:rsidR="005E0DFF" w:rsidRPr="005E0DFF" w14:paraId="39FBD762" w14:textId="77777777" w:rsidTr="00265EC9">
        <w:trPr>
          <w:trHeight w:val="267"/>
        </w:trPr>
        <w:tc>
          <w:tcPr>
            <w:tcW w:w="571" w:type="dxa"/>
            <w:tcBorders>
              <w:top w:val="nil"/>
              <w:left w:val="nil"/>
              <w:bottom w:val="nil"/>
              <w:right w:val="nil"/>
            </w:tcBorders>
            <w:shd w:val="clear" w:color="auto" w:fill="auto"/>
          </w:tcPr>
          <w:p w14:paraId="0B4AAD41" w14:textId="77777777" w:rsidR="00265EC9" w:rsidRPr="005E0DFF" w:rsidRDefault="00265EC9" w:rsidP="0049532F">
            <w:pPr>
              <w:spacing w:after="0" w:line="240" w:lineRule="auto"/>
              <w:contextualSpacing/>
              <w:rPr>
                <w:rFonts w:ascii="Times New Roman" w:hAnsi="Times New Roman"/>
                <w:color w:val="017057" w:themeColor="accent4" w:themeShade="BF"/>
                <w:sz w:val="28"/>
                <w:szCs w:val="28"/>
              </w:rPr>
            </w:pPr>
          </w:p>
        </w:tc>
        <w:tc>
          <w:tcPr>
            <w:tcW w:w="9111" w:type="dxa"/>
            <w:tcBorders>
              <w:top w:val="nil"/>
              <w:left w:val="nil"/>
              <w:bottom w:val="nil"/>
              <w:right w:val="nil"/>
            </w:tcBorders>
            <w:vAlign w:val="center"/>
          </w:tcPr>
          <w:p w14:paraId="4AE544FE" w14:textId="77777777" w:rsidR="00265EC9" w:rsidRPr="005E0DFF" w:rsidRDefault="00265EC9" w:rsidP="0049532F">
            <w:pPr>
              <w:spacing w:after="0" w:line="240" w:lineRule="auto"/>
              <w:ind w:left="-101"/>
              <w:contextualSpacing/>
              <w:jc w:val="left"/>
              <w:rPr>
                <w:rFonts w:ascii="Times New Roman" w:hAnsi="Times New Roman"/>
                <w:iCs/>
                <w:color w:val="017057" w:themeColor="accent4" w:themeShade="BF"/>
                <w:sz w:val="28"/>
                <w:szCs w:val="28"/>
              </w:rPr>
            </w:pPr>
          </w:p>
        </w:tc>
        <w:tc>
          <w:tcPr>
            <w:tcW w:w="1856" w:type="dxa"/>
            <w:tcBorders>
              <w:top w:val="nil"/>
              <w:left w:val="nil"/>
              <w:bottom w:val="nil"/>
              <w:right w:val="nil"/>
            </w:tcBorders>
            <w:shd w:val="clear" w:color="auto" w:fill="auto"/>
            <w:vAlign w:val="center"/>
          </w:tcPr>
          <w:p w14:paraId="5894AED2" w14:textId="77777777" w:rsidR="00265EC9" w:rsidRPr="005E0DFF" w:rsidRDefault="00265EC9" w:rsidP="0049532F">
            <w:pPr>
              <w:spacing w:after="0" w:line="240" w:lineRule="auto"/>
              <w:rPr>
                <w:rFonts w:ascii="Times New Roman" w:hAnsi="Times New Roman"/>
                <w:color w:val="017057" w:themeColor="accent4" w:themeShade="BF"/>
                <w:sz w:val="28"/>
                <w:szCs w:val="28"/>
              </w:rPr>
            </w:pPr>
          </w:p>
        </w:tc>
        <w:tc>
          <w:tcPr>
            <w:tcW w:w="1714" w:type="dxa"/>
            <w:tcBorders>
              <w:top w:val="nil"/>
              <w:left w:val="nil"/>
              <w:bottom w:val="nil"/>
              <w:right w:val="nil"/>
            </w:tcBorders>
            <w:shd w:val="clear" w:color="auto" w:fill="auto"/>
            <w:vAlign w:val="center"/>
          </w:tcPr>
          <w:p w14:paraId="5B03935E" w14:textId="77777777" w:rsidR="00265EC9" w:rsidRPr="005E0DFF" w:rsidRDefault="00265EC9" w:rsidP="0049532F">
            <w:pPr>
              <w:spacing w:after="0" w:line="240" w:lineRule="auto"/>
              <w:rPr>
                <w:rFonts w:ascii="Times New Roman" w:hAnsi="Times New Roman"/>
                <w:color w:val="017057" w:themeColor="accent4" w:themeShade="BF"/>
                <w:sz w:val="28"/>
                <w:szCs w:val="28"/>
              </w:rPr>
            </w:pPr>
          </w:p>
        </w:tc>
        <w:tc>
          <w:tcPr>
            <w:tcW w:w="1714" w:type="dxa"/>
            <w:tcBorders>
              <w:top w:val="nil"/>
              <w:left w:val="nil"/>
              <w:bottom w:val="nil"/>
              <w:right w:val="nil"/>
            </w:tcBorders>
          </w:tcPr>
          <w:p w14:paraId="33395843" w14:textId="77777777" w:rsidR="00265EC9" w:rsidRPr="005E0DFF" w:rsidRDefault="00265EC9" w:rsidP="0049532F">
            <w:pPr>
              <w:spacing w:after="0" w:line="240" w:lineRule="auto"/>
              <w:rPr>
                <w:rFonts w:ascii="Times New Roman" w:hAnsi="Times New Roman"/>
                <w:color w:val="017057" w:themeColor="accent4" w:themeShade="BF"/>
                <w:sz w:val="28"/>
                <w:szCs w:val="28"/>
              </w:rPr>
            </w:pPr>
          </w:p>
        </w:tc>
      </w:tr>
      <w:tr w:rsidR="005E0DFF" w:rsidRPr="005E0DFF" w14:paraId="572A6D70" w14:textId="77777777" w:rsidTr="0071320F">
        <w:trPr>
          <w:trHeight w:val="267"/>
        </w:trPr>
        <w:tc>
          <w:tcPr>
            <w:tcW w:w="571" w:type="dxa"/>
            <w:vMerge w:val="restart"/>
            <w:shd w:val="clear" w:color="auto" w:fill="auto"/>
          </w:tcPr>
          <w:p w14:paraId="2F725741" w14:textId="77777777" w:rsidR="00265EC9" w:rsidRPr="005E0DFF" w:rsidRDefault="00265EC9" w:rsidP="00265EC9">
            <w:pPr>
              <w:spacing w:after="0" w:line="240" w:lineRule="auto"/>
              <w:contextualSpacing/>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10</w:t>
            </w:r>
          </w:p>
          <w:p w14:paraId="1A850CE1" w14:textId="77777777" w:rsidR="00265EC9" w:rsidRPr="005E0DFF" w:rsidRDefault="00265EC9" w:rsidP="00265EC9">
            <w:pPr>
              <w:spacing w:after="0" w:line="240" w:lineRule="auto"/>
              <w:contextualSpacing/>
              <w:rPr>
                <w:rFonts w:ascii="Times New Roman" w:hAnsi="Times New Roman"/>
                <w:color w:val="017057" w:themeColor="accent4" w:themeShade="BF"/>
                <w:sz w:val="28"/>
                <w:szCs w:val="28"/>
              </w:rPr>
            </w:pPr>
          </w:p>
        </w:tc>
        <w:tc>
          <w:tcPr>
            <w:tcW w:w="9111" w:type="dxa"/>
            <w:vAlign w:val="center"/>
          </w:tcPr>
          <w:p w14:paraId="7D4BC82F" w14:textId="508A2EA1" w:rsidR="00265EC9" w:rsidRPr="005E0DFF" w:rsidRDefault="00265EC9" w:rsidP="00265EC9">
            <w:pPr>
              <w:spacing w:after="0" w:line="240" w:lineRule="auto"/>
              <w:ind w:left="-101"/>
              <w:contextualSpacing/>
              <w:jc w:val="left"/>
              <w:rPr>
                <w:rFonts w:ascii="Times New Roman" w:hAnsi="Times New Roman"/>
                <w:iCs/>
                <w:color w:val="017057" w:themeColor="accent4" w:themeShade="BF"/>
                <w:sz w:val="28"/>
                <w:szCs w:val="28"/>
              </w:rPr>
            </w:pPr>
            <w:r w:rsidRPr="005E0DFF">
              <w:rPr>
                <w:rFonts w:ascii="Times New Roman" w:hAnsi="Times New Roman"/>
                <w:b/>
                <w:iCs/>
                <w:color w:val="017057" w:themeColor="accent4" w:themeShade="BF"/>
                <w:sz w:val="28"/>
                <w:szCs w:val="28"/>
              </w:rPr>
              <w:t>Физическая культура и спорт</w:t>
            </w:r>
          </w:p>
        </w:tc>
        <w:tc>
          <w:tcPr>
            <w:tcW w:w="1856" w:type="dxa"/>
            <w:shd w:val="clear" w:color="auto" w:fill="auto"/>
            <w:vAlign w:val="center"/>
          </w:tcPr>
          <w:p w14:paraId="5F4BB8F8" w14:textId="602BC468" w:rsidR="00265EC9" w:rsidRPr="005E0DFF" w:rsidRDefault="00265EC9" w:rsidP="00265EC9">
            <w:pPr>
              <w:spacing w:after="0" w:line="240" w:lineRule="auto"/>
              <w:rPr>
                <w:rFonts w:ascii="Times New Roman" w:hAnsi="Times New Roman"/>
                <w:color w:val="017057" w:themeColor="accent4" w:themeShade="BF"/>
                <w:sz w:val="28"/>
                <w:szCs w:val="28"/>
              </w:rPr>
            </w:pPr>
            <w:r w:rsidRPr="005E0DFF">
              <w:rPr>
                <w:rFonts w:ascii="Times New Roman" w:hAnsi="Times New Roman"/>
                <w:b/>
                <w:bCs/>
                <w:color w:val="017057" w:themeColor="accent4" w:themeShade="BF"/>
                <w:sz w:val="28"/>
                <w:szCs w:val="28"/>
              </w:rPr>
              <w:t>75048,4</w:t>
            </w:r>
          </w:p>
        </w:tc>
        <w:tc>
          <w:tcPr>
            <w:tcW w:w="1714" w:type="dxa"/>
            <w:shd w:val="clear" w:color="auto" w:fill="auto"/>
            <w:vAlign w:val="center"/>
          </w:tcPr>
          <w:p w14:paraId="7703F2B5" w14:textId="0A1AB588" w:rsidR="00265EC9" w:rsidRPr="005E0DFF" w:rsidRDefault="00265EC9" w:rsidP="00265EC9">
            <w:pPr>
              <w:spacing w:after="0" w:line="240" w:lineRule="auto"/>
              <w:rPr>
                <w:rFonts w:ascii="Times New Roman" w:hAnsi="Times New Roman"/>
                <w:color w:val="017057" w:themeColor="accent4" w:themeShade="BF"/>
                <w:sz w:val="28"/>
                <w:szCs w:val="28"/>
              </w:rPr>
            </w:pPr>
            <w:r w:rsidRPr="005E0DFF">
              <w:rPr>
                <w:rFonts w:ascii="Times New Roman" w:hAnsi="Times New Roman"/>
                <w:b/>
                <w:bCs/>
                <w:color w:val="017057" w:themeColor="accent4" w:themeShade="BF"/>
                <w:sz w:val="28"/>
                <w:szCs w:val="28"/>
              </w:rPr>
              <w:t>68279,9</w:t>
            </w:r>
          </w:p>
        </w:tc>
        <w:tc>
          <w:tcPr>
            <w:tcW w:w="1714" w:type="dxa"/>
          </w:tcPr>
          <w:p w14:paraId="6D830A2E" w14:textId="3DB2DD86" w:rsidR="00265EC9" w:rsidRPr="005E0DFF" w:rsidRDefault="00265EC9" w:rsidP="00265EC9">
            <w:pPr>
              <w:spacing w:after="0" w:line="240" w:lineRule="auto"/>
              <w:rPr>
                <w:rFonts w:ascii="Times New Roman" w:hAnsi="Times New Roman"/>
                <w:color w:val="017057" w:themeColor="accent4" w:themeShade="BF"/>
                <w:sz w:val="28"/>
                <w:szCs w:val="28"/>
              </w:rPr>
            </w:pPr>
            <w:r w:rsidRPr="005E0DFF">
              <w:rPr>
                <w:rFonts w:ascii="Times New Roman" w:hAnsi="Times New Roman"/>
                <w:b/>
                <w:bCs/>
                <w:color w:val="017057" w:themeColor="accent4" w:themeShade="BF"/>
                <w:sz w:val="28"/>
                <w:szCs w:val="28"/>
              </w:rPr>
              <w:t>91,0</w:t>
            </w:r>
          </w:p>
        </w:tc>
      </w:tr>
      <w:tr w:rsidR="005E0DFF" w:rsidRPr="005E0DFF" w14:paraId="07A727E6" w14:textId="77777777" w:rsidTr="0071320F">
        <w:trPr>
          <w:trHeight w:val="267"/>
        </w:trPr>
        <w:tc>
          <w:tcPr>
            <w:tcW w:w="571" w:type="dxa"/>
            <w:vMerge/>
            <w:tcBorders>
              <w:bottom w:val="single" w:sz="18" w:space="0" w:color="549E39" w:themeColor="accent1"/>
            </w:tcBorders>
            <w:shd w:val="clear" w:color="auto" w:fill="auto"/>
          </w:tcPr>
          <w:p w14:paraId="74609AF4" w14:textId="77777777" w:rsidR="00265EC9" w:rsidRPr="005E0DFF" w:rsidRDefault="00265EC9" w:rsidP="00265EC9">
            <w:pPr>
              <w:spacing w:after="0" w:line="240" w:lineRule="auto"/>
              <w:contextualSpacing/>
              <w:rPr>
                <w:rFonts w:ascii="Times New Roman" w:hAnsi="Times New Roman"/>
                <w:color w:val="017057" w:themeColor="accent4" w:themeShade="BF"/>
                <w:sz w:val="28"/>
                <w:szCs w:val="28"/>
              </w:rPr>
            </w:pPr>
          </w:p>
        </w:tc>
        <w:tc>
          <w:tcPr>
            <w:tcW w:w="9111" w:type="dxa"/>
            <w:tcBorders>
              <w:bottom w:val="single" w:sz="18" w:space="0" w:color="549E39" w:themeColor="accent1"/>
            </w:tcBorders>
            <w:vAlign w:val="center"/>
          </w:tcPr>
          <w:p w14:paraId="3925779B" w14:textId="11E94396" w:rsidR="00265EC9" w:rsidRPr="005E0DFF" w:rsidRDefault="00265EC9" w:rsidP="00265EC9">
            <w:pPr>
              <w:spacing w:after="0" w:line="240" w:lineRule="auto"/>
              <w:ind w:left="-101"/>
              <w:contextualSpacing/>
              <w:jc w:val="left"/>
              <w:rPr>
                <w:rFonts w:ascii="Times New Roman" w:hAnsi="Times New Roman"/>
                <w:iCs/>
                <w:color w:val="017057" w:themeColor="accent4" w:themeShade="BF"/>
                <w:sz w:val="28"/>
                <w:szCs w:val="28"/>
              </w:rPr>
            </w:pPr>
            <w:r w:rsidRPr="005E0DFF">
              <w:rPr>
                <w:rFonts w:ascii="Times New Roman" w:hAnsi="Times New Roman"/>
                <w:iCs/>
                <w:color w:val="017057" w:themeColor="accent4" w:themeShade="BF"/>
                <w:sz w:val="28"/>
                <w:szCs w:val="28"/>
              </w:rPr>
              <w:t>Физическая культура</w:t>
            </w:r>
          </w:p>
        </w:tc>
        <w:tc>
          <w:tcPr>
            <w:tcW w:w="1856" w:type="dxa"/>
            <w:tcBorders>
              <w:bottom w:val="single" w:sz="18" w:space="0" w:color="549E39" w:themeColor="accent1"/>
            </w:tcBorders>
            <w:shd w:val="clear" w:color="auto" w:fill="auto"/>
            <w:vAlign w:val="center"/>
          </w:tcPr>
          <w:p w14:paraId="6D6A3D9D" w14:textId="3CD2862B" w:rsidR="00265EC9" w:rsidRPr="005E0DFF" w:rsidRDefault="00265EC9" w:rsidP="00265EC9">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75048,4</w:t>
            </w:r>
          </w:p>
        </w:tc>
        <w:tc>
          <w:tcPr>
            <w:tcW w:w="1714" w:type="dxa"/>
            <w:tcBorders>
              <w:bottom w:val="single" w:sz="18" w:space="0" w:color="549E39" w:themeColor="accent1"/>
            </w:tcBorders>
            <w:shd w:val="clear" w:color="auto" w:fill="auto"/>
            <w:vAlign w:val="center"/>
          </w:tcPr>
          <w:p w14:paraId="1FCA94BE" w14:textId="7371EDB2" w:rsidR="00265EC9" w:rsidRPr="005E0DFF" w:rsidRDefault="00265EC9" w:rsidP="00265EC9">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68279,9</w:t>
            </w:r>
          </w:p>
        </w:tc>
        <w:tc>
          <w:tcPr>
            <w:tcW w:w="1714" w:type="dxa"/>
            <w:tcBorders>
              <w:bottom w:val="single" w:sz="18" w:space="0" w:color="549E39" w:themeColor="accent1"/>
            </w:tcBorders>
          </w:tcPr>
          <w:p w14:paraId="39B8F54C" w14:textId="74B8A9D7" w:rsidR="00265EC9" w:rsidRPr="005E0DFF" w:rsidRDefault="00265EC9" w:rsidP="00265EC9">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91,0</w:t>
            </w:r>
          </w:p>
        </w:tc>
      </w:tr>
      <w:tr w:rsidR="005E0DFF" w:rsidRPr="005E0DFF" w14:paraId="76E959FE" w14:textId="77777777" w:rsidTr="00265EC9">
        <w:trPr>
          <w:trHeight w:val="267"/>
        </w:trPr>
        <w:tc>
          <w:tcPr>
            <w:tcW w:w="571" w:type="dxa"/>
            <w:vMerge w:val="restart"/>
            <w:tcBorders>
              <w:top w:val="single" w:sz="18" w:space="0" w:color="549E39" w:themeColor="accent1"/>
            </w:tcBorders>
            <w:shd w:val="clear" w:color="auto" w:fill="auto"/>
          </w:tcPr>
          <w:p w14:paraId="15034385" w14:textId="158BF953" w:rsidR="00265EC9" w:rsidRPr="005E0DFF" w:rsidRDefault="00265EC9" w:rsidP="00265EC9">
            <w:pPr>
              <w:spacing w:after="0" w:line="240" w:lineRule="auto"/>
              <w:contextualSpacing/>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11</w:t>
            </w:r>
          </w:p>
        </w:tc>
        <w:tc>
          <w:tcPr>
            <w:tcW w:w="9111" w:type="dxa"/>
            <w:tcBorders>
              <w:top w:val="single" w:sz="18" w:space="0" w:color="549E39" w:themeColor="accent1"/>
            </w:tcBorders>
            <w:shd w:val="clear" w:color="auto" w:fill="auto"/>
            <w:vAlign w:val="center"/>
          </w:tcPr>
          <w:p w14:paraId="3941F02D" w14:textId="77C496A2" w:rsidR="00265EC9" w:rsidRPr="005E0DFF" w:rsidRDefault="00265EC9" w:rsidP="00265EC9">
            <w:pPr>
              <w:spacing w:after="0" w:line="240" w:lineRule="auto"/>
              <w:ind w:left="-101"/>
              <w:contextualSpacing/>
              <w:jc w:val="left"/>
              <w:rPr>
                <w:rFonts w:ascii="Times New Roman" w:hAnsi="Times New Roman"/>
                <w:iCs/>
                <w:color w:val="017057" w:themeColor="accent4" w:themeShade="BF"/>
                <w:sz w:val="28"/>
                <w:szCs w:val="28"/>
              </w:rPr>
            </w:pPr>
            <w:r w:rsidRPr="005E0DFF">
              <w:rPr>
                <w:rFonts w:ascii="Times New Roman" w:hAnsi="Times New Roman"/>
                <w:b/>
                <w:iCs/>
                <w:color w:val="017057" w:themeColor="accent4" w:themeShade="BF"/>
                <w:sz w:val="28"/>
                <w:szCs w:val="28"/>
              </w:rPr>
              <w:t>Обслуживание государственного (муниципального) долга</w:t>
            </w:r>
          </w:p>
        </w:tc>
        <w:tc>
          <w:tcPr>
            <w:tcW w:w="1856" w:type="dxa"/>
            <w:tcBorders>
              <w:top w:val="single" w:sz="18" w:space="0" w:color="549E39" w:themeColor="accent1"/>
            </w:tcBorders>
            <w:shd w:val="clear" w:color="auto" w:fill="auto"/>
            <w:vAlign w:val="center"/>
          </w:tcPr>
          <w:p w14:paraId="31A7C44B" w14:textId="0E351564" w:rsidR="00265EC9" w:rsidRPr="005E0DFF" w:rsidRDefault="00265EC9" w:rsidP="00265EC9">
            <w:pPr>
              <w:spacing w:after="0" w:line="240" w:lineRule="auto"/>
              <w:rPr>
                <w:rFonts w:ascii="Times New Roman" w:hAnsi="Times New Roman"/>
                <w:color w:val="017057" w:themeColor="accent4" w:themeShade="BF"/>
                <w:sz w:val="28"/>
                <w:szCs w:val="28"/>
              </w:rPr>
            </w:pPr>
            <w:r w:rsidRPr="005E0DFF">
              <w:rPr>
                <w:rFonts w:ascii="Times New Roman" w:hAnsi="Times New Roman"/>
                <w:b/>
                <w:color w:val="017057" w:themeColor="accent4" w:themeShade="BF"/>
                <w:sz w:val="28"/>
                <w:szCs w:val="28"/>
              </w:rPr>
              <w:t>10,0</w:t>
            </w:r>
          </w:p>
        </w:tc>
        <w:tc>
          <w:tcPr>
            <w:tcW w:w="1714" w:type="dxa"/>
            <w:tcBorders>
              <w:top w:val="single" w:sz="18" w:space="0" w:color="549E39" w:themeColor="accent1"/>
            </w:tcBorders>
            <w:shd w:val="clear" w:color="auto" w:fill="auto"/>
            <w:vAlign w:val="center"/>
          </w:tcPr>
          <w:p w14:paraId="0C2231D6" w14:textId="25825CF2" w:rsidR="00265EC9" w:rsidRPr="005E0DFF" w:rsidRDefault="00265EC9" w:rsidP="00265EC9">
            <w:pPr>
              <w:spacing w:after="0" w:line="240" w:lineRule="auto"/>
              <w:rPr>
                <w:rFonts w:ascii="Times New Roman" w:hAnsi="Times New Roman"/>
                <w:color w:val="017057" w:themeColor="accent4" w:themeShade="BF"/>
                <w:sz w:val="28"/>
                <w:szCs w:val="28"/>
              </w:rPr>
            </w:pPr>
            <w:r w:rsidRPr="005E0DFF">
              <w:rPr>
                <w:rFonts w:ascii="Times New Roman" w:hAnsi="Times New Roman"/>
                <w:b/>
                <w:color w:val="017057" w:themeColor="accent4" w:themeShade="BF"/>
                <w:sz w:val="28"/>
                <w:szCs w:val="28"/>
              </w:rPr>
              <w:t>2,3</w:t>
            </w:r>
          </w:p>
        </w:tc>
        <w:tc>
          <w:tcPr>
            <w:tcW w:w="1714" w:type="dxa"/>
            <w:tcBorders>
              <w:top w:val="single" w:sz="18" w:space="0" w:color="549E39" w:themeColor="accent1"/>
            </w:tcBorders>
            <w:vAlign w:val="center"/>
          </w:tcPr>
          <w:p w14:paraId="16DEA840" w14:textId="15346B8F" w:rsidR="00265EC9" w:rsidRPr="005E0DFF" w:rsidRDefault="00265EC9" w:rsidP="00265EC9">
            <w:pPr>
              <w:spacing w:after="0" w:line="240" w:lineRule="auto"/>
              <w:rPr>
                <w:rFonts w:ascii="Times New Roman" w:hAnsi="Times New Roman"/>
                <w:color w:val="017057" w:themeColor="accent4" w:themeShade="BF"/>
                <w:sz w:val="28"/>
                <w:szCs w:val="28"/>
              </w:rPr>
            </w:pPr>
            <w:r w:rsidRPr="005E0DFF">
              <w:rPr>
                <w:rFonts w:ascii="Times New Roman" w:hAnsi="Times New Roman"/>
                <w:b/>
                <w:color w:val="017057" w:themeColor="accent4" w:themeShade="BF"/>
                <w:sz w:val="28"/>
                <w:szCs w:val="28"/>
              </w:rPr>
              <w:t>23,0</w:t>
            </w:r>
          </w:p>
        </w:tc>
      </w:tr>
      <w:tr w:rsidR="005E0DFF" w:rsidRPr="005E0DFF" w14:paraId="7C1F3093" w14:textId="77777777" w:rsidTr="00CF3657">
        <w:trPr>
          <w:trHeight w:val="267"/>
        </w:trPr>
        <w:tc>
          <w:tcPr>
            <w:tcW w:w="571" w:type="dxa"/>
            <w:vMerge/>
            <w:shd w:val="clear" w:color="auto" w:fill="auto"/>
          </w:tcPr>
          <w:p w14:paraId="3B3F32F7" w14:textId="77777777" w:rsidR="00265EC9" w:rsidRPr="005E0DFF" w:rsidRDefault="00265EC9" w:rsidP="00265EC9">
            <w:pPr>
              <w:spacing w:after="0" w:line="240" w:lineRule="auto"/>
              <w:contextualSpacing/>
              <w:rPr>
                <w:rFonts w:ascii="Times New Roman" w:hAnsi="Times New Roman"/>
                <w:color w:val="017057" w:themeColor="accent4" w:themeShade="BF"/>
                <w:sz w:val="28"/>
                <w:szCs w:val="28"/>
              </w:rPr>
            </w:pPr>
          </w:p>
        </w:tc>
        <w:tc>
          <w:tcPr>
            <w:tcW w:w="9111" w:type="dxa"/>
            <w:shd w:val="clear" w:color="auto" w:fill="auto"/>
            <w:vAlign w:val="center"/>
          </w:tcPr>
          <w:p w14:paraId="0292FC7C" w14:textId="4BD3B70B" w:rsidR="00265EC9" w:rsidRPr="005E0DFF" w:rsidRDefault="00265EC9" w:rsidP="00265EC9">
            <w:pPr>
              <w:spacing w:after="0" w:line="240" w:lineRule="auto"/>
              <w:ind w:left="-101"/>
              <w:contextualSpacing/>
              <w:jc w:val="left"/>
              <w:rPr>
                <w:rFonts w:ascii="Times New Roman" w:hAnsi="Times New Roman"/>
                <w:iCs/>
                <w:color w:val="017057" w:themeColor="accent4" w:themeShade="BF"/>
                <w:sz w:val="28"/>
                <w:szCs w:val="28"/>
              </w:rPr>
            </w:pPr>
            <w:r w:rsidRPr="005E0DFF">
              <w:rPr>
                <w:rFonts w:ascii="Times New Roman" w:hAnsi="Times New Roman"/>
                <w:color w:val="017057" w:themeColor="accent4" w:themeShade="BF"/>
                <w:sz w:val="28"/>
                <w:szCs w:val="28"/>
              </w:rPr>
              <w:t>Обслуживание государственного (муниципального) внутреннего долга</w:t>
            </w:r>
          </w:p>
        </w:tc>
        <w:tc>
          <w:tcPr>
            <w:tcW w:w="1856" w:type="dxa"/>
            <w:shd w:val="clear" w:color="auto" w:fill="auto"/>
            <w:vAlign w:val="center"/>
          </w:tcPr>
          <w:p w14:paraId="5BECD0DA" w14:textId="170F16E8" w:rsidR="00265EC9" w:rsidRPr="005E0DFF" w:rsidRDefault="00265EC9" w:rsidP="00265EC9">
            <w:pPr>
              <w:spacing w:after="0" w:line="240" w:lineRule="auto"/>
              <w:rPr>
                <w:rFonts w:ascii="Times New Roman" w:hAnsi="Times New Roman"/>
                <w:color w:val="017057" w:themeColor="accent4" w:themeShade="BF"/>
                <w:sz w:val="28"/>
                <w:szCs w:val="28"/>
              </w:rPr>
            </w:pPr>
            <w:r w:rsidRPr="005E0DFF">
              <w:rPr>
                <w:rFonts w:ascii="Times New Roman" w:hAnsi="Times New Roman"/>
                <w:bCs/>
                <w:color w:val="017057" w:themeColor="accent4" w:themeShade="BF"/>
                <w:sz w:val="28"/>
                <w:szCs w:val="28"/>
              </w:rPr>
              <w:t>10,0</w:t>
            </w:r>
          </w:p>
        </w:tc>
        <w:tc>
          <w:tcPr>
            <w:tcW w:w="1714" w:type="dxa"/>
            <w:shd w:val="clear" w:color="auto" w:fill="auto"/>
            <w:vAlign w:val="center"/>
          </w:tcPr>
          <w:p w14:paraId="271510B1" w14:textId="38EE8079" w:rsidR="00265EC9" w:rsidRPr="005E0DFF" w:rsidRDefault="00265EC9" w:rsidP="00265EC9">
            <w:pPr>
              <w:spacing w:after="0" w:line="240" w:lineRule="auto"/>
              <w:rPr>
                <w:rFonts w:ascii="Times New Roman" w:hAnsi="Times New Roman"/>
                <w:color w:val="017057" w:themeColor="accent4" w:themeShade="BF"/>
                <w:sz w:val="28"/>
                <w:szCs w:val="28"/>
              </w:rPr>
            </w:pPr>
            <w:r w:rsidRPr="005E0DFF">
              <w:rPr>
                <w:rFonts w:ascii="Times New Roman" w:hAnsi="Times New Roman"/>
                <w:bCs/>
                <w:color w:val="017057" w:themeColor="accent4" w:themeShade="BF"/>
                <w:sz w:val="28"/>
                <w:szCs w:val="28"/>
              </w:rPr>
              <w:t>2,3</w:t>
            </w:r>
          </w:p>
        </w:tc>
        <w:tc>
          <w:tcPr>
            <w:tcW w:w="1714" w:type="dxa"/>
            <w:vAlign w:val="center"/>
          </w:tcPr>
          <w:p w14:paraId="6E2E2A71" w14:textId="30C372A8" w:rsidR="00265EC9" w:rsidRPr="005E0DFF" w:rsidRDefault="00265EC9" w:rsidP="00265EC9">
            <w:pPr>
              <w:spacing w:after="0" w:line="240" w:lineRule="auto"/>
              <w:rPr>
                <w:rFonts w:ascii="Times New Roman" w:hAnsi="Times New Roman"/>
                <w:color w:val="017057" w:themeColor="accent4" w:themeShade="BF"/>
                <w:sz w:val="28"/>
                <w:szCs w:val="28"/>
              </w:rPr>
            </w:pPr>
            <w:r w:rsidRPr="005E0DFF">
              <w:rPr>
                <w:rFonts w:ascii="Times New Roman" w:hAnsi="Times New Roman"/>
                <w:bCs/>
                <w:color w:val="017057" w:themeColor="accent4" w:themeShade="BF"/>
                <w:sz w:val="28"/>
                <w:szCs w:val="28"/>
              </w:rPr>
              <w:t>23,0</w:t>
            </w:r>
          </w:p>
        </w:tc>
      </w:tr>
      <w:tr w:rsidR="005E0DFF" w:rsidRPr="005E0DFF" w14:paraId="1E434E52" w14:textId="77777777" w:rsidTr="000D645A">
        <w:trPr>
          <w:trHeight w:val="877"/>
        </w:trPr>
        <w:tc>
          <w:tcPr>
            <w:tcW w:w="571" w:type="dxa"/>
            <w:vMerge w:val="restart"/>
            <w:shd w:val="clear" w:color="auto" w:fill="auto"/>
            <w:hideMark/>
          </w:tcPr>
          <w:p w14:paraId="67F28521" w14:textId="77777777" w:rsidR="00265EC9" w:rsidRPr="005E0DFF" w:rsidRDefault="00265EC9" w:rsidP="00265EC9">
            <w:pPr>
              <w:spacing w:after="0" w:line="240" w:lineRule="auto"/>
              <w:contextualSpacing/>
              <w:rPr>
                <w:rFonts w:ascii="Times New Roman" w:hAnsi="Times New Roman"/>
                <w:color w:val="017057" w:themeColor="accent4" w:themeShade="BF"/>
                <w:sz w:val="28"/>
                <w:szCs w:val="28"/>
              </w:rPr>
            </w:pPr>
          </w:p>
          <w:p w14:paraId="4790495A" w14:textId="3B085E10" w:rsidR="00265EC9" w:rsidRPr="005E0DFF" w:rsidRDefault="00265EC9" w:rsidP="00265EC9">
            <w:pPr>
              <w:spacing w:after="0" w:line="240" w:lineRule="auto"/>
              <w:contextualSpacing/>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12</w:t>
            </w:r>
          </w:p>
        </w:tc>
        <w:tc>
          <w:tcPr>
            <w:tcW w:w="9111" w:type="dxa"/>
            <w:vAlign w:val="center"/>
            <w:hideMark/>
          </w:tcPr>
          <w:p w14:paraId="055ACBA7" w14:textId="5B08C608" w:rsidR="00265EC9" w:rsidRPr="005E0DFF" w:rsidRDefault="00265EC9" w:rsidP="00265EC9">
            <w:pPr>
              <w:spacing w:after="0" w:line="240" w:lineRule="auto"/>
              <w:contextualSpacing/>
              <w:jc w:val="left"/>
              <w:rPr>
                <w:rFonts w:ascii="Times New Roman" w:hAnsi="Times New Roman"/>
                <w:b/>
                <w:color w:val="017057" w:themeColor="accent4" w:themeShade="BF"/>
                <w:sz w:val="28"/>
                <w:szCs w:val="28"/>
              </w:rPr>
            </w:pPr>
            <w:r w:rsidRPr="005E0DFF">
              <w:rPr>
                <w:rFonts w:ascii="Times New Roman" w:hAnsi="Times New Roman"/>
                <w:b/>
                <w:color w:val="017057" w:themeColor="accent4" w:themeShade="BF"/>
                <w:sz w:val="28"/>
                <w:szCs w:val="28"/>
              </w:rPr>
              <w:t xml:space="preserve">Межбюджетные трансферты </w:t>
            </w:r>
            <w:r w:rsidRPr="005E0DFF">
              <w:rPr>
                <w:rFonts w:ascii="Times New Roman" w:hAnsi="Times New Roman"/>
                <w:b/>
                <w:iCs/>
                <w:color w:val="017057" w:themeColor="accent4" w:themeShade="BF"/>
                <w:sz w:val="28"/>
                <w:szCs w:val="28"/>
              </w:rPr>
              <w:t>общего характера</w:t>
            </w:r>
            <w:r w:rsidRPr="005E0DFF">
              <w:rPr>
                <w:rFonts w:ascii="Times New Roman" w:hAnsi="Times New Roman"/>
                <w:b/>
                <w:color w:val="017057" w:themeColor="accent4" w:themeShade="BF"/>
                <w:sz w:val="28"/>
                <w:szCs w:val="28"/>
              </w:rPr>
              <w:t xml:space="preserve"> бюджетам</w:t>
            </w:r>
            <w:r w:rsidRPr="005E0DFF">
              <w:rPr>
                <w:rFonts w:ascii="Times New Roman" w:hAnsi="Times New Roman"/>
                <w:b/>
                <w:iCs/>
                <w:color w:val="017057" w:themeColor="accent4" w:themeShade="BF"/>
                <w:sz w:val="28"/>
                <w:szCs w:val="28"/>
              </w:rPr>
              <w:t xml:space="preserve"> субъектов Российской Федерации и муниципальных образований </w:t>
            </w:r>
          </w:p>
        </w:tc>
        <w:tc>
          <w:tcPr>
            <w:tcW w:w="1856" w:type="dxa"/>
            <w:shd w:val="clear" w:color="auto" w:fill="auto"/>
            <w:vAlign w:val="center"/>
          </w:tcPr>
          <w:p w14:paraId="074383DD" w14:textId="3D5BE563" w:rsidR="00265EC9" w:rsidRPr="005E0DFF" w:rsidRDefault="00265EC9" w:rsidP="00265EC9">
            <w:pPr>
              <w:rPr>
                <w:rFonts w:ascii="Times New Roman" w:hAnsi="Times New Roman"/>
                <w:b/>
                <w:color w:val="017057" w:themeColor="accent4" w:themeShade="BF"/>
                <w:sz w:val="28"/>
                <w:szCs w:val="28"/>
              </w:rPr>
            </w:pPr>
            <w:r w:rsidRPr="005E0DFF">
              <w:rPr>
                <w:rFonts w:ascii="Times New Roman" w:hAnsi="Times New Roman"/>
                <w:b/>
                <w:color w:val="017057" w:themeColor="accent4" w:themeShade="BF"/>
                <w:sz w:val="28"/>
                <w:szCs w:val="28"/>
              </w:rPr>
              <w:t>13849,3</w:t>
            </w:r>
          </w:p>
        </w:tc>
        <w:tc>
          <w:tcPr>
            <w:tcW w:w="1714" w:type="dxa"/>
            <w:shd w:val="clear" w:color="auto" w:fill="auto"/>
            <w:vAlign w:val="center"/>
          </w:tcPr>
          <w:p w14:paraId="44265F9F" w14:textId="6D94D13A" w:rsidR="00265EC9" w:rsidRPr="005E0DFF" w:rsidRDefault="00265EC9" w:rsidP="00265EC9">
            <w:pPr>
              <w:rPr>
                <w:rFonts w:ascii="Times New Roman" w:hAnsi="Times New Roman"/>
                <w:b/>
                <w:color w:val="017057" w:themeColor="accent4" w:themeShade="BF"/>
                <w:sz w:val="28"/>
                <w:szCs w:val="28"/>
              </w:rPr>
            </w:pPr>
            <w:r w:rsidRPr="005E0DFF">
              <w:rPr>
                <w:rFonts w:ascii="Times New Roman" w:hAnsi="Times New Roman"/>
                <w:b/>
                <w:color w:val="017057" w:themeColor="accent4" w:themeShade="BF"/>
                <w:sz w:val="28"/>
                <w:szCs w:val="28"/>
              </w:rPr>
              <w:t>13849,3</w:t>
            </w:r>
          </w:p>
        </w:tc>
        <w:tc>
          <w:tcPr>
            <w:tcW w:w="1714" w:type="dxa"/>
            <w:vAlign w:val="center"/>
          </w:tcPr>
          <w:p w14:paraId="0F2F224B" w14:textId="7C984C52" w:rsidR="00265EC9" w:rsidRPr="005E0DFF" w:rsidRDefault="00265EC9" w:rsidP="00265EC9">
            <w:pPr>
              <w:rPr>
                <w:rFonts w:ascii="Times New Roman" w:hAnsi="Times New Roman"/>
                <w:b/>
                <w:color w:val="017057" w:themeColor="accent4" w:themeShade="BF"/>
                <w:sz w:val="28"/>
                <w:szCs w:val="28"/>
              </w:rPr>
            </w:pPr>
            <w:r w:rsidRPr="005E0DFF">
              <w:rPr>
                <w:rFonts w:ascii="Times New Roman" w:hAnsi="Times New Roman"/>
                <w:b/>
                <w:color w:val="017057" w:themeColor="accent4" w:themeShade="BF"/>
                <w:sz w:val="28"/>
                <w:szCs w:val="28"/>
              </w:rPr>
              <w:t>100,0</w:t>
            </w:r>
          </w:p>
        </w:tc>
      </w:tr>
      <w:tr w:rsidR="005E0DFF" w:rsidRPr="005E0DFF" w14:paraId="29F4D1E4" w14:textId="77777777" w:rsidTr="000D645A">
        <w:trPr>
          <w:trHeight w:val="323"/>
        </w:trPr>
        <w:tc>
          <w:tcPr>
            <w:tcW w:w="571" w:type="dxa"/>
            <w:vMerge/>
            <w:shd w:val="clear" w:color="auto" w:fill="auto"/>
            <w:hideMark/>
          </w:tcPr>
          <w:p w14:paraId="172066AD" w14:textId="77777777" w:rsidR="00265EC9" w:rsidRPr="005E0DFF" w:rsidRDefault="00265EC9" w:rsidP="00265EC9">
            <w:pPr>
              <w:spacing w:after="0" w:line="240" w:lineRule="auto"/>
              <w:contextualSpacing/>
              <w:rPr>
                <w:rFonts w:ascii="Times New Roman" w:hAnsi="Times New Roman"/>
                <w:color w:val="017057" w:themeColor="accent4" w:themeShade="BF"/>
                <w:sz w:val="28"/>
                <w:szCs w:val="28"/>
              </w:rPr>
            </w:pPr>
          </w:p>
        </w:tc>
        <w:tc>
          <w:tcPr>
            <w:tcW w:w="9111" w:type="dxa"/>
            <w:vAlign w:val="center"/>
            <w:hideMark/>
          </w:tcPr>
          <w:p w14:paraId="60A842F2" w14:textId="50391F8F" w:rsidR="00265EC9" w:rsidRPr="005E0DFF" w:rsidRDefault="00265EC9" w:rsidP="00265EC9">
            <w:pPr>
              <w:spacing w:after="0" w:line="240" w:lineRule="auto"/>
              <w:ind w:left="-101"/>
              <w:contextualSpacing/>
              <w:jc w:val="left"/>
              <w:rPr>
                <w:rFonts w:ascii="Times New Roman" w:hAnsi="Times New Roman"/>
                <w:iCs/>
                <w:color w:val="017057" w:themeColor="accent4" w:themeShade="BF"/>
                <w:sz w:val="28"/>
                <w:szCs w:val="28"/>
              </w:rPr>
            </w:pPr>
            <w:r w:rsidRPr="005E0DFF">
              <w:rPr>
                <w:rFonts w:ascii="Times New Roman" w:hAnsi="Times New Roman"/>
                <w:iCs/>
                <w:color w:val="017057" w:themeColor="accent4" w:themeShade="BF"/>
                <w:sz w:val="28"/>
                <w:szCs w:val="28"/>
              </w:rPr>
              <w:t>Дотации</w:t>
            </w:r>
            <w:r w:rsidRPr="005E0DFF">
              <w:rPr>
                <w:rFonts w:ascii="Times New Roman" w:hAnsi="Times New Roman"/>
                <w:color w:val="017057" w:themeColor="accent4" w:themeShade="BF"/>
                <w:sz w:val="28"/>
                <w:szCs w:val="28"/>
              </w:rPr>
              <w:t xml:space="preserve"> на выравнивание бюджетной обеспеченности</w:t>
            </w:r>
            <w:r w:rsidRPr="005E0DFF">
              <w:rPr>
                <w:rFonts w:ascii="Times New Roman" w:hAnsi="Times New Roman"/>
                <w:iCs/>
                <w:color w:val="017057" w:themeColor="accent4" w:themeShade="BF"/>
                <w:sz w:val="28"/>
                <w:szCs w:val="28"/>
              </w:rPr>
              <w:t xml:space="preserve"> субъектов Российской Федерации и муниципальных образований</w:t>
            </w:r>
          </w:p>
        </w:tc>
        <w:tc>
          <w:tcPr>
            <w:tcW w:w="1856" w:type="dxa"/>
            <w:shd w:val="clear" w:color="auto" w:fill="auto"/>
            <w:vAlign w:val="center"/>
          </w:tcPr>
          <w:p w14:paraId="321D2072" w14:textId="2B1647ED" w:rsidR="00265EC9" w:rsidRPr="005E0DFF" w:rsidRDefault="00265EC9" w:rsidP="00265EC9">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2500,0</w:t>
            </w:r>
          </w:p>
        </w:tc>
        <w:tc>
          <w:tcPr>
            <w:tcW w:w="1714" w:type="dxa"/>
            <w:shd w:val="clear" w:color="auto" w:fill="auto"/>
            <w:vAlign w:val="center"/>
          </w:tcPr>
          <w:p w14:paraId="227289C9" w14:textId="6859DDCA" w:rsidR="00265EC9" w:rsidRPr="005E0DFF" w:rsidRDefault="00265EC9" w:rsidP="00265EC9">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2500,0</w:t>
            </w:r>
          </w:p>
        </w:tc>
        <w:tc>
          <w:tcPr>
            <w:tcW w:w="1714" w:type="dxa"/>
            <w:vAlign w:val="center"/>
          </w:tcPr>
          <w:p w14:paraId="1F1CABBA" w14:textId="0E443404" w:rsidR="00265EC9" w:rsidRPr="005E0DFF" w:rsidRDefault="00265EC9" w:rsidP="00265EC9">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100,0</w:t>
            </w:r>
          </w:p>
        </w:tc>
      </w:tr>
      <w:tr w:rsidR="005E0DFF" w:rsidRPr="005E0DFF" w14:paraId="5000D891" w14:textId="77777777" w:rsidTr="000D645A">
        <w:trPr>
          <w:trHeight w:val="322"/>
        </w:trPr>
        <w:tc>
          <w:tcPr>
            <w:tcW w:w="571" w:type="dxa"/>
            <w:vMerge/>
            <w:shd w:val="clear" w:color="auto" w:fill="auto"/>
          </w:tcPr>
          <w:p w14:paraId="0EC1B267" w14:textId="77777777" w:rsidR="00265EC9" w:rsidRPr="005E0DFF" w:rsidRDefault="00265EC9" w:rsidP="00265EC9">
            <w:pPr>
              <w:spacing w:after="0" w:line="240" w:lineRule="auto"/>
              <w:contextualSpacing/>
              <w:rPr>
                <w:rFonts w:ascii="Times New Roman" w:hAnsi="Times New Roman"/>
                <w:color w:val="017057" w:themeColor="accent4" w:themeShade="BF"/>
                <w:sz w:val="28"/>
                <w:szCs w:val="28"/>
              </w:rPr>
            </w:pPr>
          </w:p>
        </w:tc>
        <w:tc>
          <w:tcPr>
            <w:tcW w:w="9111" w:type="dxa"/>
            <w:vAlign w:val="center"/>
          </w:tcPr>
          <w:p w14:paraId="37E5C181" w14:textId="19AF53F4" w:rsidR="00265EC9" w:rsidRPr="005E0DFF" w:rsidRDefault="00265EC9" w:rsidP="00265EC9">
            <w:pPr>
              <w:spacing w:after="0" w:line="240" w:lineRule="auto"/>
              <w:ind w:left="-101"/>
              <w:contextualSpacing/>
              <w:jc w:val="left"/>
              <w:rPr>
                <w:rFonts w:ascii="Times New Roman" w:hAnsi="Times New Roman"/>
                <w:iCs/>
                <w:color w:val="017057" w:themeColor="accent4" w:themeShade="BF"/>
                <w:sz w:val="28"/>
                <w:szCs w:val="28"/>
              </w:rPr>
            </w:pPr>
            <w:r w:rsidRPr="005E0DFF">
              <w:rPr>
                <w:rFonts w:ascii="Times New Roman" w:hAnsi="Times New Roman"/>
                <w:iCs/>
                <w:color w:val="017057" w:themeColor="accent4" w:themeShade="BF"/>
                <w:sz w:val="28"/>
                <w:szCs w:val="28"/>
              </w:rPr>
              <w:t>Прочие межбюджетные трансферты общего характера</w:t>
            </w:r>
            <w:r w:rsidRPr="005E0DFF">
              <w:rPr>
                <w:rFonts w:ascii="Times New Roman" w:hAnsi="Times New Roman"/>
                <w:iCs/>
                <w:color w:val="017057" w:themeColor="accent4" w:themeShade="BF"/>
                <w:sz w:val="28"/>
                <w:szCs w:val="28"/>
              </w:rPr>
              <w:tab/>
            </w:r>
          </w:p>
        </w:tc>
        <w:tc>
          <w:tcPr>
            <w:tcW w:w="1856" w:type="dxa"/>
            <w:shd w:val="clear" w:color="auto" w:fill="auto"/>
            <w:vAlign w:val="center"/>
          </w:tcPr>
          <w:p w14:paraId="043D5286" w14:textId="4129F88C" w:rsidR="00265EC9" w:rsidRPr="005E0DFF" w:rsidRDefault="00265EC9" w:rsidP="00265EC9">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11349,3</w:t>
            </w:r>
          </w:p>
        </w:tc>
        <w:tc>
          <w:tcPr>
            <w:tcW w:w="1714" w:type="dxa"/>
            <w:shd w:val="clear" w:color="auto" w:fill="auto"/>
            <w:vAlign w:val="center"/>
          </w:tcPr>
          <w:p w14:paraId="3F939E4B" w14:textId="2BB00CC9" w:rsidR="00265EC9" w:rsidRPr="005E0DFF" w:rsidRDefault="00265EC9" w:rsidP="00265EC9">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11349,3</w:t>
            </w:r>
          </w:p>
        </w:tc>
        <w:tc>
          <w:tcPr>
            <w:tcW w:w="1714" w:type="dxa"/>
            <w:vAlign w:val="center"/>
          </w:tcPr>
          <w:p w14:paraId="1D2C8541" w14:textId="117F0954" w:rsidR="00265EC9" w:rsidRPr="005E0DFF" w:rsidRDefault="00265EC9" w:rsidP="00265EC9">
            <w:pPr>
              <w:spacing w:after="0" w:line="240" w:lineRule="auto"/>
              <w:rPr>
                <w:rFonts w:ascii="Times New Roman" w:hAnsi="Times New Roman"/>
                <w:color w:val="017057" w:themeColor="accent4" w:themeShade="BF"/>
                <w:sz w:val="28"/>
                <w:szCs w:val="28"/>
              </w:rPr>
            </w:pPr>
            <w:r w:rsidRPr="005E0DFF">
              <w:rPr>
                <w:rFonts w:ascii="Times New Roman" w:hAnsi="Times New Roman"/>
                <w:color w:val="017057" w:themeColor="accent4" w:themeShade="BF"/>
                <w:sz w:val="28"/>
                <w:szCs w:val="28"/>
              </w:rPr>
              <w:t>100,0</w:t>
            </w:r>
          </w:p>
        </w:tc>
      </w:tr>
    </w:tbl>
    <w:p w14:paraId="3024F112" w14:textId="77777777" w:rsidR="00711D0F" w:rsidRPr="00F83B61" w:rsidRDefault="00711D0F" w:rsidP="00711D0F">
      <w:pPr>
        <w:spacing w:after="0" w:line="240" w:lineRule="auto"/>
        <w:ind w:firstLine="709"/>
        <w:rPr>
          <w:rFonts w:asciiTheme="majorHAnsi" w:hAnsiTheme="majorHAnsi"/>
          <w:b/>
          <w:color w:val="668926" w:themeColor="accent2" w:themeShade="BF"/>
          <w:spacing w:val="2"/>
          <w:sz w:val="40"/>
          <w:szCs w:val="40"/>
        </w:rPr>
      </w:pPr>
    </w:p>
    <w:p w14:paraId="1440FFD5" w14:textId="77777777" w:rsidR="00711D0F" w:rsidRDefault="00711D0F" w:rsidP="00711D0F">
      <w:pPr>
        <w:spacing w:after="0" w:line="240" w:lineRule="auto"/>
        <w:ind w:firstLine="709"/>
        <w:rPr>
          <w:rFonts w:asciiTheme="majorHAnsi" w:hAnsiTheme="majorHAnsi"/>
          <w:b/>
          <w:color w:val="3C9451"/>
          <w:spacing w:val="2"/>
          <w:sz w:val="40"/>
          <w:szCs w:val="40"/>
        </w:rPr>
      </w:pPr>
    </w:p>
    <w:p w14:paraId="1CA33C03" w14:textId="77777777" w:rsidR="0066702F" w:rsidRDefault="004372F9" w:rsidP="004372F9">
      <w:pPr>
        <w:tabs>
          <w:tab w:val="left" w:pos="10764"/>
        </w:tabs>
        <w:ind w:left="1276" w:right="536"/>
        <w:jc w:val="both"/>
        <w:rPr>
          <w:rFonts w:asciiTheme="majorHAnsi" w:hAnsiTheme="majorHAnsi"/>
          <w:b/>
          <w:color w:val="006666"/>
          <w:sz w:val="32"/>
          <w:szCs w:val="32"/>
        </w:rPr>
      </w:pPr>
      <w:r>
        <w:rPr>
          <w:rFonts w:asciiTheme="majorHAnsi" w:hAnsiTheme="majorHAnsi"/>
          <w:b/>
          <w:color w:val="006666"/>
          <w:sz w:val="32"/>
          <w:szCs w:val="32"/>
        </w:rPr>
        <w:tab/>
      </w:r>
    </w:p>
    <w:p w14:paraId="3D420A51" w14:textId="77777777" w:rsidR="005A282E" w:rsidRDefault="005A282E" w:rsidP="00F36B8E">
      <w:pPr>
        <w:ind w:left="1276" w:right="536"/>
        <w:jc w:val="both"/>
        <w:rPr>
          <w:rFonts w:asciiTheme="majorHAnsi" w:hAnsiTheme="majorHAnsi"/>
          <w:b/>
          <w:color w:val="006666"/>
          <w:sz w:val="32"/>
          <w:szCs w:val="32"/>
        </w:rPr>
      </w:pPr>
    </w:p>
    <w:p w14:paraId="2992AD5A" w14:textId="77777777" w:rsidR="005A282E" w:rsidRDefault="005A282E" w:rsidP="00F36B8E">
      <w:pPr>
        <w:ind w:left="1276" w:right="536"/>
        <w:jc w:val="both"/>
        <w:rPr>
          <w:rFonts w:asciiTheme="majorHAnsi" w:hAnsiTheme="majorHAnsi"/>
          <w:b/>
          <w:color w:val="006666"/>
          <w:sz w:val="32"/>
          <w:szCs w:val="32"/>
        </w:rPr>
      </w:pPr>
    </w:p>
    <w:p w14:paraId="7B112D0F" w14:textId="77777777" w:rsidR="005A282E" w:rsidRDefault="005A282E" w:rsidP="00F36B8E">
      <w:pPr>
        <w:ind w:left="1276" w:right="536"/>
        <w:jc w:val="both"/>
        <w:rPr>
          <w:rFonts w:asciiTheme="majorHAnsi" w:hAnsiTheme="majorHAnsi"/>
          <w:b/>
          <w:color w:val="006666"/>
          <w:sz w:val="32"/>
          <w:szCs w:val="32"/>
        </w:rPr>
      </w:pPr>
    </w:p>
    <w:p w14:paraId="5CFA90B5" w14:textId="77777777" w:rsidR="0030554B" w:rsidRDefault="0030554B" w:rsidP="00F36B8E">
      <w:pPr>
        <w:ind w:left="1276" w:right="536"/>
        <w:jc w:val="both"/>
        <w:rPr>
          <w:rFonts w:asciiTheme="majorHAnsi" w:hAnsiTheme="majorHAnsi"/>
          <w:b/>
          <w:color w:val="006666"/>
          <w:sz w:val="32"/>
          <w:szCs w:val="32"/>
        </w:rPr>
      </w:pPr>
    </w:p>
    <w:p w14:paraId="138E5E20" w14:textId="77777777" w:rsidR="0030554B" w:rsidRDefault="0030554B" w:rsidP="00F36B8E">
      <w:pPr>
        <w:ind w:left="1276" w:right="536"/>
        <w:jc w:val="both"/>
        <w:rPr>
          <w:rFonts w:asciiTheme="majorHAnsi" w:hAnsiTheme="majorHAnsi"/>
          <w:b/>
          <w:color w:val="006666"/>
          <w:sz w:val="32"/>
          <w:szCs w:val="32"/>
        </w:rPr>
      </w:pPr>
    </w:p>
    <w:p w14:paraId="65E49601" w14:textId="77777777" w:rsidR="004071F4" w:rsidRDefault="004071F4" w:rsidP="00F36B8E">
      <w:pPr>
        <w:ind w:left="1276" w:right="536"/>
        <w:jc w:val="both"/>
        <w:rPr>
          <w:rFonts w:asciiTheme="majorHAnsi" w:hAnsiTheme="majorHAnsi"/>
          <w:b/>
          <w:color w:val="006666"/>
          <w:sz w:val="32"/>
          <w:szCs w:val="32"/>
        </w:rPr>
      </w:pPr>
    </w:p>
    <w:p w14:paraId="57BDBA74" w14:textId="77777777" w:rsidR="0030554B" w:rsidRDefault="0030554B" w:rsidP="00F36B8E">
      <w:pPr>
        <w:ind w:left="1276" w:right="536"/>
        <w:jc w:val="both"/>
        <w:rPr>
          <w:rFonts w:asciiTheme="majorHAnsi" w:hAnsiTheme="majorHAnsi"/>
          <w:b/>
          <w:color w:val="006666"/>
          <w:sz w:val="32"/>
          <w:szCs w:val="32"/>
        </w:rPr>
      </w:pPr>
      <w:r>
        <w:rPr>
          <w:rFonts w:asciiTheme="majorHAnsi" w:hAnsiTheme="majorHAnsi"/>
          <w:b/>
          <w:noProof/>
          <w:color w:val="3C9451"/>
          <w:spacing w:val="2"/>
          <w:sz w:val="40"/>
          <w:szCs w:val="40"/>
          <w:lang w:eastAsia="ru-RU"/>
        </w:rPr>
        <w:lastRenderedPageBreak/>
        <w:drawing>
          <wp:inline distT="0" distB="0" distL="0" distR="0" wp14:anchorId="1DD70243" wp14:editId="14488A74">
            <wp:extent cx="9172575" cy="6067425"/>
            <wp:effectExtent l="0" t="0" r="0" b="0"/>
            <wp:docPr id="9"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4A6E343" w14:textId="2F46DD50" w:rsidR="006D3C21" w:rsidRPr="00F36B8E" w:rsidRDefault="006D3C21" w:rsidP="000661DF">
      <w:pPr>
        <w:ind w:left="567" w:right="111"/>
        <w:jc w:val="both"/>
        <w:rPr>
          <w:rFonts w:asciiTheme="majorHAnsi" w:hAnsiTheme="majorHAnsi"/>
          <w:b/>
          <w:color w:val="006666"/>
          <w:sz w:val="32"/>
          <w:szCs w:val="32"/>
        </w:rPr>
      </w:pPr>
      <w:r w:rsidRPr="00F36B8E">
        <w:rPr>
          <w:rFonts w:asciiTheme="majorHAnsi" w:hAnsiTheme="majorHAnsi"/>
          <w:b/>
          <w:color w:val="006666"/>
          <w:sz w:val="32"/>
          <w:szCs w:val="32"/>
        </w:rPr>
        <w:t xml:space="preserve">Бюджет, как и в предыдущие годы, носил социальную направленность. Расходы на социально-культурную сферу составили </w:t>
      </w:r>
      <w:r w:rsidR="00CE6CAD">
        <w:rPr>
          <w:rFonts w:asciiTheme="majorHAnsi" w:hAnsiTheme="majorHAnsi"/>
          <w:b/>
          <w:color w:val="006666"/>
          <w:sz w:val="32"/>
          <w:szCs w:val="32"/>
        </w:rPr>
        <w:t>66,2</w:t>
      </w:r>
      <w:r w:rsidRPr="00F36B8E">
        <w:rPr>
          <w:rFonts w:asciiTheme="majorHAnsi" w:hAnsiTheme="majorHAnsi"/>
          <w:b/>
          <w:color w:val="006666"/>
          <w:sz w:val="32"/>
          <w:szCs w:val="32"/>
        </w:rPr>
        <w:t xml:space="preserve"> % от общего объема расходов.</w:t>
      </w:r>
    </w:p>
    <w:p w14:paraId="31694321" w14:textId="63DAC399" w:rsidR="003E438D" w:rsidRPr="00C3076D" w:rsidRDefault="00711D0F" w:rsidP="003E438D">
      <w:pPr>
        <w:spacing w:after="120"/>
        <w:ind w:firstLine="851"/>
        <w:rPr>
          <w:rFonts w:asciiTheme="majorHAnsi" w:hAnsiTheme="majorHAnsi"/>
          <w:b/>
          <w:color w:val="006666"/>
          <w:sz w:val="40"/>
          <w:szCs w:val="40"/>
        </w:rPr>
      </w:pPr>
      <w:r w:rsidRPr="00C3076D">
        <w:rPr>
          <w:rFonts w:asciiTheme="majorHAnsi" w:hAnsiTheme="majorHAnsi"/>
          <w:b/>
          <w:color w:val="006666"/>
          <w:sz w:val="40"/>
          <w:szCs w:val="40"/>
        </w:rPr>
        <w:lastRenderedPageBreak/>
        <w:t xml:space="preserve">Структура расходов </w:t>
      </w:r>
      <w:r w:rsidR="00C3076D" w:rsidRPr="00C3076D">
        <w:rPr>
          <w:rFonts w:ascii="Times New Roman" w:hAnsi="Times New Roman"/>
          <w:b/>
          <w:bCs/>
          <w:color w:val="006666"/>
          <w:sz w:val="40"/>
          <w:szCs w:val="40"/>
        </w:rPr>
        <w:t xml:space="preserve">МО </w:t>
      </w:r>
      <w:r w:rsidR="00241FEA" w:rsidRPr="00C3076D">
        <w:rPr>
          <w:rFonts w:asciiTheme="majorHAnsi" w:hAnsiTheme="majorHAnsi"/>
          <w:b/>
          <w:color w:val="006666"/>
          <w:sz w:val="40"/>
          <w:szCs w:val="40"/>
        </w:rPr>
        <w:t>Крыловский</w:t>
      </w:r>
      <w:r w:rsidRPr="00C3076D">
        <w:rPr>
          <w:rFonts w:asciiTheme="majorHAnsi" w:hAnsiTheme="majorHAnsi"/>
          <w:b/>
          <w:color w:val="006666"/>
          <w:sz w:val="40"/>
          <w:szCs w:val="40"/>
        </w:rPr>
        <w:t xml:space="preserve"> район  </w:t>
      </w:r>
    </w:p>
    <w:p w14:paraId="2E410EE6" w14:textId="27975A4B" w:rsidR="00024454" w:rsidRPr="00C3076D" w:rsidRDefault="00711D0F" w:rsidP="003E438D">
      <w:pPr>
        <w:spacing w:after="120"/>
        <w:ind w:firstLine="851"/>
        <w:rPr>
          <w:rFonts w:asciiTheme="majorHAnsi" w:hAnsiTheme="majorHAnsi"/>
          <w:b/>
          <w:color w:val="006666"/>
          <w:sz w:val="40"/>
          <w:szCs w:val="40"/>
        </w:rPr>
      </w:pPr>
      <w:r w:rsidRPr="00C3076D">
        <w:rPr>
          <w:rFonts w:asciiTheme="majorHAnsi" w:hAnsiTheme="majorHAnsi"/>
          <w:b/>
          <w:color w:val="006666"/>
          <w:sz w:val="40"/>
          <w:szCs w:val="40"/>
        </w:rPr>
        <w:t xml:space="preserve">на социально-культурную сферу </w:t>
      </w:r>
    </w:p>
    <w:p w14:paraId="10E55317" w14:textId="77777777" w:rsidR="00711D0F" w:rsidRPr="00870B20" w:rsidRDefault="00870B20" w:rsidP="003E438D">
      <w:pPr>
        <w:spacing w:after="120"/>
        <w:ind w:firstLine="851"/>
        <w:rPr>
          <w:rFonts w:asciiTheme="majorHAnsi" w:hAnsiTheme="majorHAnsi"/>
          <w:b/>
          <w:color w:val="006666"/>
          <w:sz w:val="36"/>
          <w:szCs w:val="36"/>
        </w:rPr>
      </w:pPr>
      <w:r w:rsidRPr="00870B20">
        <w:rPr>
          <w:rFonts w:asciiTheme="majorHAnsi" w:hAnsiTheme="majorHAnsi"/>
          <w:b/>
          <w:noProof/>
          <w:color w:val="006666"/>
          <w:sz w:val="36"/>
          <w:szCs w:val="36"/>
          <w:lang w:eastAsia="ru-RU"/>
        </w:rPr>
        <w:drawing>
          <wp:inline distT="0" distB="0" distL="0" distR="0" wp14:anchorId="7CAD28BD" wp14:editId="5B2CC390">
            <wp:extent cx="9086850" cy="5715000"/>
            <wp:effectExtent l="0" t="0" r="0" b="0"/>
            <wp:docPr id="6"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81933CE" w14:textId="77777777" w:rsidR="00B016BE" w:rsidRDefault="00B016BE" w:rsidP="00C3076D">
      <w:pPr>
        <w:jc w:val="both"/>
        <w:rPr>
          <w:rFonts w:ascii="Times New Roman" w:hAnsi="Times New Roman"/>
          <w:b/>
          <w:color w:val="112F51"/>
          <w:spacing w:val="2"/>
          <w:sz w:val="36"/>
          <w:szCs w:val="36"/>
        </w:rPr>
        <w:sectPr w:rsidR="00B016BE" w:rsidSect="00C449E5">
          <w:pgSz w:w="16838" w:h="11906" w:orient="landscape"/>
          <w:pgMar w:top="567" w:right="567" w:bottom="567" w:left="567" w:header="709" w:footer="709" w:gutter="0"/>
          <w:cols w:space="708"/>
          <w:docGrid w:linePitch="360"/>
        </w:sectPr>
      </w:pPr>
    </w:p>
    <w:p w14:paraId="59E5419F" w14:textId="77777777" w:rsidR="003B2744" w:rsidRPr="0066702F" w:rsidRDefault="00E94022" w:rsidP="0066702F">
      <w:pPr>
        <w:spacing w:after="0"/>
        <w:rPr>
          <w:rFonts w:asciiTheme="majorHAnsi" w:hAnsiTheme="majorHAnsi"/>
          <w:b/>
          <w:shadow/>
          <w:color w:val="006666"/>
          <w:spacing w:val="2"/>
          <w:sz w:val="40"/>
          <w:szCs w:val="40"/>
        </w:rPr>
      </w:pPr>
      <w:r w:rsidRPr="0066702F">
        <w:rPr>
          <w:rFonts w:asciiTheme="majorHAnsi" w:hAnsiTheme="majorHAnsi"/>
          <w:b/>
          <w:shadow/>
          <w:noProof/>
          <w:color w:val="006666"/>
          <w:spacing w:val="2"/>
          <w:sz w:val="40"/>
          <w:szCs w:val="40"/>
          <w:lang w:eastAsia="ru-RU"/>
        </w:rPr>
        <w:lastRenderedPageBreak/>
        <w:drawing>
          <wp:anchor distT="0" distB="0" distL="114300" distR="114300" simplePos="0" relativeHeight="251721728" behindDoc="0" locked="0" layoutInCell="1" allowOverlap="1" wp14:anchorId="2CE4CD1A" wp14:editId="609D246D">
            <wp:simplePos x="0" y="0"/>
            <wp:positionH relativeFrom="column">
              <wp:posOffset>7022465</wp:posOffset>
            </wp:positionH>
            <wp:positionV relativeFrom="paragraph">
              <wp:posOffset>-112395</wp:posOffset>
            </wp:positionV>
            <wp:extent cx="2780665" cy="1924050"/>
            <wp:effectExtent l="152400" t="57150" r="153035" b="152400"/>
            <wp:wrapSquare wrapText="bothSides"/>
            <wp:docPr id="2" name="Рисунок 21" descr="http://images.myshared.ru/59922/slid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mages.myshared.ru/59922/slide_2.jpg"/>
                    <pic:cNvPicPr>
                      <a:picLocks noChangeAspect="1" noChangeArrowheads="1"/>
                    </pic:cNvPicPr>
                  </pic:nvPicPr>
                  <pic:blipFill>
                    <a:blip r:embed="rId26"/>
                    <a:srcRect b="10596"/>
                    <a:stretch>
                      <a:fillRect/>
                    </a:stretch>
                  </pic:blipFill>
                  <pic:spPr bwMode="auto">
                    <a:xfrm>
                      <a:off x="0" y="0"/>
                      <a:ext cx="2780665" cy="1924050"/>
                    </a:xfrm>
                    <a:prstGeom prst="rect">
                      <a:avLst/>
                    </a:prstGeom>
                    <a:blipFill>
                      <a:blip r:embed="rId27"/>
                      <a:tile tx="0" ty="0" sx="100000" sy="100000" flip="none" algn="tl"/>
                    </a:blipFill>
                    <a:ln w="9525">
                      <a:noFill/>
                      <a:miter lim="800000"/>
                      <a:headEnd/>
                      <a:tailEnd/>
                    </a:ln>
                    <a:effectLst>
                      <a:outerShdw blurRad="152400" dist="50800" dir="5400000" algn="ctr" rotWithShape="0">
                        <a:srgbClr val="000000">
                          <a:alpha val="43137"/>
                        </a:srgbClr>
                      </a:outerShdw>
                    </a:effectLst>
                  </pic:spPr>
                </pic:pic>
              </a:graphicData>
            </a:graphic>
          </wp:anchor>
        </w:drawing>
      </w:r>
      <w:r w:rsidR="00C771DC" w:rsidRPr="0066702F">
        <w:rPr>
          <w:rFonts w:asciiTheme="majorHAnsi" w:hAnsiTheme="majorHAnsi"/>
          <w:b/>
          <w:shadow/>
          <w:color w:val="006666"/>
          <w:spacing w:val="2"/>
          <w:sz w:val="40"/>
          <w:szCs w:val="40"/>
        </w:rPr>
        <w:t xml:space="preserve">Объем бюджетных ассигнований </w:t>
      </w:r>
    </w:p>
    <w:p w14:paraId="4B135E28" w14:textId="77777777" w:rsidR="00CA4063" w:rsidRDefault="00C771DC" w:rsidP="0066702F">
      <w:pPr>
        <w:spacing w:after="0"/>
        <w:rPr>
          <w:rFonts w:asciiTheme="majorHAnsi" w:hAnsiTheme="majorHAnsi"/>
          <w:b/>
          <w:shadow/>
          <w:color w:val="006666"/>
          <w:spacing w:val="2"/>
          <w:sz w:val="40"/>
          <w:szCs w:val="40"/>
        </w:rPr>
      </w:pPr>
      <w:r w:rsidRPr="0066702F">
        <w:rPr>
          <w:rFonts w:asciiTheme="majorHAnsi" w:hAnsiTheme="majorHAnsi"/>
          <w:b/>
          <w:shadow/>
          <w:color w:val="006666"/>
          <w:spacing w:val="2"/>
          <w:sz w:val="40"/>
          <w:szCs w:val="40"/>
        </w:rPr>
        <w:t>на реализацию муниципальных программ</w:t>
      </w:r>
      <w:r w:rsidR="003B2744" w:rsidRPr="0066702F">
        <w:rPr>
          <w:rFonts w:asciiTheme="majorHAnsi" w:hAnsiTheme="majorHAnsi"/>
          <w:b/>
          <w:shadow/>
          <w:color w:val="006666"/>
          <w:spacing w:val="2"/>
          <w:sz w:val="40"/>
          <w:szCs w:val="40"/>
        </w:rPr>
        <w:t xml:space="preserve"> </w:t>
      </w:r>
    </w:p>
    <w:p w14:paraId="291A75E6" w14:textId="77777777" w:rsidR="000201E1" w:rsidRDefault="00CA4063" w:rsidP="000201E1">
      <w:pPr>
        <w:spacing w:after="0"/>
        <w:rPr>
          <w:rFonts w:asciiTheme="majorHAnsi" w:hAnsiTheme="majorHAnsi"/>
          <w:b/>
          <w:shadow/>
          <w:color w:val="006666"/>
          <w:spacing w:val="2"/>
          <w:sz w:val="40"/>
          <w:szCs w:val="40"/>
        </w:rPr>
      </w:pPr>
      <w:r w:rsidRPr="0066702F">
        <w:rPr>
          <w:rFonts w:asciiTheme="majorHAnsi" w:hAnsiTheme="majorHAnsi"/>
          <w:b/>
          <w:shadow/>
          <w:color w:val="006666"/>
          <w:spacing w:val="2"/>
          <w:sz w:val="40"/>
          <w:szCs w:val="40"/>
        </w:rPr>
        <w:t>МО Крыловский район</w:t>
      </w:r>
      <w:r>
        <w:rPr>
          <w:rFonts w:asciiTheme="majorHAnsi" w:hAnsiTheme="majorHAnsi"/>
          <w:b/>
          <w:shadow/>
          <w:color w:val="006666"/>
          <w:spacing w:val="2"/>
          <w:sz w:val="40"/>
          <w:szCs w:val="40"/>
        </w:rPr>
        <w:t xml:space="preserve"> </w:t>
      </w:r>
      <w:r w:rsidR="00C771DC" w:rsidRPr="0066702F">
        <w:rPr>
          <w:rFonts w:asciiTheme="majorHAnsi" w:hAnsiTheme="majorHAnsi"/>
          <w:b/>
          <w:shadow/>
          <w:color w:val="006666"/>
          <w:spacing w:val="2"/>
          <w:sz w:val="40"/>
          <w:szCs w:val="40"/>
        </w:rPr>
        <w:t xml:space="preserve">и описание </w:t>
      </w:r>
    </w:p>
    <w:p w14:paraId="7191C587" w14:textId="7729CC65" w:rsidR="00C771DC" w:rsidRPr="000201E1" w:rsidRDefault="00C771DC" w:rsidP="000201E1">
      <w:pPr>
        <w:spacing w:after="0"/>
        <w:rPr>
          <w:rFonts w:asciiTheme="majorHAnsi" w:hAnsiTheme="majorHAnsi"/>
          <w:b/>
          <w:shadow/>
          <w:color w:val="006666"/>
          <w:spacing w:val="2"/>
          <w:sz w:val="40"/>
          <w:szCs w:val="40"/>
        </w:rPr>
      </w:pPr>
      <w:r w:rsidRPr="0066702F">
        <w:rPr>
          <w:rFonts w:asciiTheme="majorHAnsi" w:hAnsiTheme="majorHAnsi"/>
          <w:b/>
          <w:shadow/>
          <w:color w:val="006666"/>
          <w:spacing w:val="2"/>
          <w:sz w:val="40"/>
          <w:szCs w:val="40"/>
        </w:rPr>
        <w:t>конкретных</w:t>
      </w:r>
      <w:r w:rsidR="003B2744" w:rsidRPr="0066702F">
        <w:rPr>
          <w:rFonts w:asciiTheme="majorHAnsi" w:hAnsiTheme="majorHAnsi"/>
          <w:b/>
          <w:shadow/>
          <w:color w:val="006666"/>
          <w:spacing w:val="2"/>
          <w:sz w:val="40"/>
          <w:szCs w:val="40"/>
        </w:rPr>
        <w:t xml:space="preserve"> </w:t>
      </w:r>
      <w:r w:rsidRPr="0066702F">
        <w:rPr>
          <w:rFonts w:asciiTheme="majorHAnsi" w:hAnsiTheme="majorHAnsi"/>
          <w:b/>
          <w:shadow/>
          <w:color w:val="006666"/>
          <w:spacing w:val="2"/>
          <w:sz w:val="40"/>
          <w:szCs w:val="40"/>
        </w:rPr>
        <w:t>результатов их реализации</w:t>
      </w:r>
      <w:r w:rsidR="0066702F">
        <w:rPr>
          <w:rFonts w:asciiTheme="majorHAnsi" w:hAnsiTheme="majorHAnsi"/>
          <w:b/>
          <w:shadow/>
          <w:color w:val="006666"/>
          <w:spacing w:val="2"/>
          <w:sz w:val="40"/>
          <w:szCs w:val="40"/>
        </w:rPr>
        <w:t xml:space="preserve"> </w:t>
      </w:r>
    </w:p>
    <w:p w14:paraId="0053BFBD" w14:textId="77777777" w:rsidR="002A3FFB" w:rsidRDefault="003D29F5" w:rsidP="000F1088">
      <w:pPr>
        <w:widowControl w:val="0"/>
        <w:spacing w:after="0" w:line="240" w:lineRule="auto"/>
        <w:ind w:left="12036"/>
        <w:contextualSpacing/>
        <w:rPr>
          <w:rFonts w:ascii="Times New Roman" w:hAnsi="Times New Roman"/>
          <w:i/>
          <w:shadow/>
          <w:color w:val="006666"/>
          <w:spacing w:val="2"/>
          <w:sz w:val="24"/>
          <w:szCs w:val="24"/>
        </w:rPr>
      </w:pPr>
      <w:r w:rsidRPr="00024454">
        <w:rPr>
          <w:rFonts w:ascii="Times New Roman" w:hAnsi="Times New Roman"/>
          <w:i/>
          <w:shadow/>
          <w:color w:val="006666"/>
          <w:spacing w:val="2"/>
          <w:sz w:val="24"/>
          <w:szCs w:val="24"/>
        </w:rPr>
        <w:t>(</w:t>
      </w:r>
    </w:p>
    <w:p w14:paraId="27EF5428" w14:textId="6EE5DC38" w:rsidR="0066702F" w:rsidRDefault="0066702F" w:rsidP="000F1088">
      <w:pPr>
        <w:widowControl w:val="0"/>
        <w:spacing w:after="0" w:line="240" w:lineRule="auto"/>
        <w:ind w:left="12036"/>
        <w:contextualSpacing/>
        <w:rPr>
          <w:rFonts w:ascii="Times New Roman" w:hAnsi="Times New Roman"/>
          <w:i/>
          <w:shadow/>
          <w:color w:val="006666"/>
          <w:spacing w:val="2"/>
          <w:sz w:val="24"/>
          <w:szCs w:val="24"/>
        </w:rPr>
      </w:pPr>
    </w:p>
    <w:p w14:paraId="033E3C78" w14:textId="05A27F45" w:rsidR="000B3F98" w:rsidRDefault="000B3F98" w:rsidP="000F1088">
      <w:pPr>
        <w:widowControl w:val="0"/>
        <w:spacing w:after="0" w:line="240" w:lineRule="auto"/>
        <w:ind w:left="12036"/>
        <w:contextualSpacing/>
        <w:rPr>
          <w:rFonts w:ascii="Times New Roman" w:hAnsi="Times New Roman"/>
          <w:i/>
          <w:shadow/>
          <w:color w:val="006666"/>
          <w:spacing w:val="2"/>
          <w:sz w:val="24"/>
          <w:szCs w:val="24"/>
        </w:rPr>
      </w:pPr>
    </w:p>
    <w:p w14:paraId="45F92BF9" w14:textId="66795A97" w:rsidR="000B3F98" w:rsidRPr="00024454" w:rsidRDefault="000B3F98" w:rsidP="000F1088">
      <w:pPr>
        <w:widowControl w:val="0"/>
        <w:spacing w:after="0" w:line="240" w:lineRule="auto"/>
        <w:ind w:left="12036"/>
        <w:contextualSpacing/>
        <w:rPr>
          <w:rFonts w:ascii="Times New Roman" w:hAnsi="Times New Roman"/>
          <w:i/>
          <w:shadow/>
          <w:color w:val="006666"/>
          <w:spacing w:val="2"/>
          <w:sz w:val="24"/>
          <w:szCs w:val="24"/>
        </w:rPr>
      </w:pPr>
      <w:r>
        <w:rPr>
          <w:rFonts w:ascii="Times New Roman" w:hAnsi="Times New Roman"/>
          <w:b/>
          <w:bCs/>
          <w:color w:val="006666"/>
          <w:sz w:val="32"/>
          <w:szCs w:val="32"/>
        </w:rPr>
        <w:t>//тыс. рублей/</w:t>
      </w:r>
    </w:p>
    <w:tbl>
      <w:tblPr>
        <w:tblW w:w="15479" w:type="dxa"/>
        <w:tblInd w:w="622" w:type="dxa"/>
        <w:tblLayout w:type="fixed"/>
        <w:tblLook w:val="04A0" w:firstRow="1" w:lastRow="0" w:firstColumn="1" w:lastColumn="0" w:noHBand="0" w:noVBand="1"/>
      </w:tblPr>
      <w:tblGrid>
        <w:gridCol w:w="618"/>
        <w:gridCol w:w="9765"/>
        <w:gridCol w:w="12"/>
        <w:gridCol w:w="69"/>
        <w:gridCol w:w="77"/>
        <w:gridCol w:w="1419"/>
        <w:gridCol w:w="140"/>
        <w:gridCol w:w="1420"/>
        <w:gridCol w:w="1559"/>
        <w:gridCol w:w="236"/>
        <w:gridCol w:w="164"/>
      </w:tblGrid>
      <w:tr w:rsidR="004E2830" w:rsidRPr="00024454" w14:paraId="6B95F783" w14:textId="77777777" w:rsidTr="0075289B">
        <w:trPr>
          <w:gridAfter w:val="2"/>
          <w:wAfter w:w="400" w:type="dxa"/>
          <w:trHeight w:val="1207"/>
          <w:tblHeader/>
        </w:trPr>
        <w:tc>
          <w:tcPr>
            <w:tcW w:w="618" w:type="dxa"/>
            <w:tcBorders>
              <w:top w:val="single" w:sz="12" w:space="0" w:color="549E39" w:themeColor="accent1"/>
              <w:left w:val="single" w:sz="18" w:space="0" w:color="549E39" w:themeColor="accent1"/>
              <w:bottom w:val="single" w:sz="18" w:space="0" w:color="549E39" w:themeColor="accent1"/>
              <w:right w:val="single" w:sz="18" w:space="0" w:color="549E39" w:themeColor="accent1"/>
            </w:tcBorders>
            <w:vAlign w:val="center"/>
            <w:hideMark/>
          </w:tcPr>
          <w:p w14:paraId="710480EE" w14:textId="77777777" w:rsidR="004E2830" w:rsidRDefault="000B3F98" w:rsidP="000F1088">
            <w:pPr>
              <w:widowControl w:val="0"/>
              <w:spacing w:after="0" w:line="240" w:lineRule="auto"/>
              <w:contextualSpacing/>
              <w:rPr>
                <w:rFonts w:ascii="Times New Roman" w:eastAsia="Times New Roman" w:hAnsi="Times New Roman"/>
                <w:b/>
                <w:bCs/>
                <w:color w:val="006666"/>
                <w:sz w:val="28"/>
                <w:szCs w:val="28"/>
                <w:lang w:eastAsia="ru-RU"/>
              </w:rPr>
            </w:pPr>
            <w:r>
              <w:rPr>
                <w:rFonts w:ascii="Times New Roman" w:eastAsia="Times New Roman" w:hAnsi="Times New Roman"/>
                <w:b/>
                <w:bCs/>
                <w:color w:val="006666"/>
                <w:sz w:val="28"/>
                <w:szCs w:val="28"/>
                <w:lang w:eastAsia="ru-RU"/>
              </w:rPr>
              <w:t>№</w:t>
            </w:r>
          </w:p>
          <w:p w14:paraId="4962F789" w14:textId="58380F9A" w:rsidR="000B3F98" w:rsidRPr="005177D4" w:rsidRDefault="000B3F98" w:rsidP="000F1088">
            <w:pPr>
              <w:widowControl w:val="0"/>
              <w:spacing w:after="0" w:line="240" w:lineRule="auto"/>
              <w:contextualSpacing/>
              <w:rPr>
                <w:rFonts w:ascii="Times New Roman" w:eastAsia="Times New Roman" w:hAnsi="Times New Roman"/>
                <w:b/>
                <w:bCs/>
                <w:color w:val="006666"/>
                <w:sz w:val="28"/>
                <w:szCs w:val="28"/>
                <w:lang w:eastAsia="ru-RU"/>
              </w:rPr>
            </w:pPr>
            <w:r>
              <w:rPr>
                <w:rFonts w:ascii="Times New Roman" w:eastAsia="Times New Roman" w:hAnsi="Times New Roman"/>
                <w:b/>
                <w:bCs/>
                <w:color w:val="006666"/>
                <w:sz w:val="28"/>
                <w:szCs w:val="28"/>
                <w:lang w:eastAsia="ru-RU"/>
              </w:rPr>
              <w:t>п/п</w:t>
            </w:r>
          </w:p>
        </w:tc>
        <w:tc>
          <w:tcPr>
            <w:tcW w:w="9846" w:type="dxa"/>
            <w:gridSpan w:val="3"/>
            <w:tcBorders>
              <w:top w:val="single" w:sz="12" w:space="0" w:color="549E39" w:themeColor="accent1"/>
              <w:left w:val="single" w:sz="18" w:space="0" w:color="549E39" w:themeColor="accent1"/>
              <w:bottom w:val="single" w:sz="12" w:space="0" w:color="549E39" w:themeColor="accent1"/>
              <w:right w:val="single" w:sz="18" w:space="0" w:color="549E39" w:themeColor="accent1"/>
            </w:tcBorders>
            <w:vAlign w:val="center"/>
            <w:hideMark/>
          </w:tcPr>
          <w:p w14:paraId="1CD33D5D" w14:textId="77777777" w:rsidR="000B3F98" w:rsidRDefault="000B3F98" w:rsidP="000F1088">
            <w:pPr>
              <w:widowControl w:val="0"/>
              <w:spacing w:after="0" w:line="240" w:lineRule="auto"/>
              <w:contextualSpacing/>
              <w:rPr>
                <w:rFonts w:ascii="Times New Roman" w:eastAsia="Times New Roman" w:hAnsi="Times New Roman"/>
                <w:b/>
                <w:bCs/>
                <w:color w:val="006666"/>
                <w:sz w:val="28"/>
                <w:szCs w:val="28"/>
                <w:lang w:eastAsia="ru-RU"/>
              </w:rPr>
            </w:pPr>
            <w:r>
              <w:rPr>
                <w:rFonts w:ascii="Times New Roman" w:eastAsia="Times New Roman" w:hAnsi="Times New Roman"/>
                <w:b/>
                <w:bCs/>
                <w:color w:val="006666"/>
                <w:sz w:val="28"/>
                <w:szCs w:val="28"/>
                <w:lang w:eastAsia="ru-RU"/>
              </w:rPr>
              <w:t xml:space="preserve">Описание конкретных результатов </w:t>
            </w:r>
          </w:p>
          <w:p w14:paraId="74BF1843" w14:textId="486D1BE0" w:rsidR="004E2830" w:rsidRPr="005177D4" w:rsidRDefault="000B3F98" w:rsidP="000F1088">
            <w:pPr>
              <w:widowControl w:val="0"/>
              <w:spacing w:after="0" w:line="240" w:lineRule="auto"/>
              <w:contextualSpacing/>
              <w:rPr>
                <w:rFonts w:ascii="Times New Roman" w:eastAsia="Times New Roman" w:hAnsi="Times New Roman"/>
                <w:b/>
                <w:bCs/>
                <w:color w:val="006666"/>
                <w:sz w:val="28"/>
                <w:szCs w:val="28"/>
                <w:lang w:eastAsia="ru-RU"/>
              </w:rPr>
            </w:pPr>
            <w:r>
              <w:rPr>
                <w:rFonts w:ascii="Times New Roman" w:eastAsia="Times New Roman" w:hAnsi="Times New Roman"/>
                <w:b/>
                <w:bCs/>
                <w:color w:val="006666"/>
                <w:sz w:val="28"/>
                <w:szCs w:val="28"/>
                <w:lang w:eastAsia="ru-RU"/>
              </w:rPr>
              <w:t>от реализации муниципальных программ</w:t>
            </w:r>
          </w:p>
        </w:tc>
        <w:tc>
          <w:tcPr>
            <w:tcW w:w="1496" w:type="dxa"/>
            <w:gridSpan w:val="2"/>
            <w:tcBorders>
              <w:top w:val="single" w:sz="12" w:space="0" w:color="549E39" w:themeColor="accent1"/>
              <w:left w:val="single" w:sz="18" w:space="0" w:color="549E39" w:themeColor="accent1"/>
              <w:bottom w:val="single" w:sz="18" w:space="0" w:color="549E39" w:themeColor="accent1"/>
              <w:right w:val="single" w:sz="18" w:space="0" w:color="549E39" w:themeColor="accent1"/>
            </w:tcBorders>
            <w:shd w:val="clear" w:color="auto" w:fill="auto"/>
            <w:vAlign w:val="center"/>
            <w:hideMark/>
          </w:tcPr>
          <w:p w14:paraId="6212B14F" w14:textId="69ADC1A2" w:rsidR="004E2830" w:rsidRPr="005177D4" w:rsidRDefault="004E2830" w:rsidP="00A65B26">
            <w:pPr>
              <w:widowControl w:val="0"/>
              <w:spacing w:after="0" w:line="240" w:lineRule="auto"/>
              <w:contextualSpacing/>
              <w:rPr>
                <w:rFonts w:ascii="Times New Roman" w:eastAsia="Times New Roman" w:hAnsi="Times New Roman"/>
                <w:b/>
                <w:bCs/>
                <w:color w:val="006666"/>
                <w:sz w:val="28"/>
                <w:szCs w:val="28"/>
                <w:lang w:eastAsia="ru-RU"/>
              </w:rPr>
            </w:pPr>
            <w:r w:rsidRPr="005177D4">
              <w:rPr>
                <w:rFonts w:ascii="Times New Roman" w:eastAsia="Times New Roman" w:hAnsi="Times New Roman"/>
                <w:b/>
                <w:bCs/>
                <w:color w:val="006666"/>
                <w:sz w:val="28"/>
                <w:szCs w:val="28"/>
                <w:lang w:eastAsia="ru-RU"/>
              </w:rPr>
              <w:t>Уточненный план</w:t>
            </w:r>
          </w:p>
        </w:tc>
        <w:tc>
          <w:tcPr>
            <w:tcW w:w="1560" w:type="dxa"/>
            <w:gridSpan w:val="2"/>
            <w:tcBorders>
              <w:top w:val="single" w:sz="12" w:space="0" w:color="549E39" w:themeColor="accent1"/>
              <w:left w:val="single" w:sz="18" w:space="0" w:color="549E39" w:themeColor="accent1"/>
              <w:bottom w:val="single" w:sz="18" w:space="0" w:color="549E39" w:themeColor="accent1"/>
              <w:right w:val="single" w:sz="18" w:space="0" w:color="549E39" w:themeColor="accent1"/>
            </w:tcBorders>
            <w:shd w:val="clear" w:color="auto" w:fill="auto"/>
            <w:vAlign w:val="center"/>
            <w:hideMark/>
          </w:tcPr>
          <w:p w14:paraId="0228FDFE" w14:textId="734FC750" w:rsidR="004E2830" w:rsidRPr="005177D4" w:rsidRDefault="004E2830" w:rsidP="00A65B26">
            <w:pPr>
              <w:widowControl w:val="0"/>
              <w:spacing w:after="0" w:line="240" w:lineRule="auto"/>
              <w:contextualSpacing/>
              <w:rPr>
                <w:rFonts w:ascii="Times New Roman" w:eastAsia="Times New Roman" w:hAnsi="Times New Roman"/>
                <w:b/>
                <w:bCs/>
                <w:color w:val="006666"/>
                <w:sz w:val="28"/>
                <w:szCs w:val="28"/>
                <w:lang w:eastAsia="ru-RU"/>
              </w:rPr>
            </w:pPr>
            <w:r w:rsidRPr="005177D4">
              <w:rPr>
                <w:rFonts w:ascii="Times New Roman" w:eastAsia="Times New Roman" w:hAnsi="Times New Roman"/>
                <w:b/>
                <w:bCs/>
                <w:color w:val="006666"/>
                <w:sz w:val="28"/>
                <w:szCs w:val="28"/>
                <w:lang w:eastAsia="ru-RU"/>
              </w:rPr>
              <w:t>Исполнено</w:t>
            </w:r>
          </w:p>
        </w:tc>
        <w:tc>
          <w:tcPr>
            <w:tcW w:w="1559" w:type="dxa"/>
            <w:tcBorders>
              <w:top w:val="single" w:sz="12" w:space="0" w:color="549E39" w:themeColor="accent1"/>
              <w:left w:val="single" w:sz="18" w:space="0" w:color="549E39" w:themeColor="accent1"/>
              <w:bottom w:val="single" w:sz="12" w:space="0" w:color="549E39" w:themeColor="accent1"/>
              <w:right w:val="single" w:sz="18" w:space="0" w:color="549E39" w:themeColor="accent1"/>
            </w:tcBorders>
            <w:shd w:val="clear" w:color="auto" w:fill="auto"/>
            <w:vAlign w:val="center"/>
            <w:hideMark/>
          </w:tcPr>
          <w:p w14:paraId="79A4A807" w14:textId="77777777" w:rsidR="004E2830" w:rsidRPr="005177D4" w:rsidRDefault="004E2830" w:rsidP="000F1088">
            <w:pPr>
              <w:widowControl w:val="0"/>
              <w:spacing w:after="0" w:line="240" w:lineRule="auto"/>
              <w:contextualSpacing/>
              <w:rPr>
                <w:rFonts w:ascii="Times New Roman" w:eastAsia="Times New Roman" w:hAnsi="Times New Roman"/>
                <w:b/>
                <w:bCs/>
                <w:color w:val="006666"/>
                <w:sz w:val="28"/>
                <w:szCs w:val="28"/>
                <w:lang w:eastAsia="ru-RU"/>
              </w:rPr>
            </w:pPr>
            <w:r w:rsidRPr="005177D4">
              <w:rPr>
                <w:rFonts w:ascii="Times New Roman" w:eastAsia="Times New Roman" w:hAnsi="Times New Roman"/>
                <w:b/>
                <w:bCs/>
                <w:color w:val="006666"/>
                <w:sz w:val="28"/>
                <w:szCs w:val="28"/>
                <w:lang w:eastAsia="ru-RU"/>
              </w:rPr>
              <w:t xml:space="preserve">Отклонение </w:t>
            </w:r>
          </w:p>
          <w:p w14:paraId="3CCEFB92" w14:textId="77777777" w:rsidR="004E2830" w:rsidRPr="005177D4" w:rsidRDefault="004E2830" w:rsidP="000F1088">
            <w:pPr>
              <w:widowControl w:val="0"/>
              <w:spacing w:after="0" w:line="240" w:lineRule="auto"/>
              <w:contextualSpacing/>
              <w:rPr>
                <w:rFonts w:ascii="Times New Roman" w:eastAsia="Times New Roman" w:hAnsi="Times New Roman"/>
                <w:b/>
                <w:bCs/>
                <w:color w:val="006666"/>
                <w:sz w:val="28"/>
                <w:szCs w:val="28"/>
                <w:lang w:eastAsia="ru-RU"/>
              </w:rPr>
            </w:pPr>
            <w:r w:rsidRPr="005177D4">
              <w:rPr>
                <w:rFonts w:ascii="Times New Roman" w:eastAsia="Times New Roman" w:hAnsi="Times New Roman"/>
                <w:bCs/>
                <w:color w:val="006666"/>
                <w:sz w:val="28"/>
                <w:szCs w:val="28"/>
                <w:lang w:eastAsia="ru-RU"/>
              </w:rPr>
              <w:t>(</w:t>
            </w:r>
            <w:r w:rsidR="009E0A3B" w:rsidRPr="005177D4">
              <w:rPr>
                <w:rFonts w:ascii="Times New Roman" w:eastAsia="Times New Roman" w:hAnsi="Times New Roman"/>
                <w:bCs/>
                <w:color w:val="006666"/>
                <w:sz w:val="28"/>
                <w:szCs w:val="28"/>
                <w:lang w:eastAsia="ru-RU"/>
              </w:rPr>
              <w:t>гр.</w:t>
            </w:r>
            <w:r w:rsidR="007F6BE4" w:rsidRPr="005177D4">
              <w:rPr>
                <w:rFonts w:ascii="Times New Roman" w:eastAsia="Times New Roman" w:hAnsi="Times New Roman"/>
                <w:bCs/>
                <w:color w:val="006666"/>
                <w:sz w:val="28"/>
                <w:szCs w:val="28"/>
                <w:lang w:eastAsia="ru-RU"/>
              </w:rPr>
              <w:t>3</w:t>
            </w:r>
            <w:r w:rsidRPr="005177D4">
              <w:rPr>
                <w:rFonts w:ascii="Times New Roman" w:eastAsia="Times New Roman" w:hAnsi="Times New Roman"/>
                <w:bCs/>
                <w:color w:val="006666"/>
                <w:sz w:val="28"/>
                <w:szCs w:val="28"/>
                <w:lang w:eastAsia="ru-RU"/>
              </w:rPr>
              <w:t>-</w:t>
            </w:r>
            <w:r w:rsidR="009E0A3B" w:rsidRPr="005177D4">
              <w:rPr>
                <w:rFonts w:ascii="Times New Roman" w:eastAsia="Times New Roman" w:hAnsi="Times New Roman"/>
                <w:bCs/>
                <w:color w:val="006666"/>
                <w:sz w:val="28"/>
                <w:szCs w:val="28"/>
                <w:lang w:eastAsia="ru-RU"/>
              </w:rPr>
              <w:t>гр.</w:t>
            </w:r>
            <w:r w:rsidR="007F6BE4" w:rsidRPr="005177D4">
              <w:rPr>
                <w:rFonts w:ascii="Times New Roman" w:eastAsia="Times New Roman" w:hAnsi="Times New Roman"/>
                <w:bCs/>
                <w:color w:val="006666"/>
                <w:sz w:val="28"/>
                <w:szCs w:val="28"/>
                <w:lang w:eastAsia="ru-RU"/>
              </w:rPr>
              <w:t>4</w:t>
            </w:r>
            <w:r w:rsidRPr="005177D4">
              <w:rPr>
                <w:rFonts w:ascii="Times New Roman" w:eastAsia="Times New Roman" w:hAnsi="Times New Roman"/>
                <w:bCs/>
                <w:color w:val="006666"/>
                <w:sz w:val="28"/>
                <w:szCs w:val="28"/>
                <w:lang w:eastAsia="ru-RU"/>
              </w:rPr>
              <w:t>)</w:t>
            </w:r>
          </w:p>
        </w:tc>
      </w:tr>
      <w:tr w:rsidR="009F4BFF" w:rsidRPr="00786972" w14:paraId="4D6F9B88" w14:textId="77777777" w:rsidTr="0075289B">
        <w:trPr>
          <w:gridAfter w:val="2"/>
          <w:wAfter w:w="400" w:type="dxa"/>
          <w:trHeight w:val="249"/>
          <w:tblHeader/>
        </w:trPr>
        <w:tc>
          <w:tcPr>
            <w:tcW w:w="6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hideMark/>
          </w:tcPr>
          <w:p w14:paraId="734556DF" w14:textId="77777777" w:rsidR="009F4BFF" w:rsidRPr="005177D4" w:rsidRDefault="009F4BFF" w:rsidP="000F1088">
            <w:pPr>
              <w:widowControl w:val="0"/>
              <w:spacing w:after="0" w:line="240" w:lineRule="auto"/>
              <w:contextualSpacing/>
              <w:rPr>
                <w:rFonts w:ascii="Times New Roman" w:eastAsia="Times New Roman" w:hAnsi="Times New Roman"/>
                <w:b/>
                <w:bCs/>
                <w:color w:val="8AB833" w:themeColor="accent2"/>
                <w:sz w:val="20"/>
                <w:szCs w:val="20"/>
                <w:lang w:eastAsia="ru-RU"/>
              </w:rPr>
            </w:pPr>
            <w:r w:rsidRPr="005177D4">
              <w:rPr>
                <w:rFonts w:ascii="Times New Roman" w:eastAsia="Times New Roman" w:hAnsi="Times New Roman"/>
                <w:b/>
                <w:bCs/>
                <w:color w:val="8AB833" w:themeColor="accent2"/>
                <w:sz w:val="20"/>
                <w:szCs w:val="20"/>
                <w:lang w:eastAsia="ru-RU"/>
              </w:rPr>
              <w:t>1</w:t>
            </w:r>
          </w:p>
        </w:tc>
        <w:tc>
          <w:tcPr>
            <w:tcW w:w="9846" w:type="dxa"/>
            <w:gridSpan w:val="3"/>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hideMark/>
          </w:tcPr>
          <w:p w14:paraId="462293A2" w14:textId="77777777" w:rsidR="009F4BFF" w:rsidRPr="005177D4" w:rsidRDefault="009F4BFF" w:rsidP="000F1088">
            <w:pPr>
              <w:widowControl w:val="0"/>
              <w:spacing w:after="0" w:line="240" w:lineRule="auto"/>
              <w:contextualSpacing/>
              <w:rPr>
                <w:rFonts w:ascii="Times New Roman" w:eastAsia="Times New Roman" w:hAnsi="Times New Roman"/>
                <w:b/>
                <w:bCs/>
                <w:color w:val="8AB833" w:themeColor="accent2"/>
                <w:sz w:val="24"/>
                <w:szCs w:val="24"/>
                <w:lang w:eastAsia="ru-RU"/>
              </w:rPr>
            </w:pPr>
            <w:r w:rsidRPr="005177D4">
              <w:rPr>
                <w:rFonts w:ascii="Times New Roman" w:eastAsia="Times New Roman" w:hAnsi="Times New Roman"/>
                <w:b/>
                <w:bCs/>
                <w:color w:val="8AB833" w:themeColor="accent2"/>
                <w:sz w:val="24"/>
                <w:szCs w:val="24"/>
                <w:lang w:eastAsia="ru-RU"/>
              </w:rPr>
              <w:t>2</w:t>
            </w:r>
          </w:p>
        </w:tc>
        <w:tc>
          <w:tcPr>
            <w:tcW w:w="1496"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auto"/>
            <w:vAlign w:val="center"/>
            <w:hideMark/>
          </w:tcPr>
          <w:p w14:paraId="378699F9" w14:textId="77777777" w:rsidR="009F4BFF" w:rsidRPr="005177D4" w:rsidRDefault="009F4BFF" w:rsidP="000F1088">
            <w:pPr>
              <w:widowControl w:val="0"/>
              <w:spacing w:after="0" w:line="240" w:lineRule="auto"/>
              <w:contextualSpacing/>
              <w:rPr>
                <w:rFonts w:ascii="Times New Roman" w:eastAsia="Times New Roman" w:hAnsi="Times New Roman"/>
                <w:b/>
                <w:bCs/>
                <w:color w:val="8AB833" w:themeColor="accent2"/>
                <w:sz w:val="24"/>
                <w:szCs w:val="24"/>
                <w:lang w:eastAsia="ru-RU"/>
              </w:rPr>
            </w:pPr>
            <w:r w:rsidRPr="005177D4">
              <w:rPr>
                <w:rFonts w:ascii="Times New Roman" w:eastAsia="Times New Roman" w:hAnsi="Times New Roman"/>
                <w:b/>
                <w:bCs/>
                <w:color w:val="8AB833" w:themeColor="accent2"/>
                <w:sz w:val="24"/>
                <w:szCs w:val="24"/>
                <w:lang w:eastAsia="ru-RU"/>
              </w:rPr>
              <w:t>3</w:t>
            </w:r>
          </w:p>
        </w:tc>
        <w:tc>
          <w:tcPr>
            <w:tcW w:w="1560"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auto"/>
            <w:vAlign w:val="center"/>
            <w:hideMark/>
          </w:tcPr>
          <w:p w14:paraId="41CDC36B" w14:textId="77777777" w:rsidR="009F4BFF" w:rsidRPr="005177D4" w:rsidRDefault="009F4BFF" w:rsidP="000F1088">
            <w:pPr>
              <w:widowControl w:val="0"/>
              <w:spacing w:after="0" w:line="240" w:lineRule="auto"/>
              <w:contextualSpacing/>
              <w:rPr>
                <w:rFonts w:ascii="Times New Roman" w:eastAsia="Times New Roman" w:hAnsi="Times New Roman"/>
                <w:b/>
                <w:bCs/>
                <w:color w:val="8AB833" w:themeColor="accent2"/>
                <w:sz w:val="24"/>
                <w:szCs w:val="24"/>
                <w:lang w:eastAsia="ru-RU"/>
              </w:rPr>
            </w:pPr>
            <w:r w:rsidRPr="005177D4">
              <w:rPr>
                <w:rFonts w:ascii="Times New Roman" w:eastAsia="Times New Roman" w:hAnsi="Times New Roman"/>
                <w:b/>
                <w:bCs/>
                <w:color w:val="8AB833" w:themeColor="accent2"/>
                <w:sz w:val="24"/>
                <w:szCs w:val="24"/>
                <w:lang w:eastAsia="ru-RU"/>
              </w:rPr>
              <w:t>4</w:t>
            </w:r>
          </w:p>
        </w:tc>
        <w:tc>
          <w:tcPr>
            <w:tcW w:w="155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auto"/>
            <w:vAlign w:val="center"/>
            <w:hideMark/>
          </w:tcPr>
          <w:p w14:paraId="0DCEB12C" w14:textId="77777777" w:rsidR="009F4BFF" w:rsidRPr="005177D4" w:rsidRDefault="009F4BFF" w:rsidP="000F1088">
            <w:pPr>
              <w:widowControl w:val="0"/>
              <w:spacing w:after="0" w:line="240" w:lineRule="auto"/>
              <w:contextualSpacing/>
              <w:rPr>
                <w:rFonts w:ascii="Times New Roman" w:eastAsia="Times New Roman" w:hAnsi="Times New Roman"/>
                <w:b/>
                <w:bCs/>
                <w:color w:val="8AB833" w:themeColor="accent2"/>
                <w:sz w:val="24"/>
                <w:szCs w:val="24"/>
                <w:lang w:eastAsia="ru-RU"/>
              </w:rPr>
            </w:pPr>
            <w:r w:rsidRPr="005177D4">
              <w:rPr>
                <w:rFonts w:ascii="Times New Roman" w:eastAsia="Times New Roman" w:hAnsi="Times New Roman"/>
                <w:b/>
                <w:bCs/>
                <w:color w:val="8AB833" w:themeColor="accent2"/>
                <w:sz w:val="24"/>
                <w:szCs w:val="24"/>
                <w:lang w:eastAsia="ru-RU"/>
              </w:rPr>
              <w:t>5</w:t>
            </w:r>
          </w:p>
        </w:tc>
      </w:tr>
      <w:tr w:rsidR="0088736A" w:rsidRPr="007A6BCF" w14:paraId="5B39921A" w14:textId="77777777" w:rsidTr="0075289B">
        <w:trPr>
          <w:gridAfter w:val="2"/>
          <w:wAfter w:w="400" w:type="dxa"/>
          <w:trHeight w:val="541"/>
        </w:trPr>
        <w:tc>
          <w:tcPr>
            <w:tcW w:w="6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hideMark/>
          </w:tcPr>
          <w:p w14:paraId="4DAE933C" w14:textId="77777777" w:rsidR="0088736A" w:rsidRPr="005177D4" w:rsidRDefault="0088736A" w:rsidP="0088736A">
            <w:pPr>
              <w:widowControl w:val="0"/>
              <w:spacing w:after="0" w:line="240" w:lineRule="auto"/>
              <w:contextualSpacing/>
              <w:rPr>
                <w:rFonts w:ascii="Times New Roman" w:eastAsia="Times New Roman" w:hAnsi="Times New Roman"/>
                <w:b/>
                <w:bCs/>
                <w:color w:val="006666"/>
                <w:sz w:val="28"/>
                <w:szCs w:val="28"/>
                <w:lang w:eastAsia="ru-RU"/>
              </w:rPr>
            </w:pPr>
            <w:r>
              <w:rPr>
                <w:rFonts w:ascii="Times New Roman" w:eastAsia="Times New Roman" w:hAnsi="Times New Roman"/>
                <w:b/>
                <w:bCs/>
                <w:color w:val="006666"/>
                <w:sz w:val="28"/>
                <w:szCs w:val="28"/>
                <w:lang w:eastAsia="ru-RU"/>
              </w:rPr>
              <w:t>1</w:t>
            </w:r>
          </w:p>
        </w:tc>
        <w:tc>
          <w:tcPr>
            <w:tcW w:w="9846" w:type="dxa"/>
            <w:gridSpan w:val="3"/>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hideMark/>
          </w:tcPr>
          <w:p w14:paraId="3D53550A" w14:textId="77777777" w:rsidR="0088736A" w:rsidRPr="000F1088" w:rsidRDefault="0088736A" w:rsidP="0088736A">
            <w:pPr>
              <w:widowControl w:val="0"/>
              <w:spacing w:after="0" w:line="240" w:lineRule="auto"/>
              <w:contextualSpacing/>
              <w:rPr>
                <w:rFonts w:ascii="Times New Roman" w:eastAsia="Times New Roman" w:hAnsi="Times New Roman"/>
                <w:b/>
                <w:color w:val="006666"/>
                <w:sz w:val="28"/>
                <w:szCs w:val="28"/>
                <w:lang w:eastAsia="ru-RU"/>
              </w:rPr>
            </w:pPr>
            <w:r w:rsidRPr="005177D4">
              <w:rPr>
                <w:rFonts w:ascii="Times New Roman" w:eastAsia="Times New Roman" w:hAnsi="Times New Roman"/>
                <w:b/>
                <w:color w:val="006666"/>
                <w:sz w:val="28"/>
                <w:szCs w:val="28"/>
                <w:lang w:eastAsia="ru-RU"/>
              </w:rPr>
              <w:t>МП «Развитие образования»</w:t>
            </w:r>
          </w:p>
        </w:tc>
        <w:tc>
          <w:tcPr>
            <w:tcW w:w="1496" w:type="dxa"/>
            <w:gridSpan w:val="2"/>
            <w:tcBorders>
              <w:top w:val="single" w:sz="18" w:space="0" w:color="549E39" w:themeColor="accent1"/>
              <w:left w:val="nil"/>
              <w:bottom w:val="single" w:sz="18" w:space="0" w:color="549E39" w:themeColor="accent1"/>
              <w:right w:val="single" w:sz="18" w:space="0" w:color="549E39" w:themeColor="accent1"/>
            </w:tcBorders>
            <w:shd w:val="clear" w:color="auto" w:fill="auto"/>
            <w:vAlign w:val="center"/>
          </w:tcPr>
          <w:p w14:paraId="40F23E38" w14:textId="1498F55C" w:rsidR="0088736A" w:rsidRPr="0088736A" w:rsidRDefault="00C35022" w:rsidP="0088736A">
            <w:pPr>
              <w:spacing w:after="0"/>
              <w:rPr>
                <w:rFonts w:ascii="Times New Roman" w:hAnsi="Times New Roman"/>
                <w:b/>
                <w:color w:val="006666"/>
                <w:sz w:val="28"/>
                <w:szCs w:val="28"/>
              </w:rPr>
            </w:pPr>
            <w:r>
              <w:rPr>
                <w:rFonts w:ascii="Times New Roman" w:hAnsi="Times New Roman"/>
                <w:b/>
                <w:color w:val="006666"/>
                <w:sz w:val="28"/>
                <w:szCs w:val="28"/>
              </w:rPr>
              <w:t>723282,2</w:t>
            </w:r>
          </w:p>
        </w:tc>
        <w:tc>
          <w:tcPr>
            <w:tcW w:w="1560" w:type="dxa"/>
            <w:gridSpan w:val="2"/>
            <w:tcBorders>
              <w:left w:val="single" w:sz="18" w:space="0" w:color="549E39" w:themeColor="accent1"/>
              <w:bottom w:val="single" w:sz="4" w:space="0" w:color="auto"/>
            </w:tcBorders>
            <w:shd w:val="clear" w:color="auto" w:fill="auto"/>
            <w:vAlign w:val="center"/>
          </w:tcPr>
          <w:p w14:paraId="2849BF2A" w14:textId="14142FB2" w:rsidR="0088736A" w:rsidRPr="0088736A" w:rsidRDefault="00C35022" w:rsidP="0088736A">
            <w:pPr>
              <w:spacing w:after="0"/>
              <w:contextualSpacing/>
              <w:rPr>
                <w:rFonts w:ascii="Times New Roman" w:hAnsi="Times New Roman"/>
                <w:b/>
                <w:color w:val="006666"/>
                <w:sz w:val="28"/>
                <w:szCs w:val="28"/>
              </w:rPr>
            </w:pPr>
            <w:r>
              <w:rPr>
                <w:rFonts w:ascii="Times New Roman" w:hAnsi="Times New Roman"/>
                <w:b/>
                <w:color w:val="006666"/>
                <w:sz w:val="28"/>
                <w:szCs w:val="28"/>
              </w:rPr>
              <w:t>703521,0</w:t>
            </w:r>
          </w:p>
        </w:tc>
        <w:tc>
          <w:tcPr>
            <w:tcW w:w="155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037796A" w14:textId="424FC4C3" w:rsidR="0088736A" w:rsidRPr="001E7ABA" w:rsidRDefault="00C35022" w:rsidP="004F32F6">
            <w:pPr>
              <w:widowControl w:val="0"/>
              <w:spacing w:after="0" w:line="240" w:lineRule="auto"/>
              <w:contextualSpacing/>
              <w:rPr>
                <w:rFonts w:ascii="Times New Roman" w:eastAsia="Times New Roman" w:hAnsi="Times New Roman"/>
                <w:b/>
                <w:bCs/>
                <w:color w:val="006666"/>
                <w:sz w:val="28"/>
                <w:szCs w:val="28"/>
                <w:lang w:eastAsia="ru-RU"/>
              </w:rPr>
            </w:pPr>
            <w:r>
              <w:rPr>
                <w:rFonts w:ascii="Times New Roman" w:eastAsia="Times New Roman" w:hAnsi="Times New Roman"/>
                <w:b/>
                <w:bCs/>
                <w:color w:val="006666"/>
                <w:sz w:val="28"/>
                <w:szCs w:val="28"/>
                <w:lang w:eastAsia="ru-RU"/>
              </w:rPr>
              <w:t>19761,2</w:t>
            </w:r>
          </w:p>
        </w:tc>
      </w:tr>
      <w:tr w:rsidR="00600BB5" w:rsidRPr="007A6BCF" w14:paraId="0DBC4FAD" w14:textId="77777777" w:rsidTr="00A12106">
        <w:trPr>
          <w:gridAfter w:val="2"/>
          <w:wAfter w:w="400" w:type="dxa"/>
          <w:trHeight w:val="284"/>
        </w:trPr>
        <w:tc>
          <w:tcPr>
            <w:tcW w:w="15079" w:type="dxa"/>
            <w:gridSpan w:val="9"/>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1869661" w14:textId="7E4EB58C" w:rsidR="00C35022" w:rsidRPr="00C35022" w:rsidRDefault="00C35022" w:rsidP="00C35022">
            <w:pPr>
              <w:spacing w:after="0" w:line="240" w:lineRule="auto"/>
              <w:ind w:firstLine="708"/>
              <w:jc w:val="both"/>
              <w:rPr>
                <w:rFonts w:ascii="Times New Roman" w:eastAsia="Times New Roman" w:hAnsi="Times New Roman"/>
                <w:color w:val="006666"/>
                <w:sz w:val="28"/>
                <w:szCs w:val="28"/>
                <w:lang w:eastAsia="ru-RU"/>
              </w:rPr>
            </w:pPr>
            <w:r w:rsidRPr="00C35022">
              <w:rPr>
                <w:rFonts w:ascii="Times New Roman" w:eastAsia="Times New Roman" w:hAnsi="Times New Roman"/>
                <w:color w:val="006666"/>
                <w:sz w:val="28"/>
                <w:szCs w:val="28"/>
                <w:lang w:eastAsia="ru-RU"/>
              </w:rPr>
              <w:t xml:space="preserve">В 2024 году финансирование </w:t>
            </w:r>
            <w:r>
              <w:rPr>
                <w:rFonts w:ascii="Times New Roman" w:eastAsia="Times New Roman" w:hAnsi="Times New Roman"/>
                <w:color w:val="006666"/>
                <w:sz w:val="28"/>
                <w:szCs w:val="28"/>
                <w:lang w:eastAsia="ru-RU"/>
              </w:rPr>
              <w:t>программы</w:t>
            </w:r>
            <w:r w:rsidRPr="00C35022">
              <w:rPr>
                <w:rFonts w:ascii="Times New Roman" w:eastAsia="Times New Roman" w:hAnsi="Times New Roman"/>
                <w:color w:val="006666"/>
                <w:sz w:val="28"/>
                <w:szCs w:val="28"/>
                <w:lang w:eastAsia="ru-RU"/>
              </w:rPr>
              <w:t xml:space="preserve"> из всех уровней бюджета составило 7</w:t>
            </w:r>
            <w:r>
              <w:rPr>
                <w:rFonts w:ascii="Times New Roman" w:eastAsia="Times New Roman" w:hAnsi="Times New Roman"/>
                <w:color w:val="006666"/>
                <w:sz w:val="28"/>
                <w:szCs w:val="28"/>
                <w:lang w:eastAsia="ru-RU"/>
              </w:rPr>
              <w:t>03,5</w:t>
            </w:r>
            <w:r w:rsidRPr="00C35022">
              <w:rPr>
                <w:rFonts w:ascii="Times New Roman" w:eastAsia="Times New Roman" w:hAnsi="Times New Roman"/>
                <w:color w:val="006666"/>
                <w:sz w:val="28"/>
                <w:szCs w:val="28"/>
                <w:lang w:eastAsia="ru-RU"/>
              </w:rPr>
              <w:t xml:space="preserve"> млн.</w:t>
            </w:r>
            <w:r w:rsidR="00C64261">
              <w:rPr>
                <w:rFonts w:ascii="Times New Roman" w:eastAsia="Times New Roman" w:hAnsi="Times New Roman"/>
                <w:color w:val="006666"/>
                <w:sz w:val="28"/>
                <w:szCs w:val="28"/>
                <w:lang w:eastAsia="ru-RU"/>
              </w:rPr>
              <w:t xml:space="preserve"> </w:t>
            </w:r>
            <w:r w:rsidRPr="00C35022">
              <w:rPr>
                <w:rFonts w:ascii="Times New Roman" w:eastAsia="Times New Roman" w:hAnsi="Times New Roman"/>
                <w:color w:val="006666"/>
                <w:sz w:val="28"/>
                <w:szCs w:val="28"/>
                <w:lang w:eastAsia="ru-RU"/>
              </w:rPr>
              <w:t>руб</w:t>
            </w:r>
            <w:r>
              <w:rPr>
                <w:rFonts w:ascii="Times New Roman" w:eastAsia="Times New Roman" w:hAnsi="Times New Roman"/>
                <w:color w:val="006666"/>
                <w:sz w:val="28"/>
                <w:szCs w:val="28"/>
                <w:lang w:eastAsia="ru-RU"/>
              </w:rPr>
              <w:t>лей</w:t>
            </w:r>
            <w:r w:rsidRPr="00C35022">
              <w:rPr>
                <w:rFonts w:ascii="Times New Roman" w:eastAsia="Times New Roman" w:hAnsi="Times New Roman"/>
                <w:color w:val="006666"/>
                <w:sz w:val="28"/>
                <w:szCs w:val="28"/>
                <w:lang w:eastAsia="ru-RU"/>
              </w:rPr>
              <w:t>, в том числе средства бюджета Краснодарского края – 479,5 млн. рублей, средства бюджета муниципального образования 2</w:t>
            </w:r>
            <w:r w:rsidR="00C64261">
              <w:rPr>
                <w:rFonts w:ascii="Times New Roman" w:eastAsia="Times New Roman" w:hAnsi="Times New Roman"/>
                <w:color w:val="006666"/>
                <w:sz w:val="28"/>
                <w:szCs w:val="28"/>
                <w:lang w:eastAsia="ru-RU"/>
              </w:rPr>
              <w:t>24,0</w:t>
            </w:r>
            <w:r w:rsidRPr="00C35022">
              <w:rPr>
                <w:rFonts w:ascii="Times New Roman" w:eastAsia="Times New Roman" w:hAnsi="Times New Roman"/>
                <w:color w:val="006666"/>
                <w:sz w:val="28"/>
                <w:szCs w:val="28"/>
                <w:lang w:eastAsia="ru-RU"/>
              </w:rPr>
              <w:t xml:space="preserve"> млн. рублей.</w:t>
            </w:r>
          </w:p>
          <w:p w14:paraId="1343D58B" w14:textId="1472340C" w:rsidR="00C35022" w:rsidRPr="00C35022" w:rsidRDefault="00C35022" w:rsidP="00C35022">
            <w:pPr>
              <w:spacing w:after="0" w:line="240" w:lineRule="auto"/>
              <w:ind w:firstLine="708"/>
              <w:jc w:val="both"/>
              <w:rPr>
                <w:rFonts w:ascii="Times New Roman" w:eastAsia="Times New Roman" w:hAnsi="Times New Roman"/>
                <w:color w:val="006666"/>
                <w:sz w:val="28"/>
                <w:szCs w:val="28"/>
                <w:lang w:eastAsia="ru-RU"/>
              </w:rPr>
            </w:pPr>
            <w:r w:rsidRPr="00C35022">
              <w:rPr>
                <w:rFonts w:ascii="Times New Roman" w:eastAsia="Times New Roman" w:hAnsi="Times New Roman"/>
                <w:color w:val="006666"/>
                <w:sz w:val="28"/>
                <w:szCs w:val="28"/>
                <w:lang w:eastAsia="ru-RU"/>
              </w:rPr>
              <w:t>Средства бюджета Краснодарского края распределены следующим образом:</w:t>
            </w:r>
          </w:p>
          <w:p w14:paraId="2C63E1DB" w14:textId="77777777" w:rsidR="00C35022" w:rsidRPr="00C35022" w:rsidRDefault="00C35022" w:rsidP="00C35022">
            <w:pPr>
              <w:spacing w:after="0" w:line="240" w:lineRule="auto"/>
              <w:ind w:firstLine="708"/>
              <w:jc w:val="both"/>
              <w:rPr>
                <w:rFonts w:ascii="Times New Roman" w:eastAsia="Times New Roman" w:hAnsi="Times New Roman"/>
                <w:color w:val="006666"/>
                <w:sz w:val="28"/>
                <w:szCs w:val="28"/>
                <w:lang w:eastAsia="ru-RU"/>
              </w:rPr>
            </w:pPr>
            <w:r w:rsidRPr="00C35022">
              <w:rPr>
                <w:rFonts w:ascii="Times New Roman" w:eastAsia="Times New Roman" w:hAnsi="Times New Roman"/>
                <w:color w:val="006666"/>
                <w:sz w:val="28"/>
                <w:szCs w:val="28"/>
                <w:lang w:eastAsia="ru-RU"/>
              </w:rPr>
              <w:t>- субвенции на финансирование общеобразовательных учреждений в части реализации ими основных общеобразовательных программ – 279 млн. руб., в том числе муниципальному образованию Крыловский район на приобретение учебников предусмотрено и израсходовано 10,5 млн. рублей.</w:t>
            </w:r>
          </w:p>
          <w:p w14:paraId="0EDC566B" w14:textId="77777777" w:rsidR="00C35022" w:rsidRPr="00C35022" w:rsidRDefault="00C35022" w:rsidP="00C35022">
            <w:pPr>
              <w:spacing w:after="0" w:line="240" w:lineRule="auto"/>
              <w:ind w:firstLine="708"/>
              <w:jc w:val="both"/>
              <w:rPr>
                <w:rFonts w:ascii="Times New Roman" w:eastAsia="Times New Roman" w:hAnsi="Times New Roman"/>
                <w:color w:val="006666"/>
                <w:sz w:val="28"/>
                <w:szCs w:val="28"/>
                <w:lang w:eastAsia="ru-RU"/>
              </w:rPr>
            </w:pPr>
            <w:r w:rsidRPr="00C35022">
              <w:rPr>
                <w:rFonts w:ascii="Times New Roman" w:eastAsia="Times New Roman" w:hAnsi="Times New Roman"/>
                <w:color w:val="006666"/>
                <w:sz w:val="28"/>
                <w:szCs w:val="28"/>
                <w:lang w:eastAsia="ru-RU"/>
              </w:rPr>
              <w:t>- на предоставление мер социальной поддержки педагогическим работникам образовательных учреждений, проживающим и работающим в сельской местности – 8 млн.руб.,</w:t>
            </w:r>
          </w:p>
          <w:p w14:paraId="35EC01C4" w14:textId="77777777" w:rsidR="00C35022" w:rsidRPr="00C35022" w:rsidRDefault="00C35022" w:rsidP="00C35022">
            <w:pPr>
              <w:spacing w:after="0" w:line="240" w:lineRule="auto"/>
              <w:ind w:firstLine="708"/>
              <w:jc w:val="both"/>
              <w:rPr>
                <w:rFonts w:ascii="Times New Roman" w:eastAsia="Times New Roman" w:hAnsi="Times New Roman"/>
                <w:color w:val="006666"/>
                <w:sz w:val="28"/>
                <w:szCs w:val="28"/>
                <w:lang w:eastAsia="ru-RU"/>
              </w:rPr>
            </w:pPr>
            <w:r w:rsidRPr="00C35022">
              <w:rPr>
                <w:rFonts w:ascii="Times New Roman" w:eastAsia="Times New Roman" w:hAnsi="Times New Roman"/>
                <w:color w:val="006666"/>
                <w:sz w:val="28"/>
                <w:szCs w:val="28"/>
                <w:lang w:eastAsia="ru-RU"/>
              </w:rPr>
              <w:t>- субвенции на обеспечение льготным питанием учащихся из многодетных семей в муниципальных общеобразовательных организациях – 3,5 млн.руб.;</w:t>
            </w:r>
          </w:p>
          <w:p w14:paraId="3A0C8D34" w14:textId="77777777" w:rsidR="00C35022" w:rsidRPr="00C35022" w:rsidRDefault="00C35022" w:rsidP="00C35022">
            <w:pPr>
              <w:spacing w:after="0" w:line="240" w:lineRule="auto"/>
              <w:ind w:firstLine="708"/>
              <w:jc w:val="both"/>
              <w:rPr>
                <w:rFonts w:ascii="Times New Roman" w:eastAsia="Times New Roman" w:hAnsi="Times New Roman"/>
                <w:color w:val="006666"/>
                <w:sz w:val="28"/>
                <w:szCs w:val="28"/>
                <w:lang w:eastAsia="ru-RU"/>
              </w:rPr>
            </w:pPr>
            <w:r w:rsidRPr="00C35022">
              <w:rPr>
                <w:rFonts w:ascii="Times New Roman" w:eastAsia="Times New Roman" w:hAnsi="Times New Roman"/>
                <w:color w:val="006666"/>
                <w:sz w:val="28"/>
                <w:szCs w:val="28"/>
                <w:lang w:eastAsia="ru-RU"/>
              </w:rPr>
              <w:t xml:space="preserve">- субвенции на материально-техническое обеспечение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компенсации за работу по подготовке и проведению указанной государственной </w:t>
            </w:r>
            <w:r w:rsidRPr="00C35022">
              <w:rPr>
                <w:rFonts w:ascii="Times New Roman" w:eastAsia="Times New Roman" w:hAnsi="Times New Roman"/>
                <w:color w:val="006666"/>
                <w:sz w:val="28"/>
                <w:szCs w:val="28"/>
                <w:lang w:eastAsia="ru-RU"/>
              </w:rPr>
              <w:lastRenderedPageBreak/>
              <w:t>аттестации – 1,1 млн. рублей;</w:t>
            </w:r>
          </w:p>
          <w:p w14:paraId="0E91C4EF" w14:textId="77777777" w:rsidR="00C35022" w:rsidRPr="00C35022" w:rsidRDefault="00C35022" w:rsidP="00C35022">
            <w:pPr>
              <w:spacing w:after="0" w:line="240" w:lineRule="auto"/>
              <w:ind w:firstLine="708"/>
              <w:jc w:val="both"/>
              <w:rPr>
                <w:rFonts w:ascii="Times New Roman" w:eastAsia="Times New Roman" w:hAnsi="Times New Roman"/>
                <w:color w:val="006666"/>
                <w:sz w:val="28"/>
                <w:szCs w:val="28"/>
                <w:lang w:eastAsia="ru-RU"/>
              </w:rPr>
            </w:pPr>
            <w:r w:rsidRPr="00C35022">
              <w:rPr>
                <w:rFonts w:ascii="Times New Roman" w:eastAsia="Times New Roman" w:hAnsi="Times New Roman"/>
                <w:color w:val="006666"/>
                <w:sz w:val="28"/>
                <w:szCs w:val="28"/>
                <w:lang w:eastAsia="ru-RU"/>
              </w:rPr>
              <w:t>- субсидии на обеспечение бесплатным двухразовым питанием обучающихся с ограниченными возможностями здоровья в общеобразовательных организациях муниципального образования Крыловский район из краевого бюджета – 1,5 млн. рублей (с учетом софинансирования); за счет средств бюджета муниципального образования -168,6 тыс. руб.;</w:t>
            </w:r>
          </w:p>
          <w:p w14:paraId="093CAB6A" w14:textId="77777777" w:rsidR="00C35022" w:rsidRPr="00C35022" w:rsidRDefault="00C35022" w:rsidP="00C35022">
            <w:pPr>
              <w:spacing w:after="0" w:line="240" w:lineRule="auto"/>
              <w:ind w:firstLine="708"/>
              <w:jc w:val="both"/>
              <w:rPr>
                <w:rFonts w:ascii="Times New Roman" w:eastAsia="Times New Roman" w:hAnsi="Times New Roman"/>
                <w:color w:val="006666"/>
                <w:sz w:val="28"/>
                <w:szCs w:val="28"/>
                <w:lang w:eastAsia="ru-RU"/>
              </w:rPr>
            </w:pPr>
            <w:r w:rsidRPr="00C35022">
              <w:rPr>
                <w:rFonts w:ascii="Times New Roman" w:eastAsia="Times New Roman" w:hAnsi="Times New Roman"/>
                <w:color w:val="006666"/>
                <w:sz w:val="28"/>
                <w:szCs w:val="28"/>
                <w:lang w:eastAsia="ru-RU"/>
              </w:rPr>
              <w:t>- субсидии на обеспечение бесплатным двухразовым питанием детей- 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-457,0 тыс. рублей;</w:t>
            </w:r>
          </w:p>
          <w:p w14:paraId="7788C9E3" w14:textId="77777777" w:rsidR="00C35022" w:rsidRPr="00C35022" w:rsidRDefault="00C35022" w:rsidP="00C35022">
            <w:pPr>
              <w:spacing w:after="0" w:line="240" w:lineRule="auto"/>
              <w:ind w:firstLine="708"/>
              <w:jc w:val="both"/>
              <w:rPr>
                <w:rFonts w:ascii="Times New Roman" w:eastAsia="Times New Roman" w:hAnsi="Times New Roman"/>
                <w:color w:val="006666"/>
                <w:sz w:val="28"/>
                <w:szCs w:val="28"/>
                <w:lang w:eastAsia="ru-RU"/>
              </w:rPr>
            </w:pPr>
            <w:r w:rsidRPr="00C35022">
              <w:rPr>
                <w:rFonts w:ascii="Times New Roman" w:eastAsia="Times New Roman" w:hAnsi="Times New Roman"/>
                <w:color w:val="006666"/>
                <w:sz w:val="28"/>
                <w:szCs w:val="28"/>
                <w:lang w:eastAsia="ru-RU"/>
              </w:rPr>
              <w:t>- на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 2,8 млн. рублей;</w:t>
            </w:r>
          </w:p>
          <w:p w14:paraId="55B5F523" w14:textId="1EF0BC3D" w:rsidR="00C35022" w:rsidRPr="00C35022" w:rsidRDefault="00C35022" w:rsidP="00C35022">
            <w:pPr>
              <w:spacing w:after="0" w:line="240" w:lineRule="auto"/>
              <w:ind w:firstLine="708"/>
              <w:jc w:val="both"/>
              <w:rPr>
                <w:rFonts w:ascii="Times New Roman" w:eastAsia="Times New Roman" w:hAnsi="Times New Roman"/>
                <w:color w:val="006666"/>
                <w:sz w:val="28"/>
                <w:szCs w:val="28"/>
                <w:lang w:eastAsia="ru-RU"/>
              </w:rPr>
            </w:pPr>
            <w:r w:rsidRPr="00C35022">
              <w:rPr>
                <w:rFonts w:ascii="Times New Roman" w:eastAsia="Times New Roman" w:hAnsi="Times New Roman"/>
                <w:color w:val="006666"/>
                <w:sz w:val="28"/>
                <w:szCs w:val="28"/>
                <w:lang w:eastAsia="ru-RU"/>
              </w:rPr>
              <w:t>-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 2 млн. рублей</w:t>
            </w:r>
            <w:r w:rsidR="00C64261">
              <w:rPr>
                <w:rFonts w:ascii="Times New Roman" w:eastAsia="Times New Roman" w:hAnsi="Times New Roman"/>
                <w:color w:val="006666"/>
                <w:sz w:val="28"/>
                <w:szCs w:val="28"/>
                <w:lang w:eastAsia="ru-RU"/>
              </w:rPr>
              <w:t>.</w:t>
            </w:r>
          </w:p>
          <w:p w14:paraId="55DBCD66" w14:textId="7EC3DD37" w:rsidR="00C35022" w:rsidRDefault="00C35022" w:rsidP="00C35022">
            <w:pPr>
              <w:spacing w:after="0" w:line="240" w:lineRule="auto"/>
              <w:ind w:firstLine="708"/>
              <w:jc w:val="both"/>
              <w:rPr>
                <w:rFonts w:ascii="Times New Roman" w:eastAsia="Times New Roman" w:hAnsi="Times New Roman"/>
                <w:color w:val="006666"/>
                <w:sz w:val="28"/>
                <w:szCs w:val="28"/>
                <w:lang w:eastAsia="ru-RU"/>
              </w:rPr>
            </w:pPr>
            <w:r w:rsidRPr="00C35022">
              <w:rPr>
                <w:rFonts w:ascii="Times New Roman" w:eastAsia="Times New Roman" w:hAnsi="Times New Roman"/>
                <w:color w:val="006666"/>
                <w:sz w:val="28"/>
                <w:szCs w:val="28"/>
                <w:lang w:eastAsia="ru-RU"/>
              </w:rPr>
              <w:t>Выделены и освоены средства на мероприятие «Патриотическое воспитание граждан Российской Федерации (приобретение товаров (работ, услуг) в целях оснащения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в размере 750,3 тыс. рублей (</w:t>
            </w:r>
            <w:r w:rsidR="00C64261">
              <w:rPr>
                <w:rFonts w:ascii="Times New Roman" w:eastAsia="Times New Roman" w:hAnsi="Times New Roman"/>
                <w:color w:val="006666"/>
                <w:sz w:val="28"/>
                <w:szCs w:val="28"/>
                <w:lang w:eastAsia="ru-RU"/>
              </w:rPr>
              <w:t>в</w:t>
            </w:r>
            <w:r w:rsidRPr="00C35022">
              <w:rPr>
                <w:rFonts w:ascii="Times New Roman" w:eastAsia="Times New Roman" w:hAnsi="Times New Roman"/>
                <w:color w:val="006666"/>
                <w:sz w:val="28"/>
                <w:szCs w:val="28"/>
                <w:lang w:eastAsia="ru-RU"/>
              </w:rPr>
              <w:t>се учреждения оснащены).</w:t>
            </w:r>
          </w:p>
          <w:p w14:paraId="6D6D0E99" w14:textId="06531BAF" w:rsidR="00C64261" w:rsidRPr="00C35022" w:rsidRDefault="00C64261" w:rsidP="00C35022">
            <w:pPr>
              <w:spacing w:after="0" w:line="240" w:lineRule="auto"/>
              <w:ind w:firstLine="708"/>
              <w:jc w:val="both"/>
              <w:rPr>
                <w:rFonts w:ascii="Times New Roman" w:eastAsia="Times New Roman" w:hAnsi="Times New Roman"/>
                <w:color w:val="006666"/>
                <w:sz w:val="28"/>
                <w:szCs w:val="28"/>
                <w:lang w:eastAsia="ru-RU"/>
              </w:rPr>
            </w:pPr>
            <w:r w:rsidRPr="00C64261">
              <w:rPr>
                <w:rFonts w:ascii="Times New Roman" w:eastAsia="Times New Roman" w:hAnsi="Times New Roman"/>
                <w:color w:val="006666"/>
                <w:sz w:val="28"/>
                <w:szCs w:val="28"/>
                <w:lang w:eastAsia="ru-RU"/>
              </w:rPr>
              <w:t xml:space="preserve">На проведение текущих ремонтов и подготовку образовательных учреждений к новому учебному году было </w:t>
            </w:r>
            <w:proofErr w:type="gramStart"/>
            <w:r w:rsidRPr="00C64261">
              <w:rPr>
                <w:rFonts w:ascii="Times New Roman" w:eastAsia="Times New Roman" w:hAnsi="Times New Roman"/>
                <w:color w:val="006666"/>
                <w:sz w:val="28"/>
                <w:szCs w:val="28"/>
                <w:lang w:eastAsia="ru-RU"/>
              </w:rPr>
              <w:t>вы-делено</w:t>
            </w:r>
            <w:proofErr w:type="gramEnd"/>
            <w:r w:rsidRPr="00C64261">
              <w:rPr>
                <w:rFonts w:ascii="Times New Roman" w:eastAsia="Times New Roman" w:hAnsi="Times New Roman"/>
                <w:color w:val="006666"/>
                <w:sz w:val="28"/>
                <w:szCs w:val="28"/>
                <w:lang w:eastAsia="ru-RU"/>
              </w:rPr>
              <w:t xml:space="preserve"> </w:t>
            </w:r>
            <w:r w:rsidR="005E0DFF" w:rsidRPr="005E0DFF">
              <w:rPr>
                <w:rFonts w:ascii="Times New Roman" w:eastAsia="Times New Roman" w:hAnsi="Times New Roman"/>
                <w:color w:val="006666"/>
                <w:sz w:val="28"/>
                <w:szCs w:val="28"/>
                <w:lang w:eastAsia="ru-RU"/>
              </w:rPr>
              <w:t>2</w:t>
            </w:r>
            <w:r w:rsidR="005E0DFF">
              <w:rPr>
                <w:rFonts w:ascii="Times New Roman" w:eastAsia="Times New Roman" w:hAnsi="Times New Roman"/>
                <w:color w:val="006666"/>
                <w:sz w:val="28"/>
                <w:szCs w:val="28"/>
                <w:lang w:eastAsia="ru-RU"/>
              </w:rPr>
              <w:t>,2 млн</w:t>
            </w:r>
            <w:r w:rsidRPr="00C64261">
              <w:rPr>
                <w:rFonts w:ascii="Times New Roman" w:eastAsia="Times New Roman" w:hAnsi="Times New Roman"/>
                <w:color w:val="006666"/>
                <w:sz w:val="28"/>
                <w:szCs w:val="28"/>
                <w:lang w:eastAsia="ru-RU"/>
              </w:rPr>
              <w:t>. рублей.</w:t>
            </w:r>
          </w:p>
          <w:p w14:paraId="6C63B751" w14:textId="05E80EB3" w:rsidR="00C35022" w:rsidRDefault="00C35022" w:rsidP="00C35022">
            <w:pPr>
              <w:spacing w:after="0" w:line="240" w:lineRule="auto"/>
              <w:ind w:firstLine="708"/>
              <w:jc w:val="both"/>
              <w:rPr>
                <w:rFonts w:ascii="Times New Roman" w:eastAsia="Times New Roman" w:hAnsi="Times New Roman"/>
                <w:color w:val="006666"/>
                <w:sz w:val="28"/>
                <w:szCs w:val="28"/>
                <w:lang w:eastAsia="ru-RU"/>
              </w:rPr>
            </w:pPr>
            <w:r w:rsidRPr="00C35022">
              <w:rPr>
                <w:rFonts w:ascii="Times New Roman" w:eastAsia="Times New Roman" w:hAnsi="Times New Roman"/>
                <w:color w:val="006666"/>
                <w:sz w:val="28"/>
                <w:szCs w:val="28"/>
                <w:lang w:eastAsia="ru-RU"/>
              </w:rPr>
              <w:t xml:space="preserve">На оказание дополнительной помощи местным бюджетам для решения социально значимых вопросов местного значения </w:t>
            </w:r>
            <w:r w:rsidR="00C64261">
              <w:rPr>
                <w:rFonts w:ascii="Times New Roman" w:eastAsia="Times New Roman" w:hAnsi="Times New Roman"/>
                <w:color w:val="006666"/>
                <w:sz w:val="28"/>
                <w:szCs w:val="28"/>
                <w:lang w:eastAsia="ru-RU"/>
              </w:rPr>
              <w:t>из бюджета Краснодарского края было выделено и освоено</w:t>
            </w:r>
            <w:r w:rsidRPr="00C35022">
              <w:rPr>
                <w:rFonts w:ascii="Times New Roman" w:eastAsia="Times New Roman" w:hAnsi="Times New Roman"/>
                <w:color w:val="006666"/>
                <w:sz w:val="28"/>
                <w:szCs w:val="28"/>
                <w:lang w:eastAsia="ru-RU"/>
              </w:rPr>
              <w:t xml:space="preserve"> 2 млн. рублей</w:t>
            </w:r>
            <w:r w:rsidR="00C64261">
              <w:rPr>
                <w:rFonts w:ascii="Times New Roman" w:eastAsia="Times New Roman" w:hAnsi="Times New Roman"/>
                <w:color w:val="006666"/>
                <w:sz w:val="28"/>
                <w:szCs w:val="28"/>
                <w:lang w:eastAsia="ru-RU"/>
              </w:rPr>
              <w:t xml:space="preserve">, которые были направлены </w:t>
            </w:r>
            <w:proofErr w:type="gramStart"/>
            <w:r w:rsidR="00C64261">
              <w:rPr>
                <w:rFonts w:ascii="Times New Roman" w:eastAsia="Times New Roman" w:hAnsi="Times New Roman"/>
                <w:color w:val="006666"/>
                <w:sz w:val="28"/>
                <w:szCs w:val="28"/>
                <w:lang w:eastAsia="ru-RU"/>
              </w:rPr>
              <w:t xml:space="preserve">на </w:t>
            </w:r>
            <w:r w:rsidR="00C64261">
              <w:t xml:space="preserve"> </w:t>
            </w:r>
            <w:r w:rsidR="00C64261" w:rsidRPr="00C64261">
              <w:rPr>
                <w:rFonts w:ascii="Times New Roman" w:eastAsia="Times New Roman" w:hAnsi="Times New Roman"/>
                <w:color w:val="006666"/>
                <w:sz w:val="28"/>
                <w:szCs w:val="28"/>
                <w:lang w:eastAsia="ru-RU"/>
              </w:rPr>
              <w:t>капитальный</w:t>
            </w:r>
            <w:proofErr w:type="gramEnd"/>
            <w:r w:rsidR="00C64261" w:rsidRPr="00C64261">
              <w:rPr>
                <w:rFonts w:ascii="Times New Roman" w:eastAsia="Times New Roman" w:hAnsi="Times New Roman"/>
                <w:color w:val="006666"/>
                <w:sz w:val="28"/>
                <w:szCs w:val="28"/>
                <w:lang w:eastAsia="ru-RU"/>
              </w:rPr>
              <w:t xml:space="preserve"> и текущий ремонт, благоустройство территории, материально-техническое обеспечение деятельности муниципальных общеобразовательных организаций</w:t>
            </w:r>
            <w:r w:rsidR="00C64261">
              <w:rPr>
                <w:rFonts w:ascii="Times New Roman" w:eastAsia="Times New Roman" w:hAnsi="Times New Roman"/>
                <w:color w:val="006666"/>
                <w:sz w:val="28"/>
                <w:szCs w:val="28"/>
                <w:lang w:eastAsia="ru-RU"/>
              </w:rPr>
              <w:t>.</w:t>
            </w:r>
          </w:p>
          <w:p w14:paraId="79619723" w14:textId="318C22E8" w:rsidR="00C64261" w:rsidRPr="00C35022" w:rsidRDefault="00C64261" w:rsidP="00C35022">
            <w:pPr>
              <w:spacing w:after="0" w:line="240" w:lineRule="auto"/>
              <w:ind w:firstLine="708"/>
              <w:jc w:val="both"/>
              <w:rPr>
                <w:rFonts w:ascii="Times New Roman" w:eastAsia="Times New Roman" w:hAnsi="Times New Roman"/>
                <w:color w:val="006666"/>
                <w:sz w:val="28"/>
                <w:szCs w:val="28"/>
                <w:lang w:eastAsia="ru-RU"/>
              </w:rPr>
            </w:pPr>
            <w:r w:rsidRPr="00C64261">
              <w:rPr>
                <w:rFonts w:ascii="Times New Roman" w:eastAsia="Times New Roman" w:hAnsi="Times New Roman"/>
                <w:color w:val="006666"/>
                <w:sz w:val="28"/>
                <w:szCs w:val="28"/>
                <w:lang w:eastAsia="ru-RU"/>
              </w:rPr>
              <w:t>С целью оказания социальной поддержки все дети с ограниченными возможностями здоровья и дети-инвалиды получают двухразовое бесплатное питание. Дети, обучающиеся на дому, получают ежемесячную денежную компенсацию на питание.</w:t>
            </w:r>
          </w:p>
          <w:p w14:paraId="79E7F2ED" w14:textId="35EF17A3" w:rsidR="00C35022" w:rsidRPr="002E681A" w:rsidRDefault="00C64261" w:rsidP="00C35022">
            <w:pPr>
              <w:spacing w:after="0" w:line="240" w:lineRule="auto"/>
              <w:ind w:firstLine="708"/>
              <w:jc w:val="both"/>
              <w:rPr>
                <w:rFonts w:ascii="Times New Roman" w:eastAsia="Times New Roman" w:hAnsi="Times New Roman"/>
                <w:color w:val="006666"/>
                <w:sz w:val="28"/>
                <w:szCs w:val="28"/>
                <w:highlight w:val="yellow"/>
                <w:lang w:eastAsia="ru-RU"/>
              </w:rPr>
            </w:pPr>
            <w:r>
              <w:rPr>
                <w:rFonts w:ascii="Times New Roman" w:eastAsia="Times New Roman" w:hAnsi="Times New Roman"/>
                <w:color w:val="006666"/>
                <w:sz w:val="28"/>
                <w:szCs w:val="28"/>
                <w:lang w:eastAsia="ru-RU"/>
              </w:rPr>
              <w:t>Н</w:t>
            </w:r>
            <w:r w:rsidR="00C35022" w:rsidRPr="00C35022">
              <w:rPr>
                <w:rFonts w:ascii="Times New Roman" w:eastAsia="Times New Roman" w:hAnsi="Times New Roman"/>
                <w:color w:val="006666"/>
                <w:sz w:val="28"/>
                <w:szCs w:val="28"/>
                <w:lang w:eastAsia="ru-RU"/>
              </w:rPr>
              <w:t xml:space="preserve">а предоставление дополнительных мер социальной поддержки семей мобилизованных граждан, добровольцев, </w:t>
            </w:r>
            <w:r w:rsidR="00C35022" w:rsidRPr="00C35022">
              <w:rPr>
                <w:rFonts w:ascii="Times New Roman" w:eastAsia="Times New Roman" w:hAnsi="Times New Roman"/>
                <w:color w:val="006666"/>
                <w:sz w:val="28"/>
                <w:szCs w:val="28"/>
                <w:lang w:eastAsia="ru-RU"/>
              </w:rPr>
              <w:lastRenderedPageBreak/>
              <w:t>принимающих участие в специальной военной операции, а также погибших при прохождении действительной военной службы, проживающих на территории Крыловского района из муниципального бюджета направлено 617,6 тыс. рублей.</w:t>
            </w:r>
          </w:p>
          <w:p w14:paraId="7E012A2F" w14:textId="56A3A167" w:rsidR="002E41CE" w:rsidRPr="002E681A" w:rsidRDefault="002E41CE" w:rsidP="002E41CE">
            <w:pPr>
              <w:spacing w:after="0" w:line="240" w:lineRule="auto"/>
              <w:ind w:firstLine="708"/>
              <w:jc w:val="both"/>
              <w:rPr>
                <w:rFonts w:ascii="Times New Roman" w:eastAsia="Times New Roman" w:hAnsi="Times New Roman"/>
                <w:color w:val="006666"/>
                <w:sz w:val="28"/>
                <w:szCs w:val="28"/>
                <w:highlight w:val="yellow"/>
                <w:lang w:eastAsia="ru-RU"/>
              </w:rPr>
            </w:pPr>
          </w:p>
        </w:tc>
      </w:tr>
      <w:tr w:rsidR="00DF1701" w:rsidRPr="007A6BCF" w14:paraId="5527F5EB" w14:textId="77777777" w:rsidTr="0075289B">
        <w:trPr>
          <w:gridAfter w:val="2"/>
          <w:wAfter w:w="400" w:type="dxa"/>
          <w:trHeight w:val="564"/>
        </w:trPr>
        <w:tc>
          <w:tcPr>
            <w:tcW w:w="6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hideMark/>
          </w:tcPr>
          <w:p w14:paraId="0C496A68" w14:textId="77777777" w:rsidR="00DF1701" w:rsidRPr="005B76B2" w:rsidRDefault="00206137" w:rsidP="00DF1701">
            <w:pPr>
              <w:spacing w:after="0" w:line="240" w:lineRule="auto"/>
              <w:rPr>
                <w:rFonts w:ascii="Times New Roman" w:eastAsia="Times New Roman" w:hAnsi="Times New Roman"/>
                <w:b/>
                <w:bCs/>
                <w:color w:val="006666"/>
                <w:sz w:val="28"/>
                <w:szCs w:val="28"/>
                <w:lang w:eastAsia="ru-RU"/>
              </w:rPr>
            </w:pPr>
            <w:r w:rsidRPr="005B76B2">
              <w:rPr>
                <w:rFonts w:ascii="Times New Roman" w:eastAsia="Times New Roman" w:hAnsi="Times New Roman"/>
                <w:b/>
                <w:bCs/>
                <w:color w:val="006666"/>
                <w:sz w:val="28"/>
                <w:szCs w:val="28"/>
                <w:lang w:eastAsia="ru-RU"/>
              </w:rPr>
              <w:lastRenderedPageBreak/>
              <w:t>2</w:t>
            </w:r>
          </w:p>
        </w:tc>
        <w:tc>
          <w:tcPr>
            <w:tcW w:w="9846" w:type="dxa"/>
            <w:gridSpan w:val="3"/>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hideMark/>
          </w:tcPr>
          <w:p w14:paraId="7783C0FD" w14:textId="77777777" w:rsidR="00DF1701" w:rsidRPr="005B76B2" w:rsidRDefault="00DF1701" w:rsidP="00DF1701">
            <w:pPr>
              <w:spacing w:after="0" w:line="240" w:lineRule="auto"/>
              <w:rPr>
                <w:rFonts w:ascii="Times New Roman" w:eastAsia="Times New Roman" w:hAnsi="Times New Roman"/>
                <w:b/>
                <w:bCs/>
                <w:color w:val="006666"/>
                <w:sz w:val="28"/>
                <w:szCs w:val="28"/>
                <w:lang w:eastAsia="ru-RU"/>
              </w:rPr>
            </w:pPr>
            <w:r w:rsidRPr="005B76B2">
              <w:rPr>
                <w:rFonts w:ascii="Times New Roman" w:eastAsia="Times New Roman" w:hAnsi="Times New Roman"/>
                <w:b/>
                <w:color w:val="006666"/>
                <w:sz w:val="28"/>
                <w:szCs w:val="28"/>
                <w:lang w:eastAsia="ru-RU"/>
              </w:rPr>
              <w:t>МП «Социальная поддержка граждан»</w:t>
            </w:r>
          </w:p>
        </w:tc>
        <w:tc>
          <w:tcPr>
            <w:tcW w:w="1496"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48FA65E" w14:textId="102D2AA4" w:rsidR="00DF1701" w:rsidRPr="005B76B2" w:rsidRDefault="005B76B2" w:rsidP="00DF1701">
            <w:pPr>
              <w:spacing w:after="0" w:line="240" w:lineRule="auto"/>
              <w:rPr>
                <w:rFonts w:ascii="Times New Roman" w:hAnsi="Times New Roman"/>
                <w:b/>
                <w:color w:val="006666"/>
                <w:sz w:val="28"/>
                <w:szCs w:val="28"/>
              </w:rPr>
            </w:pPr>
            <w:r w:rsidRPr="005B76B2">
              <w:rPr>
                <w:rFonts w:ascii="Times New Roman" w:hAnsi="Times New Roman"/>
                <w:b/>
                <w:color w:val="006666"/>
                <w:sz w:val="28"/>
                <w:szCs w:val="28"/>
              </w:rPr>
              <w:t>70285,6</w:t>
            </w:r>
          </w:p>
        </w:tc>
        <w:tc>
          <w:tcPr>
            <w:tcW w:w="1560"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65EE32BF" w14:textId="6BE3633F" w:rsidR="00DF1701" w:rsidRPr="005B76B2" w:rsidRDefault="005B76B2" w:rsidP="00DF1701">
            <w:pPr>
              <w:spacing w:after="0" w:line="240" w:lineRule="auto"/>
              <w:rPr>
                <w:rFonts w:ascii="Times New Roman" w:hAnsi="Times New Roman"/>
                <w:b/>
                <w:color w:val="006666"/>
                <w:sz w:val="28"/>
                <w:szCs w:val="28"/>
              </w:rPr>
            </w:pPr>
            <w:r w:rsidRPr="005B76B2">
              <w:rPr>
                <w:rFonts w:ascii="Times New Roman" w:hAnsi="Times New Roman"/>
                <w:b/>
                <w:color w:val="006666"/>
                <w:sz w:val="28"/>
                <w:szCs w:val="28"/>
              </w:rPr>
              <w:t>64388,6</w:t>
            </w:r>
          </w:p>
        </w:tc>
        <w:tc>
          <w:tcPr>
            <w:tcW w:w="155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E1DB7FA" w14:textId="6E15CB9B" w:rsidR="00DF1701" w:rsidRPr="005B76B2" w:rsidRDefault="005B76B2" w:rsidP="00DF1701">
            <w:pPr>
              <w:spacing w:after="0" w:line="240" w:lineRule="auto"/>
              <w:rPr>
                <w:rFonts w:ascii="Times New Roman" w:eastAsia="Times New Roman" w:hAnsi="Times New Roman"/>
                <w:b/>
                <w:bCs/>
                <w:color w:val="006666"/>
                <w:sz w:val="28"/>
                <w:szCs w:val="28"/>
                <w:lang w:eastAsia="ru-RU"/>
              </w:rPr>
            </w:pPr>
            <w:r w:rsidRPr="005B76B2">
              <w:rPr>
                <w:rFonts w:ascii="Times New Roman" w:eastAsia="Times New Roman" w:hAnsi="Times New Roman"/>
                <w:b/>
                <w:bCs/>
                <w:color w:val="006666"/>
                <w:sz w:val="28"/>
                <w:szCs w:val="28"/>
                <w:lang w:eastAsia="ru-RU"/>
              </w:rPr>
              <w:t>5897,0</w:t>
            </w:r>
          </w:p>
        </w:tc>
      </w:tr>
      <w:tr w:rsidR="00600BB5" w:rsidRPr="007A6BCF" w14:paraId="38E60CE1" w14:textId="77777777" w:rsidTr="00A12106">
        <w:trPr>
          <w:trHeight w:val="802"/>
        </w:trPr>
        <w:tc>
          <w:tcPr>
            <w:tcW w:w="15079" w:type="dxa"/>
            <w:gridSpan w:val="9"/>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hideMark/>
          </w:tcPr>
          <w:p w14:paraId="6C643173" w14:textId="77777777" w:rsidR="009C43A9" w:rsidRPr="009C43A9" w:rsidRDefault="009C43A9" w:rsidP="009C43A9">
            <w:pPr>
              <w:spacing w:after="0" w:line="240" w:lineRule="auto"/>
              <w:ind w:firstLine="451"/>
              <w:contextualSpacing/>
              <w:jc w:val="both"/>
              <w:rPr>
                <w:rFonts w:ascii="Times New Roman" w:hAnsi="Times New Roman"/>
                <w:bCs/>
                <w:color w:val="006666"/>
                <w:sz w:val="28"/>
                <w:szCs w:val="28"/>
              </w:rPr>
            </w:pPr>
            <w:r w:rsidRPr="009C43A9">
              <w:rPr>
                <w:rFonts w:ascii="Times New Roman" w:hAnsi="Times New Roman"/>
                <w:bCs/>
                <w:color w:val="006666"/>
                <w:sz w:val="28"/>
                <w:szCs w:val="28"/>
              </w:rPr>
              <w:t>Муниципальная программа состоит из семи подпрограмм:</w:t>
            </w:r>
          </w:p>
          <w:p w14:paraId="5ACA0AC7" w14:textId="77777777" w:rsidR="009C43A9" w:rsidRPr="009C43A9" w:rsidRDefault="009C43A9" w:rsidP="009C43A9">
            <w:pPr>
              <w:spacing w:after="0" w:line="240" w:lineRule="auto"/>
              <w:ind w:firstLine="451"/>
              <w:contextualSpacing/>
              <w:jc w:val="both"/>
              <w:rPr>
                <w:rFonts w:ascii="Times New Roman" w:hAnsi="Times New Roman"/>
                <w:bCs/>
                <w:color w:val="006666"/>
                <w:sz w:val="28"/>
                <w:szCs w:val="28"/>
              </w:rPr>
            </w:pPr>
            <w:r w:rsidRPr="009C43A9">
              <w:rPr>
                <w:rFonts w:ascii="Times New Roman" w:hAnsi="Times New Roman"/>
                <w:bCs/>
                <w:color w:val="006666"/>
                <w:sz w:val="28"/>
                <w:szCs w:val="28"/>
              </w:rPr>
              <w:t>1.</w:t>
            </w:r>
            <w:r w:rsidRPr="009C43A9">
              <w:rPr>
                <w:rFonts w:ascii="Times New Roman" w:hAnsi="Times New Roman"/>
                <w:bCs/>
                <w:color w:val="006666"/>
                <w:sz w:val="28"/>
                <w:szCs w:val="28"/>
              </w:rPr>
              <w:tab/>
              <w:t>«Социальная поддержка отдельной категории граждан»;</w:t>
            </w:r>
          </w:p>
          <w:p w14:paraId="140C53D4" w14:textId="77777777" w:rsidR="009C43A9" w:rsidRPr="009C43A9" w:rsidRDefault="009C43A9" w:rsidP="009C43A9">
            <w:pPr>
              <w:spacing w:after="0" w:line="240" w:lineRule="auto"/>
              <w:ind w:firstLine="451"/>
              <w:contextualSpacing/>
              <w:jc w:val="both"/>
              <w:rPr>
                <w:rFonts w:ascii="Times New Roman" w:hAnsi="Times New Roman"/>
                <w:bCs/>
                <w:color w:val="006666"/>
                <w:sz w:val="28"/>
                <w:szCs w:val="28"/>
              </w:rPr>
            </w:pPr>
            <w:r w:rsidRPr="009C43A9">
              <w:rPr>
                <w:rFonts w:ascii="Times New Roman" w:hAnsi="Times New Roman"/>
                <w:bCs/>
                <w:color w:val="006666"/>
                <w:sz w:val="28"/>
                <w:szCs w:val="28"/>
              </w:rPr>
              <w:t>2.</w:t>
            </w:r>
            <w:r w:rsidRPr="009C43A9">
              <w:rPr>
                <w:rFonts w:ascii="Times New Roman" w:hAnsi="Times New Roman"/>
                <w:bCs/>
                <w:color w:val="006666"/>
                <w:sz w:val="28"/>
                <w:szCs w:val="28"/>
              </w:rPr>
              <w:tab/>
              <w:t>«Поддержка социально ориентированных некоммерческих организаций»;</w:t>
            </w:r>
          </w:p>
          <w:p w14:paraId="37F8B632" w14:textId="1123F73B" w:rsidR="009C43A9" w:rsidRPr="009C43A9" w:rsidRDefault="009C43A9" w:rsidP="009C43A9">
            <w:pPr>
              <w:spacing w:after="0" w:line="240" w:lineRule="auto"/>
              <w:ind w:firstLine="451"/>
              <w:contextualSpacing/>
              <w:jc w:val="both"/>
              <w:rPr>
                <w:rFonts w:ascii="Times New Roman" w:hAnsi="Times New Roman"/>
                <w:bCs/>
                <w:color w:val="006666"/>
                <w:sz w:val="28"/>
                <w:szCs w:val="28"/>
              </w:rPr>
            </w:pPr>
            <w:r w:rsidRPr="009C43A9">
              <w:rPr>
                <w:rFonts w:ascii="Times New Roman" w:hAnsi="Times New Roman"/>
                <w:bCs/>
                <w:color w:val="006666"/>
                <w:sz w:val="28"/>
                <w:szCs w:val="28"/>
              </w:rPr>
              <w:t>3.</w:t>
            </w:r>
            <w:r w:rsidRPr="009C43A9">
              <w:rPr>
                <w:rFonts w:ascii="Times New Roman" w:hAnsi="Times New Roman"/>
                <w:bCs/>
                <w:color w:val="006666"/>
                <w:sz w:val="28"/>
                <w:szCs w:val="28"/>
              </w:rPr>
              <w:tab/>
              <w:t>«Оказание материальной помощи гражданам, попавшим в трудную                                                                                                                                                                                                                                         жизненную ситуацию, проживающим на территории муниципального образования Крыловский район»;</w:t>
            </w:r>
          </w:p>
          <w:p w14:paraId="5B726F42" w14:textId="77777777" w:rsidR="009C43A9" w:rsidRPr="009C43A9" w:rsidRDefault="009C43A9" w:rsidP="009C43A9">
            <w:pPr>
              <w:spacing w:after="0" w:line="240" w:lineRule="auto"/>
              <w:ind w:firstLine="451"/>
              <w:contextualSpacing/>
              <w:jc w:val="both"/>
              <w:rPr>
                <w:rFonts w:ascii="Times New Roman" w:hAnsi="Times New Roman"/>
                <w:bCs/>
                <w:color w:val="006666"/>
                <w:sz w:val="28"/>
                <w:szCs w:val="28"/>
              </w:rPr>
            </w:pPr>
            <w:r w:rsidRPr="009C43A9">
              <w:rPr>
                <w:rFonts w:ascii="Times New Roman" w:hAnsi="Times New Roman"/>
                <w:bCs/>
                <w:color w:val="006666"/>
                <w:sz w:val="28"/>
                <w:szCs w:val="28"/>
              </w:rPr>
              <w:t>4.</w:t>
            </w:r>
            <w:r w:rsidRPr="009C43A9">
              <w:rPr>
                <w:rFonts w:ascii="Times New Roman" w:hAnsi="Times New Roman"/>
                <w:bCs/>
                <w:color w:val="006666"/>
                <w:sz w:val="28"/>
                <w:szCs w:val="28"/>
              </w:rPr>
              <w:tab/>
              <w:t>«Профилактика безнадзорности и правонарушений несовершеннолетних на территории муниципального образования Крыловский район»;</w:t>
            </w:r>
          </w:p>
          <w:p w14:paraId="502321AC" w14:textId="77777777" w:rsidR="009C43A9" w:rsidRPr="009C43A9" w:rsidRDefault="009C43A9" w:rsidP="009C43A9">
            <w:pPr>
              <w:spacing w:after="0" w:line="240" w:lineRule="auto"/>
              <w:ind w:firstLine="451"/>
              <w:contextualSpacing/>
              <w:jc w:val="both"/>
              <w:rPr>
                <w:rFonts w:ascii="Times New Roman" w:hAnsi="Times New Roman"/>
                <w:bCs/>
                <w:color w:val="006666"/>
                <w:sz w:val="28"/>
                <w:szCs w:val="28"/>
              </w:rPr>
            </w:pPr>
            <w:r w:rsidRPr="009C43A9">
              <w:rPr>
                <w:rFonts w:ascii="Times New Roman" w:hAnsi="Times New Roman"/>
                <w:bCs/>
                <w:color w:val="006666"/>
                <w:sz w:val="28"/>
                <w:szCs w:val="28"/>
              </w:rPr>
              <w:t>5.</w:t>
            </w:r>
            <w:r w:rsidRPr="009C43A9">
              <w:rPr>
                <w:rFonts w:ascii="Times New Roman" w:hAnsi="Times New Roman"/>
                <w:bCs/>
                <w:color w:val="006666"/>
                <w:sz w:val="28"/>
                <w:szCs w:val="28"/>
              </w:rPr>
              <w:tab/>
              <w:t>«Создание условий для оказания медицинской помощи населению на территории муниципального образования Крыловский район»;</w:t>
            </w:r>
          </w:p>
          <w:p w14:paraId="6ECFB67F" w14:textId="77777777" w:rsidR="009C43A9" w:rsidRPr="009C43A9" w:rsidRDefault="009C43A9" w:rsidP="009C43A9">
            <w:pPr>
              <w:spacing w:after="0" w:line="240" w:lineRule="auto"/>
              <w:ind w:firstLine="451"/>
              <w:contextualSpacing/>
              <w:jc w:val="both"/>
              <w:rPr>
                <w:rFonts w:ascii="Times New Roman" w:hAnsi="Times New Roman"/>
                <w:bCs/>
                <w:color w:val="006666"/>
                <w:sz w:val="28"/>
                <w:szCs w:val="28"/>
              </w:rPr>
            </w:pPr>
            <w:r w:rsidRPr="009C43A9">
              <w:rPr>
                <w:rFonts w:ascii="Times New Roman" w:hAnsi="Times New Roman"/>
                <w:bCs/>
                <w:color w:val="006666"/>
                <w:sz w:val="28"/>
                <w:szCs w:val="28"/>
              </w:rPr>
              <w:t>6.</w:t>
            </w:r>
            <w:r w:rsidRPr="009C43A9">
              <w:rPr>
                <w:rFonts w:ascii="Times New Roman" w:hAnsi="Times New Roman"/>
                <w:bCs/>
                <w:color w:val="006666"/>
                <w:sz w:val="28"/>
                <w:szCs w:val="28"/>
              </w:rPr>
              <w:tab/>
              <w:t>«Создание условий для развития физической культуры и спорта на территории муниципального образования Крыловский район»;</w:t>
            </w:r>
          </w:p>
          <w:p w14:paraId="72AECF70" w14:textId="77777777" w:rsidR="009C43A9" w:rsidRDefault="009C43A9" w:rsidP="009C43A9">
            <w:pPr>
              <w:spacing w:after="0" w:line="240" w:lineRule="auto"/>
              <w:ind w:firstLine="451"/>
              <w:contextualSpacing/>
              <w:jc w:val="both"/>
              <w:rPr>
                <w:rFonts w:ascii="Times New Roman" w:hAnsi="Times New Roman"/>
                <w:bCs/>
                <w:color w:val="006666"/>
                <w:sz w:val="28"/>
                <w:szCs w:val="28"/>
              </w:rPr>
            </w:pPr>
            <w:r w:rsidRPr="009C43A9">
              <w:rPr>
                <w:rFonts w:ascii="Times New Roman" w:hAnsi="Times New Roman"/>
                <w:bCs/>
                <w:color w:val="006666"/>
                <w:sz w:val="28"/>
                <w:szCs w:val="28"/>
              </w:rPr>
              <w:t>7.</w:t>
            </w:r>
            <w:r w:rsidRPr="009C43A9">
              <w:rPr>
                <w:rFonts w:ascii="Times New Roman" w:hAnsi="Times New Roman"/>
                <w:bCs/>
                <w:color w:val="006666"/>
                <w:sz w:val="28"/>
                <w:szCs w:val="28"/>
              </w:rPr>
              <w:tab/>
              <w:t>«Предоставление единовременной денежной выплаты гражданам Российской Федерации, прошедшим отбор в военном комиссариате Павловского и Крыловского районов Краснодарского края и заключившим с 1 августа 2024 года по 31 декабря 2025 года контракт о прохождении военной службы в Вооруженных силах Российской Федерации».</w:t>
            </w:r>
          </w:p>
          <w:p w14:paraId="47B4F600" w14:textId="2BD05738" w:rsidR="00C55C6F" w:rsidRPr="009C43A9" w:rsidRDefault="00956697" w:rsidP="009C43A9">
            <w:pPr>
              <w:spacing w:after="0" w:line="240" w:lineRule="auto"/>
              <w:ind w:firstLine="451"/>
              <w:contextualSpacing/>
              <w:jc w:val="both"/>
              <w:rPr>
                <w:rFonts w:ascii="Times New Roman" w:hAnsi="Times New Roman"/>
                <w:bCs/>
                <w:color w:val="006666"/>
                <w:sz w:val="28"/>
                <w:szCs w:val="28"/>
              </w:rPr>
            </w:pPr>
            <w:r w:rsidRPr="009C43A9">
              <w:rPr>
                <w:rFonts w:ascii="Times New Roman" w:hAnsi="Times New Roman"/>
                <w:bCs/>
                <w:color w:val="006666"/>
                <w:sz w:val="28"/>
                <w:szCs w:val="28"/>
              </w:rPr>
              <w:t>Н</w:t>
            </w:r>
            <w:r w:rsidR="00206137" w:rsidRPr="009C43A9">
              <w:rPr>
                <w:rFonts w:ascii="Times New Roman" w:hAnsi="Times New Roman"/>
                <w:bCs/>
                <w:color w:val="006666"/>
                <w:sz w:val="28"/>
                <w:szCs w:val="28"/>
              </w:rPr>
              <w:t xml:space="preserve">а реализацию муниципальной программы муниципального образования Крыловский район «Социальная поддержка граждан» </w:t>
            </w:r>
            <w:r w:rsidR="00447A40" w:rsidRPr="009C43A9">
              <w:rPr>
                <w:rFonts w:ascii="Times New Roman" w:hAnsi="Times New Roman"/>
                <w:bCs/>
                <w:color w:val="006666"/>
                <w:sz w:val="28"/>
                <w:szCs w:val="28"/>
              </w:rPr>
              <w:t xml:space="preserve">предусмотрено </w:t>
            </w:r>
            <w:r w:rsidR="005B76B2" w:rsidRPr="009C43A9">
              <w:rPr>
                <w:rFonts w:ascii="Times New Roman" w:hAnsi="Times New Roman"/>
                <w:bCs/>
                <w:color w:val="006666"/>
                <w:sz w:val="28"/>
                <w:szCs w:val="28"/>
              </w:rPr>
              <w:t xml:space="preserve">70285,6 </w:t>
            </w:r>
            <w:r w:rsidR="00206137" w:rsidRPr="009C43A9">
              <w:rPr>
                <w:rFonts w:ascii="Times New Roman" w:hAnsi="Times New Roman"/>
                <w:bCs/>
                <w:color w:val="006666"/>
                <w:sz w:val="28"/>
                <w:szCs w:val="28"/>
              </w:rPr>
              <w:t>тыс. рублей</w:t>
            </w:r>
            <w:r w:rsidRPr="009C43A9">
              <w:rPr>
                <w:rFonts w:ascii="Times New Roman" w:hAnsi="Times New Roman"/>
                <w:bCs/>
                <w:color w:val="006666"/>
                <w:sz w:val="28"/>
                <w:szCs w:val="28"/>
              </w:rPr>
              <w:t>, о</w:t>
            </w:r>
            <w:r w:rsidR="00206137" w:rsidRPr="009C43A9">
              <w:rPr>
                <w:rFonts w:ascii="Times New Roman" w:hAnsi="Times New Roman"/>
                <w:bCs/>
                <w:color w:val="006666"/>
                <w:sz w:val="28"/>
                <w:szCs w:val="28"/>
              </w:rPr>
              <w:t xml:space="preserve">своено </w:t>
            </w:r>
            <w:r w:rsidR="005B76B2" w:rsidRPr="009C43A9">
              <w:rPr>
                <w:rFonts w:ascii="Times New Roman" w:hAnsi="Times New Roman"/>
                <w:bCs/>
                <w:color w:val="006666"/>
                <w:sz w:val="28"/>
                <w:szCs w:val="28"/>
              </w:rPr>
              <w:t>64388,6</w:t>
            </w:r>
            <w:r w:rsidR="00BB5BB5" w:rsidRPr="009C43A9">
              <w:rPr>
                <w:rFonts w:ascii="Times New Roman" w:hAnsi="Times New Roman"/>
                <w:bCs/>
                <w:color w:val="006666"/>
                <w:sz w:val="28"/>
                <w:szCs w:val="28"/>
              </w:rPr>
              <w:t xml:space="preserve"> </w:t>
            </w:r>
            <w:r w:rsidR="00206137" w:rsidRPr="009C43A9">
              <w:rPr>
                <w:rFonts w:ascii="Times New Roman" w:hAnsi="Times New Roman"/>
                <w:bCs/>
                <w:color w:val="006666"/>
                <w:sz w:val="28"/>
                <w:szCs w:val="28"/>
              </w:rPr>
              <w:t>тыс. рублей</w:t>
            </w:r>
            <w:r w:rsidRPr="009C43A9">
              <w:rPr>
                <w:rFonts w:ascii="Times New Roman" w:hAnsi="Times New Roman"/>
                <w:bCs/>
                <w:color w:val="006666"/>
                <w:sz w:val="28"/>
                <w:szCs w:val="28"/>
              </w:rPr>
              <w:t>, из них:</w:t>
            </w:r>
          </w:p>
          <w:p w14:paraId="1A6CF5A0" w14:textId="18CED089" w:rsidR="001E56B6" w:rsidRPr="00B725A8" w:rsidRDefault="00BB5BB5" w:rsidP="001E56B6">
            <w:pPr>
              <w:spacing w:after="0" w:line="240" w:lineRule="auto"/>
              <w:ind w:firstLine="451"/>
              <w:contextualSpacing/>
              <w:jc w:val="both"/>
              <w:rPr>
                <w:rFonts w:ascii="Times New Roman" w:hAnsi="Times New Roman"/>
                <w:bCs/>
                <w:color w:val="006666"/>
                <w:sz w:val="28"/>
                <w:szCs w:val="28"/>
              </w:rPr>
            </w:pPr>
            <w:r w:rsidRPr="00B725A8">
              <w:rPr>
                <w:rFonts w:ascii="Times New Roman" w:hAnsi="Times New Roman"/>
                <w:bCs/>
                <w:color w:val="006666"/>
                <w:sz w:val="28"/>
                <w:szCs w:val="28"/>
              </w:rPr>
              <w:t>1</w:t>
            </w:r>
            <w:r w:rsidR="001E56B6" w:rsidRPr="00B725A8">
              <w:rPr>
                <w:rFonts w:ascii="Times New Roman" w:hAnsi="Times New Roman"/>
                <w:bCs/>
                <w:color w:val="006666"/>
                <w:sz w:val="28"/>
                <w:szCs w:val="28"/>
              </w:rPr>
              <w:t xml:space="preserve">) на подпрограмму «Поддержка социально ориентированных некоммерческих организаций» предусмотрено и освоено </w:t>
            </w:r>
            <w:r w:rsidR="00B725A8" w:rsidRPr="00B725A8">
              <w:rPr>
                <w:rFonts w:ascii="Times New Roman" w:hAnsi="Times New Roman"/>
                <w:bCs/>
                <w:color w:val="006666"/>
                <w:sz w:val="28"/>
                <w:szCs w:val="28"/>
              </w:rPr>
              <w:t>1471,8</w:t>
            </w:r>
            <w:r w:rsidR="001E56B6" w:rsidRPr="00B725A8">
              <w:rPr>
                <w:rFonts w:ascii="Times New Roman" w:hAnsi="Times New Roman"/>
                <w:bCs/>
                <w:color w:val="006666"/>
                <w:sz w:val="28"/>
                <w:szCs w:val="28"/>
              </w:rPr>
              <w:t xml:space="preserve"> тыс. рублей, которые направлены на поддержку Крыловской районной организации Краснодарской краевой общественной организации ветеранов (пенсионеров, инвалидов) войны, труда, Вооруженных Сил и правоохранительных органов и Крыловской районной организации Краснодарской краевой организации общероссийской общественной организации «Всероссийское общество инвалидов»</w:t>
            </w:r>
            <w:r w:rsidRPr="00B725A8">
              <w:rPr>
                <w:rFonts w:ascii="Times New Roman" w:hAnsi="Times New Roman"/>
                <w:bCs/>
                <w:color w:val="006666"/>
                <w:sz w:val="28"/>
                <w:szCs w:val="28"/>
              </w:rPr>
              <w:t>;</w:t>
            </w:r>
          </w:p>
          <w:p w14:paraId="6A6C70CA" w14:textId="0327DC43" w:rsidR="00206137" w:rsidRPr="00B725A8" w:rsidRDefault="00BB5BB5" w:rsidP="000776F1">
            <w:pPr>
              <w:spacing w:after="0" w:line="240" w:lineRule="auto"/>
              <w:ind w:firstLine="451"/>
              <w:contextualSpacing/>
              <w:jc w:val="both"/>
              <w:rPr>
                <w:rFonts w:ascii="Times New Roman" w:hAnsi="Times New Roman"/>
                <w:bCs/>
                <w:color w:val="006666"/>
                <w:sz w:val="28"/>
                <w:szCs w:val="28"/>
              </w:rPr>
            </w:pPr>
            <w:r w:rsidRPr="00B725A8">
              <w:rPr>
                <w:rFonts w:ascii="Times New Roman" w:hAnsi="Times New Roman"/>
                <w:bCs/>
                <w:color w:val="006666"/>
                <w:sz w:val="28"/>
                <w:szCs w:val="28"/>
              </w:rPr>
              <w:t>2</w:t>
            </w:r>
            <w:r w:rsidR="00956697" w:rsidRPr="00B725A8">
              <w:rPr>
                <w:rFonts w:ascii="Times New Roman" w:hAnsi="Times New Roman"/>
                <w:bCs/>
                <w:color w:val="006666"/>
                <w:sz w:val="28"/>
                <w:szCs w:val="28"/>
              </w:rPr>
              <w:t>)</w:t>
            </w:r>
            <w:r w:rsidR="00C55C6F" w:rsidRPr="00B725A8">
              <w:rPr>
                <w:rFonts w:ascii="Times New Roman" w:hAnsi="Times New Roman"/>
                <w:bCs/>
                <w:color w:val="006666"/>
                <w:sz w:val="28"/>
                <w:szCs w:val="28"/>
              </w:rPr>
              <w:t xml:space="preserve"> </w:t>
            </w:r>
            <w:r w:rsidR="00956697" w:rsidRPr="00B725A8">
              <w:rPr>
                <w:rFonts w:ascii="Times New Roman" w:hAnsi="Times New Roman"/>
                <w:bCs/>
                <w:color w:val="006666"/>
                <w:sz w:val="28"/>
                <w:szCs w:val="28"/>
              </w:rPr>
              <w:t>н</w:t>
            </w:r>
            <w:r w:rsidR="00206137" w:rsidRPr="00B725A8">
              <w:rPr>
                <w:rFonts w:ascii="Times New Roman" w:hAnsi="Times New Roman"/>
                <w:bCs/>
                <w:color w:val="006666"/>
                <w:sz w:val="28"/>
                <w:szCs w:val="28"/>
              </w:rPr>
              <w:t xml:space="preserve">а подпрограмму «Социальная поддержка граждан» - </w:t>
            </w:r>
            <w:r w:rsidR="00447A40" w:rsidRPr="00B725A8">
              <w:rPr>
                <w:rFonts w:ascii="Times New Roman" w:hAnsi="Times New Roman"/>
                <w:bCs/>
                <w:color w:val="006666"/>
                <w:sz w:val="28"/>
                <w:szCs w:val="28"/>
              </w:rPr>
              <w:t>предусмотрено</w:t>
            </w:r>
            <w:r w:rsidR="00206137" w:rsidRPr="00B725A8">
              <w:rPr>
                <w:rFonts w:ascii="Times New Roman" w:hAnsi="Times New Roman"/>
                <w:bCs/>
                <w:color w:val="006666"/>
                <w:sz w:val="28"/>
                <w:szCs w:val="28"/>
              </w:rPr>
              <w:t xml:space="preserve"> </w:t>
            </w:r>
            <w:r w:rsidR="00B725A8" w:rsidRPr="00B725A8">
              <w:rPr>
                <w:rFonts w:ascii="Times New Roman" w:hAnsi="Times New Roman"/>
                <w:bCs/>
                <w:color w:val="006666"/>
                <w:sz w:val="28"/>
                <w:szCs w:val="28"/>
              </w:rPr>
              <w:t>55898,3</w:t>
            </w:r>
            <w:r w:rsidR="00FF4C40" w:rsidRPr="00B725A8">
              <w:rPr>
                <w:rFonts w:ascii="Times New Roman" w:hAnsi="Times New Roman"/>
                <w:bCs/>
                <w:color w:val="006666"/>
                <w:sz w:val="28"/>
                <w:szCs w:val="28"/>
              </w:rPr>
              <w:t xml:space="preserve"> тыс. рублей,</w:t>
            </w:r>
            <w:r w:rsidR="00206137" w:rsidRPr="00B725A8">
              <w:rPr>
                <w:rFonts w:ascii="Times New Roman" w:hAnsi="Times New Roman"/>
                <w:bCs/>
                <w:color w:val="006666"/>
                <w:sz w:val="28"/>
                <w:szCs w:val="28"/>
              </w:rPr>
              <w:t xml:space="preserve"> освоено </w:t>
            </w:r>
            <w:r w:rsidR="00B725A8" w:rsidRPr="00B725A8">
              <w:rPr>
                <w:rFonts w:ascii="Times New Roman" w:hAnsi="Times New Roman"/>
                <w:bCs/>
                <w:color w:val="006666"/>
                <w:sz w:val="28"/>
                <w:szCs w:val="28"/>
              </w:rPr>
              <w:t>54731,4</w:t>
            </w:r>
            <w:r w:rsidR="00206137" w:rsidRPr="00B725A8">
              <w:rPr>
                <w:rFonts w:ascii="Times New Roman" w:hAnsi="Times New Roman"/>
                <w:bCs/>
                <w:color w:val="006666"/>
                <w:sz w:val="28"/>
                <w:szCs w:val="28"/>
              </w:rPr>
              <w:t xml:space="preserve"> тыс. руб</w:t>
            </w:r>
            <w:r w:rsidR="00206137" w:rsidRPr="00B725A8">
              <w:rPr>
                <w:rFonts w:ascii="Times New Roman" w:hAnsi="Times New Roman"/>
                <w:bCs/>
                <w:color w:val="006666"/>
                <w:sz w:val="28"/>
                <w:szCs w:val="28"/>
              </w:rPr>
              <w:lastRenderedPageBreak/>
              <w:t>лей</w:t>
            </w:r>
            <w:r w:rsidR="00447A40" w:rsidRPr="00B725A8">
              <w:rPr>
                <w:rFonts w:ascii="Times New Roman" w:hAnsi="Times New Roman"/>
                <w:bCs/>
                <w:color w:val="006666"/>
                <w:sz w:val="28"/>
                <w:szCs w:val="28"/>
              </w:rPr>
              <w:t>, в том числе:</w:t>
            </w:r>
          </w:p>
          <w:p w14:paraId="5D2FEA6B" w14:textId="3E10CB0E" w:rsidR="00206137" w:rsidRPr="00B725A8" w:rsidRDefault="00206137" w:rsidP="000776F1">
            <w:pPr>
              <w:spacing w:after="0" w:line="240" w:lineRule="auto"/>
              <w:ind w:firstLine="451"/>
              <w:contextualSpacing/>
              <w:jc w:val="both"/>
              <w:rPr>
                <w:rFonts w:ascii="Times New Roman" w:hAnsi="Times New Roman"/>
                <w:bCs/>
                <w:color w:val="006666"/>
                <w:sz w:val="28"/>
                <w:szCs w:val="28"/>
              </w:rPr>
            </w:pPr>
            <w:r w:rsidRPr="00B725A8">
              <w:rPr>
                <w:rFonts w:ascii="Times New Roman" w:hAnsi="Times New Roman"/>
                <w:bCs/>
                <w:color w:val="006666"/>
                <w:sz w:val="28"/>
                <w:szCs w:val="28"/>
              </w:rPr>
              <w:t xml:space="preserve">- </w:t>
            </w:r>
            <w:r w:rsidR="00B725A8" w:rsidRPr="00B725A8">
              <w:rPr>
                <w:rFonts w:ascii="Times New Roman" w:hAnsi="Times New Roman"/>
                <w:bCs/>
                <w:color w:val="006666"/>
                <w:sz w:val="28"/>
                <w:szCs w:val="28"/>
              </w:rPr>
              <w:t>10392,0</w:t>
            </w:r>
            <w:r w:rsidRPr="00B725A8">
              <w:rPr>
                <w:rFonts w:ascii="Times New Roman" w:hAnsi="Times New Roman"/>
                <w:bCs/>
                <w:color w:val="006666"/>
                <w:sz w:val="28"/>
                <w:szCs w:val="28"/>
              </w:rPr>
              <w:t xml:space="preserve"> тыс. рублей на 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p w14:paraId="12410070" w14:textId="2FBA8962" w:rsidR="00206137" w:rsidRPr="00B725A8" w:rsidRDefault="00206137" w:rsidP="000776F1">
            <w:pPr>
              <w:spacing w:after="0" w:line="240" w:lineRule="auto"/>
              <w:ind w:firstLine="451"/>
              <w:contextualSpacing/>
              <w:jc w:val="both"/>
              <w:rPr>
                <w:rFonts w:ascii="Times New Roman" w:hAnsi="Times New Roman"/>
                <w:bCs/>
                <w:color w:val="006666"/>
                <w:sz w:val="28"/>
                <w:szCs w:val="28"/>
              </w:rPr>
            </w:pPr>
            <w:r w:rsidRPr="00B725A8">
              <w:rPr>
                <w:rFonts w:ascii="Times New Roman" w:hAnsi="Times New Roman"/>
                <w:bCs/>
                <w:color w:val="006666"/>
                <w:sz w:val="28"/>
                <w:szCs w:val="28"/>
              </w:rPr>
              <w:t xml:space="preserve">-  </w:t>
            </w:r>
            <w:r w:rsidR="00B725A8" w:rsidRPr="00B725A8">
              <w:rPr>
                <w:rFonts w:ascii="Times New Roman" w:hAnsi="Times New Roman"/>
                <w:bCs/>
                <w:color w:val="006666"/>
                <w:sz w:val="28"/>
                <w:szCs w:val="28"/>
              </w:rPr>
              <w:t>8555,9</w:t>
            </w:r>
            <w:r w:rsidRPr="00B725A8">
              <w:rPr>
                <w:rFonts w:ascii="Times New Roman" w:hAnsi="Times New Roman"/>
                <w:bCs/>
                <w:color w:val="006666"/>
                <w:sz w:val="28"/>
                <w:szCs w:val="28"/>
              </w:rPr>
              <w:t xml:space="preserve"> тыс. рублей на осуществление отдельных полномочий по выплате ежемесячного вознаграждения, причитающегося приемным родителям за оказание услуг по воспитанию приемных детей; </w:t>
            </w:r>
          </w:p>
          <w:p w14:paraId="62BA7BF0" w14:textId="7C76DCEA" w:rsidR="00206137" w:rsidRPr="00B725A8" w:rsidRDefault="00206137" w:rsidP="000776F1">
            <w:pPr>
              <w:spacing w:after="0" w:line="240" w:lineRule="auto"/>
              <w:ind w:firstLine="451"/>
              <w:contextualSpacing/>
              <w:jc w:val="both"/>
              <w:rPr>
                <w:rFonts w:ascii="Times New Roman" w:hAnsi="Times New Roman"/>
                <w:bCs/>
                <w:color w:val="006666"/>
                <w:sz w:val="28"/>
                <w:szCs w:val="28"/>
              </w:rPr>
            </w:pPr>
            <w:r w:rsidRPr="00B725A8">
              <w:rPr>
                <w:rFonts w:ascii="Times New Roman" w:hAnsi="Times New Roman"/>
                <w:bCs/>
                <w:color w:val="006666"/>
                <w:sz w:val="28"/>
                <w:szCs w:val="28"/>
              </w:rPr>
              <w:t xml:space="preserve">-  </w:t>
            </w:r>
            <w:r w:rsidR="00B725A8">
              <w:rPr>
                <w:rFonts w:ascii="Times New Roman" w:hAnsi="Times New Roman"/>
                <w:bCs/>
                <w:color w:val="006666"/>
                <w:sz w:val="28"/>
                <w:szCs w:val="28"/>
              </w:rPr>
              <w:t>35783,5</w:t>
            </w:r>
            <w:r w:rsidRPr="00B725A8">
              <w:rPr>
                <w:rFonts w:ascii="Times New Roman" w:hAnsi="Times New Roman"/>
                <w:bCs/>
                <w:color w:val="006666"/>
                <w:sz w:val="28"/>
                <w:szCs w:val="28"/>
              </w:rPr>
              <w:t xml:space="preserve"> тыс. рублей на осуществление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помещение детей-сирот и детей, оставшихся без попечения родителей, в Краснодарском крае"</w:t>
            </w:r>
            <w:r w:rsidR="0060497A" w:rsidRPr="00B725A8">
              <w:rPr>
                <w:rFonts w:ascii="Times New Roman" w:hAnsi="Times New Roman"/>
                <w:bCs/>
                <w:color w:val="006666"/>
                <w:sz w:val="28"/>
                <w:szCs w:val="28"/>
              </w:rPr>
              <w:t xml:space="preserve"> </w:t>
            </w:r>
            <w:r w:rsidR="00C97757" w:rsidRPr="00B725A8">
              <w:rPr>
                <w:rFonts w:ascii="Times New Roman" w:hAnsi="Times New Roman"/>
                <w:bCs/>
                <w:color w:val="006666"/>
                <w:sz w:val="28"/>
                <w:szCs w:val="28"/>
              </w:rPr>
              <w:t>(</w:t>
            </w:r>
            <w:r w:rsidR="00B725A8" w:rsidRPr="00B725A8">
              <w:rPr>
                <w:rFonts w:ascii="Times New Roman" w:eastAsia="SimSun" w:hAnsi="Times New Roman"/>
                <w:bCs/>
                <w:color w:val="006666"/>
                <w:spacing w:val="2"/>
                <w:kern w:val="1"/>
                <w:sz w:val="28"/>
                <w:szCs w:val="28"/>
                <w:lang w:eastAsia="hi-IN" w:bidi="hi-IN"/>
              </w:rPr>
              <w:t>приобретено 12 жилых помещений на первичном рынке муниципального образования Крыловский район</w:t>
            </w:r>
            <w:r w:rsidR="00C97757" w:rsidRPr="00B725A8">
              <w:rPr>
                <w:rFonts w:ascii="Times New Roman" w:eastAsia="SimSun" w:hAnsi="Times New Roman"/>
                <w:bCs/>
                <w:color w:val="006666"/>
                <w:spacing w:val="2"/>
                <w:kern w:val="1"/>
                <w:sz w:val="28"/>
                <w:szCs w:val="28"/>
                <w:lang w:eastAsia="hi-IN" w:bidi="hi-IN"/>
              </w:rPr>
              <w:t>)</w:t>
            </w:r>
            <w:r w:rsidR="00BB5BB5" w:rsidRPr="00B725A8">
              <w:rPr>
                <w:rFonts w:ascii="Times New Roman" w:eastAsia="SimSun" w:hAnsi="Times New Roman"/>
                <w:bCs/>
                <w:color w:val="006666"/>
                <w:spacing w:val="2"/>
                <w:kern w:val="1"/>
                <w:sz w:val="28"/>
                <w:szCs w:val="28"/>
                <w:lang w:eastAsia="hi-IN" w:bidi="hi-IN"/>
              </w:rPr>
              <w:t>;</w:t>
            </w:r>
          </w:p>
          <w:p w14:paraId="2BBB76C3" w14:textId="77777777" w:rsidR="00F42D13" w:rsidRPr="00F42D13" w:rsidRDefault="00C55C6F" w:rsidP="000776F1">
            <w:pPr>
              <w:spacing w:after="0" w:line="240" w:lineRule="auto"/>
              <w:ind w:firstLine="451"/>
              <w:contextualSpacing/>
              <w:jc w:val="both"/>
              <w:rPr>
                <w:rFonts w:ascii="Times New Roman" w:hAnsi="Times New Roman"/>
                <w:bCs/>
                <w:color w:val="006666"/>
                <w:sz w:val="28"/>
                <w:szCs w:val="28"/>
              </w:rPr>
            </w:pPr>
            <w:r w:rsidRPr="00F42D13">
              <w:rPr>
                <w:rFonts w:ascii="Times New Roman" w:hAnsi="Times New Roman"/>
                <w:bCs/>
                <w:color w:val="006666"/>
                <w:sz w:val="28"/>
                <w:szCs w:val="28"/>
              </w:rPr>
              <w:t xml:space="preserve">    </w:t>
            </w:r>
            <w:r w:rsidR="00206137" w:rsidRPr="00F42D13">
              <w:rPr>
                <w:rFonts w:ascii="Times New Roman" w:hAnsi="Times New Roman"/>
                <w:bCs/>
                <w:color w:val="006666"/>
                <w:sz w:val="28"/>
                <w:szCs w:val="28"/>
              </w:rPr>
              <w:t>3</w:t>
            </w:r>
            <w:r w:rsidR="00956697" w:rsidRPr="00F42D13">
              <w:rPr>
                <w:rFonts w:ascii="Times New Roman" w:hAnsi="Times New Roman"/>
                <w:bCs/>
                <w:color w:val="006666"/>
                <w:sz w:val="28"/>
                <w:szCs w:val="28"/>
              </w:rPr>
              <w:t>)</w:t>
            </w:r>
            <w:r w:rsidR="00206137" w:rsidRPr="00F42D13">
              <w:rPr>
                <w:rFonts w:ascii="Times New Roman" w:hAnsi="Times New Roman"/>
                <w:bCs/>
                <w:color w:val="006666"/>
                <w:sz w:val="28"/>
                <w:szCs w:val="28"/>
              </w:rPr>
              <w:t xml:space="preserve"> </w:t>
            </w:r>
            <w:r w:rsidR="00956697" w:rsidRPr="00F42D13">
              <w:rPr>
                <w:rFonts w:ascii="Times New Roman" w:hAnsi="Times New Roman"/>
                <w:bCs/>
                <w:color w:val="006666"/>
                <w:sz w:val="28"/>
                <w:szCs w:val="28"/>
              </w:rPr>
              <w:t>н</w:t>
            </w:r>
            <w:r w:rsidR="00206137" w:rsidRPr="00F42D13">
              <w:rPr>
                <w:rFonts w:ascii="Times New Roman" w:hAnsi="Times New Roman"/>
                <w:bCs/>
                <w:color w:val="006666"/>
                <w:sz w:val="28"/>
                <w:szCs w:val="28"/>
              </w:rPr>
              <w:t>а подпрограмму «</w:t>
            </w:r>
            <w:r w:rsidR="001E56B6" w:rsidRPr="00F42D13">
              <w:rPr>
                <w:rFonts w:ascii="Times New Roman" w:hAnsi="Times New Roman"/>
                <w:bCs/>
                <w:color w:val="006666"/>
                <w:sz w:val="28"/>
                <w:szCs w:val="28"/>
              </w:rPr>
              <w:t>Предоставление дополнительной меры социальной поддержки отдельным категориям граждан</w:t>
            </w:r>
            <w:r w:rsidR="00206137" w:rsidRPr="00F42D13">
              <w:rPr>
                <w:rFonts w:ascii="Times New Roman" w:hAnsi="Times New Roman"/>
                <w:bCs/>
                <w:color w:val="006666"/>
                <w:sz w:val="28"/>
                <w:szCs w:val="28"/>
              </w:rPr>
              <w:t xml:space="preserve">» </w:t>
            </w:r>
            <w:r w:rsidR="00B11820" w:rsidRPr="00F42D13">
              <w:rPr>
                <w:rFonts w:ascii="Times New Roman" w:hAnsi="Times New Roman"/>
                <w:bCs/>
                <w:color w:val="006666"/>
                <w:sz w:val="28"/>
                <w:szCs w:val="28"/>
              </w:rPr>
              <w:t>предусмотрено</w:t>
            </w:r>
            <w:r w:rsidR="00206137" w:rsidRPr="00F42D13">
              <w:rPr>
                <w:rFonts w:ascii="Times New Roman" w:hAnsi="Times New Roman"/>
                <w:bCs/>
                <w:color w:val="006666"/>
                <w:sz w:val="28"/>
                <w:szCs w:val="28"/>
              </w:rPr>
              <w:t xml:space="preserve"> </w:t>
            </w:r>
            <w:r w:rsidR="000E65B0" w:rsidRPr="00F42D13">
              <w:rPr>
                <w:rFonts w:ascii="Times New Roman" w:hAnsi="Times New Roman"/>
                <w:bCs/>
                <w:color w:val="006666"/>
                <w:sz w:val="28"/>
                <w:szCs w:val="28"/>
              </w:rPr>
              <w:t>2158,0</w:t>
            </w:r>
            <w:r w:rsidR="00206137" w:rsidRPr="00F42D13">
              <w:rPr>
                <w:rFonts w:ascii="Times New Roman" w:hAnsi="Times New Roman"/>
                <w:bCs/>
                <w:color w:val="006666"/>
                <w:sz w:val="28"/>
                <w:szCs w:val="28"/>
              </w:rPr>
              <w:t xml:space="preserve"> тыс. рублей, освоено </w:t>
            </w:r>
            <w:r w:rsidR="000E65B0" w:rsidRPr="00F42D13">
              <w:rPr>
                <w:rFonts w:ascii="Times New Roman" w:hAnsi="Times New Roman"/>
                <w:bCs/>
                <w:color w:val="006666"/>
                <w:sz w:val="28"/>
                <w:szCs w:val="28"/>
              </w:rPr>
              <w:t>2058,0</w:t>
            </w:r>
            <w:r w:rsidR="00206137" w:rsidRPr="00F42D13">
              <w:rPr>
                <w:rFonts w:ascii="Times New Roman" w:hAnsi="Times New Roman"/>
                <w:bCs/>
                <w:color w:val="006666"/>
                <w:sz w:val="28"/>
                <w:szCs w:val="28"/>
              </w:rPr>
              <w:t xml:space="preserve"> тыс. рублей</w:t>
            </w:r>
            <w:r w:rsidR="00F42D13" w:rsidRPr="00F42D13">
              <w:rPr>
                <w:rFonts w:ascii="Times New Roman" w:hAnsi="Times New Roman"/>
                <w:bCs/>
                <w:color w:val="006666"/>
                <w:sz w:val="28"/>
                <w:szCs w:val="28"/>
              </w:rPr>
              <w:t>, в том числе:</w:t>
            </w:r>
          </w:p>
          <w:p w14:paraId="2F1A92A6" w14:textId="5D9AA646" w:rsidR="00F42D13" w:rsidRDefault="00F42D13" w:rsidP="00F42D13">
            <w:pPr>
              <w:spacing w:after="0" w:line="240" w:lineRule="auto"/>
              <w:ind w:firstLine="661"/>
              <w:contextualSpacing/>
              <w:jc w:val="both"/>
              <w:rPr>
                <w:rFonts w:ascii="Times New Roman" w:hAnsi="Times New Roman"/>
                <w:bCs/>
                <w:color w:val="006666"/>
                <w:sz w:val="28"/>
                <w:szCs w:val="28"/>
              </w:rPr>
            </w:pPr>
            <w:r w:rsidRPr="00F42D13">
              <w:rPr>
                <w:rFonts w:ascii="Times New Roman" w:hAnsi="Times New Roman"/>
                <w:bCs/>
                <w:color w:val="006666"/>
                <w:sz w:val="28"/>
                <w:szCs w:val="28"/>
              </w:rPr>
              <w:t>- 1246,0 тыс. рублей дополнительная мера социальной помощи отдельным категориям граждан в виде единовременной денежной выплаты</w:t>
            </w:r>
            <w:r>
              <w:rPr>
                <w:rFonts w:ascii="Times New Roman" w:hAnsi="Times New Roman"/>
                <w:bCs/>
                <w:color w:val="006666"/>
                <w:sz w:val="28"/>
                <w:szCs w:val="28"/>
              </w:rPr>
              <w:t>;</w:t>
            </w:r>
          </w:p>
          <w:p w14:paraId="17E73E2E" w14:textId="613CE624" w:rsidR="00F42D13" w:rsidRPr="00F42D13" w:rsidRDefault="00F42D13" w:rsidP="00F42D13">
            <w:pPr>
              <w:spacing w:after="0" w:line="240" w:lineRule="auto"/>
              <w:ind w:firstLine="661"/>
              <w:contextualSpacing/>
              <w:jc w:val="both"/>
              <w:rPr>
                <w:rFonts w:ascii="Times New Roman" w:hAnsi="Times New Roman"/>
                <w:bCs/>
                <w:color w:val="006666"/>
                <w:sz w:val="28"/>
                <w:szCs w:val="28"/>
              </w:rPr>
            </w:pPr>
            <w:r>
              <w:rPr>
                <w:rFonts w:ascii="Times New Roman" w:hAnsi="Times New Roman"/>
                <w:bCs/>
                <w:color w:val="006666"/>
                <w:sz w:val="28"/>
                <w:szCs w:val="28"/>
              </w:rPr>
              <w:t xml:space="preserve">- 812,0 тыс. рублей на </w:t>
            </w:r>
            <w:r w:rsidRPr="00F42D13">
              <w:rPr>
                <w:rFonts w:ascii="Times New Roman" w:hAnsi="Times New Roman"/>
                <w:bCs/>
                <w:color w:val="006666"/>
                <w:sz w:val="28"/>
                <w:szCs w:val="28"/>
              </w:rPr>
              <w:t>обеспечени</w:t>
            </w:r>
            <w:r>
              <w:rPr>
                <w:rFonts w:ascii="Times New Roman" w:hAnsi="Times New Roman"/>
                <w:bCs/>
                <w:color w:val="006666"/>
                <w:sz w:val="28"/>
                <w:szCs w:val="28"/>
              </w:rPr>
              <w:t>е</w:t>
            </w:r>
            <w:r w:rsidRPr="00F42D13">
              <w:rPr>
                <w:rFonts w:ascii="Times New Roman" w:hAnsi="Times New Roman"/>
                <w:bCs/>
                <w:color w:val="006666"/>
                <w:sz w:val="28"/>
                <w:szCs w:val="28"/>
              </w:rPr>
              <w:t xml:space="preserve"> автономными дымовыми пожарными извещателями мест проживания малоимущих многодетных семе</w:t>
            </w:r>
            <w:r>
              <w:rPr>
                <w:rFonts w:ascii="Times New Roman" w:hAnsi="Times New Roman"/>
                <w:bCs/>
                <w:color w:val="006666"/>
                <w:sz w:val="28"/>
                <w:szCs w:val="28"/>
              </w:rPr>
              <w:t>й и</w:t>
            </w:r>
            <w:r w:rsidRPr="00F42D13">
              <w:rPr>
                <w:rFonts w:ascii="Times New Roman" w:hAnsi="Times New Roman"/>
                <w:bCs/>
                <w:color w:val="006666"/>
                <w:sz w:val="28"/>
                <w:szCs w:val="28"/>
              </w:rPr>
              <w:t xml:space="preserve"> семей, находящихся в трудной жизненной ситуации, в социально опасном положении</w:t>
            </w:r>
            <w:r>
              <w:rPr>
                <w:rFonts w:ascii="Times New Roman" w:hAnsi="Times New Roman"/>
                <w:bCs/>
                <w:color w:val="006666"/>
                <w:sz w:val="28"/>
                <w:szCs w:val="28"/>
              </w:rPr>
              <w:t>;</w:t>
            </w:r>
          </w:p>
          <w:p w14:paraId="266B6021" w14:textId="67C2FC32" w:rsidR="007C6DAF" w:rsidRDefault="007C6DAF" w:rsidP="00F42D13">
            <w:pPr>
              <w:spacing w:after="0" w:line="240" w:lineRule="auto"/>
              <w:ind w:firstLine="661"/>
              <w:contextualSpacing/>
              <w:jc w:val="both"/>
              <w:rPr>
                <w:rFonts w:ascii="Times New Roman" w:hAnsi="Times New Roman"/>
                <w:bCs/>
                <w:color w:val="006666"/>
                <w:sz w:val="28"/>
                <w:szCs w:val="28"/>
              </w:rPr>
            </w:pPr>
            <w:r w:rsidRPr="00F42D13">
              <w:rPr>
                <w:rFonts w:ascii="Times New Roman" w:hAnsi="Times New Roman"/>
                <w:bCs/>
                <w:color w:val="006666"/>
                <w:sz w:val="28"/>
                <w:szCs w:val="28"/>
              </w:rPr>
              <w:t>4) на подпрограмму «Профилактика безнадзорности и правонарушений</w:t>
            </w:r>
            <w:r w:rsidR="00615C82" w:rsidRPr="00F42D13">
              <w:rPr>
                <w:rFonts w:ascii="Times New Roman" w:hAnsi="Times New Roman"/>
                <w:bCs/>
                <w:color w:val="006666"/>
                <w:sz w:val="28"/>
                <w:szCs w:val="28"/>
              </w:rPr>
              <w:t xml:space="preserve"> несовершеннолетних</w:t>
            </w:r>
            <w:r w:rsidRPr="00F42D13">
              <w:rPr>
                <w:rFonts w:ascii="Times New Roman" w:hAnsi="Times New Roman"/>
                <w:bCs/>
                <w:color w:val="006666"/>
                <w:sz w:val="28"/>
                <w:szCs w:val="28"/>
              </w:rPr>
              <w:t xml:space="preserve"> на территории муниципального образования Крыловский район» предусмотрено 30,0 тыс. рублей, </w:t>
            </w:r>
            <w:r w:rsidR="00F42D13" w:rsidRPr="00F42D13">
              <w:rPr>
                <w:rFonts w:ascii="Times New Roman" w:hAnsi="Times New Roman"/>
                <w:bCs/>
                <w:color w:val="006666"/>
                <w:sz w:val="28"/>
                <w:szCs w:val="28"/>
              </w:rPr>
              <w:t>расходы не производились;</w:t>
            </w:r>
          </w:p>
          <w:p w14:paraId="68038C74" w14:textId="07289E18" w:rsidR="00F42D13" w:rsidRPr="00F42D13" w:rsidRDefault="00F42D13" w:rsidP="00F42D13">
            <w:pPr>
              <w:spacing w:after="0" w:line="240" w:lineRule="auto"/>
              <w:ind w:firstLine="661"/>
              <w:contextualSpacing/>
              <w:jc w:val="both"/>
              <w:rPr>
                <w:rFonts w:ascii="Times New Roman" w:hAnsi="Times New Roman"/>
                <w:bCs/>
                <w:color w:val="006666"/>
                <w:sz w:val="28"/>
                <w:szCs w:val="28"/>
              </w:rPr>
            </w:pPr>
            <w:r>
              <w:rPr>
                <w:rFonts w:ascii="Times New Roman" w:hAnsi="Times New Roman"/>
                <w:bCs/>
                <w:color w:val="006666"/>
                <w:sz w:val="28"/>
                <w:szCs w:val="28"/>
              </w:rPr>
              <w:t xml:space="preserve">5) на подпрограмму </w:t>
            </w:r>
            <w:r w:rsidRPr="009C43A9">
              <w:rPr>
                <w:rFonts w:ascii="Times New Roman" w:hAnsi="Times New Roman"/>
                <w:bCs/>
                <w:color w:val="006666"/>
                <w:sz w:val="28"/>
                <w:szCs w:val="28"/>
              </w:rPr>
              <w:t>«Создание условий для оказания медицинской помощи населению на территории муниципального образования Крыловский район»</w:t>
            </w:r>
            <w:r>
              <w:rPr>
                <w:rFonts w:ascii="Times New Roman" w:hAnsi="Times New Roman"/>
                <w:bCs/>
                <w:color w:val="006666"/>
                <w:sz w:val="28"/>
                <w:szCs w:val="28"/>
              </w:rPr>
              <w:t xml:space="preserve"> средства из бюджета муниципального образования Крыловский район в 2024 году не предусмотрены;</w:t>
            </w:r>
          </w:p>
          <w:p w14:paraId="6BB531B5" w14:textId="5978B255" w:rsidR="00F42D13" w:rsidRDefault="00F42D13" w:rsidP="00F42D13">
            <w:pPr>
              <w:spacing w:after="0" w:line="240" w:lineRule="auto"/>
              <w:ind w:firstLine="661"/>
              <w:contextualSpacing/>
              <w:jc w:val="both"/>
              <w:rPr>
                <w:rFonts w:ascii="Times New Roman" w:hAnsi="Times New Roman"/>
                <w:bCs/>
                <w:color w:val="006666"/>
                <w:sz w:val="28"/>
                <w:szCs w:val="28"/>
              </w:rPr>
            </w:pPr>
            <w:r>
              <w:rPr>
                <w:rFonts w:ascii="Times New Roman" w:hAnsi="Times New Roman"/>
                <w:bCs/>
                <w:color w:val="006666"/>
                <w:sz w:val="28"/>
                <w:szCs w:val="28"/>
              </w:rPr>
              <w:t>6</w:t>
            </w:r>
            <w:r w:rsidRPr="00F42D13">
              <w:rPr>
                <w:rFonts w:ascii="Times New Roman" w:hAnsi="Times New Roman"/>
                <w:bCs/>
                <w:color w:val="006666"/>
                <w:sz w:val="28"/>
                <w:szCs w:val="28"/>
              </w:rPr>
              <w:t>) на подпрограмму «Создание условий для развития физической культуры и спорта на территории муниципального образования Крыловский район»</w:t>
            </w:r>
            <w:r w:rsidRPr="00B725A8">
              <w:rPr>
                <w:rFonts w:ascii="Times New Roman" w:hAnsi="Times New Roman"/>
                <w:bCs/>
                <w:color w:val="006666"/>
                <w:sz w:val="28"/>
                <w:szCs w:val="28"/>
              </w:rPr>
              <w:t xml:space="preserve"> - предусмотрено </w:t>
            </w:r>
            <w:r>
              <w:rPr>
                <w:rFonts w:ascii="Times New Roman" w:hAnsi="Times New Roman"/>
                <w:bCs/>
                <w:color w:val="006666"/>
                <w:sz w:val="28"/>
                <w:szCs w:val="28"/>
              </w:rPr>
              <w:t>127,5</w:t>
            </w:r>
            <w:r w:rsidRPr="00B725A8">
              <w:rPr>
                <w:rFonts w:ascii="Times New Roman" w:hAnsi="Times New Roman"/>
                <w:bCs/>
                <w:color w:val="006666"/>
                <w:sz w:val="28"/>
                <w:szCs w:val="28"/>
              </w:rPr>
              <w:t xml:space="preserve"> тыс. рублей, освоено </w:t>
            </w:r>
            <w:r>
              <w:rPr>
                <w:rFonts w:ascii="Times New Roman" w:hAnsi="Times New Roman"/>
                <w:bCs/>
                <w:color w:val="006666"/>
                <w:sz w:val="28"/>
                <w:szCs w:val="28"/>
              </w:rPr>
              <w:t>127,4</w:t>
            </w:r>
            <w:r w:rsidRPr="00B725A8">
              <w:rPr>
                <w:rFonts w:ascii="Times New Roman" w:hAnsi="Times New Roman"/>
                <w:bCs/>
                <w:color w:val="006666"/>
                <w:sz w:val="28"/>
                <w:szCs w:val="28"/>
              </w:rPr>
              <w:t xml:space="preserve"> тыс. рублей</w:t>
            </w:r>
            <w:r>
              <w:rPr>
                <w:rFonts w:ascii="Times New Roman" w:hAnsi="Times New Roman"/>
                <w:bCs/>
                <w:color w:val="006666"/>
                <w:sz w:val="28"/>
                <w:szCs w:val="28"/>
              </w:rPr>
              <w:t>. Средства направлены на п</w:t>
            </w:r>
            <w:r w:rsidRPr="00F42D13">
              <w:rPr>
                <w:rFonts w:ascii="Times New Roman" w:hAnsi="Times New Roman"/>
                <w:bCs/>
                <w:color w:val="006666"/>
                <w:sz w:val="28"/>
                <w:szCs w:val="28"/>
              </w:rPr>
              <w:t>редоставление компенсации расходов по оплате найма жилых помещений отдельным категориям работников муниципальных учреждений муниципального образования Крыловский район, подведомственных отделу по физической культуре и спорту администрации муниципального образования Крыловский район и управлению образования администрации му</w:t>
            </w:r>
            <w:r w:rsidRPr="00F42D13">
              <w:rPr>
                <w:rFonts w:ascii="Times New Roman" w:hAnsi="Times New Roman"/>
                <w:bCs/>
                <w:color w:val="006666"/>
                <w:sz w:val="28"/>
                <w:szCs w:val="28"/>
              </w:rPr>
              <w:lastRenderedPageBreak/>
              <w:t>ниципального образования Крыловский район, реализующих образовательные программы в области физической культуры и спорта</w:t>
            </w:r>
            <w:r>
              <w:rPr>
                <w:rFonts w:ascii="Times New Roman" w:hAnsi="Times New Roman"/>
                <w:bCs/>
                <w:color w:val="006666"/>
                <w:sz w:val="28"/>
                <w:szCs w:val="28"/>
              </w:rPr>
              <w:t>;</w:t>
            </w:r>
          </w:p>
          <w:p w14:paraId="5161DF55" w14:textId="69436DC6" w:rsidR="00F42D13" w:rsidRPr="00F42D13" w:rsidRDefault="00F42D13" w:rsidP="00F42D13">
            <w:pPr>
              <w:spacing w:after="0" w:line="240" w:lineRule="auto"/>
              <w:ind w:firstLine="661"/>
              <w:contextualSpacing/>
              <w:jc w:val="both"/>
              <w:rPr>
                <w:rFonts w:ascii="Times New Roman" w:hAnsi="Times New Roman"/>
                <w:bCs/>
                <w:color w:val="006666"/>
                <w:sz w:val="28"/>
                <w:szCs w:val="28"/>
                <w:highlight w:val="yellow"/>
              </w:rPr>
            </w:pPr>
            <w:r>
              <w:rPr>
                <w:rFonts w:ascii="Times New Roman" w:hAnsi="Times New Roman"/>
                <w:bCs/>
                <w:color w:val="006666"/>
                <w:sz w:val="28"/>
                <w:szCs w:val="28"/>
              </w:rPr>
              <w:t xml:space="preserve">7) </w:t>
            </w:r>
            <w:r w:rsidR="0022705F">
              <w:rPr>
                <w:rFonts w:ascii="Times New Roman" w:hAnsi="Times New Roman"/>
                <w:bCs/>
                <w:color w:val="006666"/>
                <w:sz w:val="28"/>
                <w:szCs w:val="28"/>
              </w:rPr>
              <w:t xml:space="preserve">на подпрограмму </w:t>
            </w:r>
            <w:r w:rsidR="0022705F" w:rsidRPr="0022705F">
              <w:rPr>
                <w:rFonts w:ascii="Times New Roman" w:hAnsi="Times New Roman"/>
                <w:bCs/>
                <w:color w:val="006666"/>
                <w:sz w:val="28"/>
                <w:szCs w:val="28"/>
              </w:rPr>
              <w:t>«Предоставление единовременной денежной выплаты гражданам Российской Федерации, прошедшим отбор в военном комиссариате Павловского и Крыловского районов Краснодарского края и заключившим с 1 августа 2024 года по 31 декабря 2025 года контракт о прохождении военной службы в Вооруженных силах Российской Федерации»</w:t>
            </w:r>
            <w:r w:rsidR="0022705F">
              <w:rPr>
                <w:rFonts w:ascii="Times New Roman" w:hAnsi="Times New Roman"/>
                <w:bCs/>
                <w:color w:val="006666"/>
                <w:sz w:val="28"/>
                <w:szCs w:val="28"/>
              </w:rPr>
              <w:t xml:space="preserve"> предусмотрено 106</w:t>
            </w:r>
            <w:r w:rsidR="00AB4B64" w:rsidRPr="00AB4B64">
              <w:rPr>
                <w:rFonts w:ascii="Times New Roman" w:hAnsi="Times New Roman"/>
                <w:bCs/>
                <w:color w:val="006666"/>
                <w:sz w:val="28"/>
                <w:szCs w:val="28"/>
              </w:rPr>
              <w:t xml:space="preserve">00.0 </w:t>
            </w:r>
            <w:r w:rsidR="00AB4B64">
              <w:rPr>
                <w:rFonts w:ascii="Times New Roman" w:hAnsi="Times New Roman"/>
                <w:bCs/>
                <w:color w:val="006666"/>
                <w:sz w:val="28"/>
                <w:szCs w:val="28"/>
              </w:rPr>
              <w:t>тыс.</w:t>
            </w:r>
            <w:r w:rsidR="0022705F">
              <w:rPr>
                <w:rFonts w:ascii="Times New Roman" w:hAnsi="Times New Roman"/>
                <w:bCs/>
                <w:color w:val="006666"/>
                <w:sz w:val="28"/>
                <w:szCs w:val="28"/>
              </w:rPr>
              <w:t xml:space="preserve"> рублей, освоено 6</w:t>
            </w:r>
            <w:r w:rsidR="00AB4B64">
              <w:rPr>
                <w:rFonts w:ascii="Times New Roman" w:hAnsi="Times New Roman"/>
                <w:bCs/>
                <w:color w:val="006666"/>
                <w:sz w:val="28"/>
                <w:szCs w:val="28"/>
              </w:rPr>
              <w:t>000</w:t>
            </w:r>
            <w:r w:rsidR="0022705F">
              <w:rPr>
                <w:rFonts w:ascii="Times New Roman" w:hAnsi="Times New Roman"/>
                <w:bCs/>
                <w:color w:val="006666"/>
                <w:sz w:val="28"/>
                <w:szCs w:val="28"/>
              </w:rPr>
              <w:t xml:space="preserve">,0 </w:t>
            </w:r>
            <w:r w:rsidR="00AB4B64">
              <w:rPr>
                <w:rFonts w:ascii="Times New Roman" w:hAnsi="Times New Roman"/>
                <w:bCs/>
                <w:color w:val="006666"/>
                <w:sz w:val="28"/>
                <w:szCs w:val="28"/>
              </w:rPr>
              <w:t>тыс.</w:t>
            </w:r>
            <w:r w:rsidR="0022705F">
              <w:rPr>
                <w:rFonts w:ascii="Times New Roman" w:hAnsi="Times New Roman"/>
                <w:bCs/>
                <w:color w:val="006666"/>
                <w:sz w:val="28"/>
                <w:szCs w:val="28"/>
              </w:rPr>
              <w:t xml:space="preserve"> рублей. Средства направлены на </w:t>
            </w:r>
            <w:r w:rsidR="0022705F" w:rsidRPr="0022705F">
              <w:rPr>
                <w:rFonts w:ascii="Times New Roman" w:hAnsi="Times New Roman"/>
                <w:bCs/>
                <w:color w:val="006666"/>
                <w:sz w:val="28"/>
                <w:szCs w:val="28"/>
              </w:rPr>
              <w:t>меры социальной поддержки граждан Российской Федерации, принимающим участие в специальной военной операции</w:t>
            </w:r>
            <w:r w:rsidR="0022705F">
              <w:rPr>
                <w:rFonts w:ascii="Times New Roman" w:hAnsi="Times New Roman"/>
                <w:bCs/>
                <w:color w:val="006666"/>
                <w:sz w:val="28"/>
                <w:szCs w:val="28"/>
              </w:rPr>
              <w:t>.</w:t>
            </w:r>
          </w:p>
          <w:p w14:paraId="326DCE2E" w14:textId="774BDA16" w:rsidR="00253DD2" w:rsidRPr="002E681A" w:rsidRDefault="00253DD2" w:rsidP="00615C82">
            <w:pPr>
              <w:spacing w:after="0" w:line="240" w:lineRule="auto"/>
              <w:contextualSpacing/>
              <w:jc w:val="both"/>
              <w:rPr>
                <w:rFonts w:ascii="Times New Roman" w:eastAsia="Times New Roman" w:hAnsi="Times New Roman"/>
                <w:bCs/>
                <w:color w:val="006666"/>
                <w:sz w:val="28"/>
                <w:szCs w:val="28"/>
                <w:highlight w:val="yellow"/>
                <w:lang w:eastAsia="ru-RU"/>
              </w:rPr>
            </w:pPr>
          </w:p>
        </w:tc>
        <w:tc>
          <w:tcPr>
            <w:tcW w:w="400" w:type="dxa"/>
            <w:gridSpan w:val="2"/>
          </w:tcPr>
          <w:p w14:paraId="398B87D0" w14:textId="77777777" w:rsidR="00600BB5" w:rsidRPr="007A6BCF" w:rsidRDefault="00600BB5"/>
        </w:tc>
      </w:tr>
      <w:tr w:rsidR="00600BB5" w:rsidRPr="007A6BCF" w14:paraId="2EF06B31" w14:textId="77777777" w:rsidTr="0075289B">
        <w:trPr>
          <w:gridAfter w:val="2"/>
          <w:wAfter w:w="400" w:type="dxa"/>
          <w:trHeight w:val="825"/>
        </w:trPr>
        <w:tc>
          <w:tcPr>
            <w:tcW w:w="6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auto"/>
            <w:vAlign w:val="center"/>
            <w:hideMark/>
          </w:tcPr>
          <w:p w14:paraId="6C88F72A" w14:textId="1F9AD917" w:rsidR="00600BB5" w:rsidRPr="004816EE" w:rsidRDefault="003E6DC9" w:rsidP="00600BB5">
            <w:pPr>
              <w:spacing w:after="0" w:line="240" w:lineRule="auto"/>
              <w:rPr>
                <w:rFonts w:ascii="Times New Roman" w:eastAsia="Times New Roman" w:hAnsi="Times New Roman"/>
                <w:b/>
                <w:bCs/>
                <w:color w:val="006666"/>
                <w:sz w:val="28"/>
                <w:szCs w:val="28"/>
                <w:lang w:eastAsia="ru-RU"/>
              </w:rPr>
            </w:pPr>
            <w:r w:rsidRPr="004816EE">
              <w:rPr>
                <w:rFonts w:ascii="Times New Roman" w:eastAsia="Times New Roman" w:hAnsi="Times New Roman"/>
                <w:b/>
                <w:bCs/>
                <w:color w:val="006666"/>
                <w:sz w:val="28"/>
                <w:szCs w:val="28"/>
                <w:lang w:eastAsia="ru-RU"/>
              </w:rPr>
              <w:lastRenderedPageBreak/>
              <w:t>3</w:t>
            </w:r>
          </w:p>
        </w:tc>
        <w:tc>
          <w:tcPr>
            <w:tcW w:w="9846" w:type="dxa"/>
            <w:gridSpan w:val="3"/>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auto"/>
            <w:vAlign w:val="center"/>
          </w:tcPr>
          <w:p w14:paraId="5D7F07E2" w14:textId="77777777" w:rsidR="00600BB5" w:rsidRPr="004816EE" w:rsidRDefault="00600BB5" w:rsidP="00600BB5">
            <w:pPr>
              <w:spacing w:after="0" w:line="240" w:lineRule="auto"/>
              <w:rPr>
                <w:rFonts w:ascii="Times New Roman" w:eastAsia="Times New Roman" w:hAnsi="Times New Roman"/>
                <w:color w:val="006666"/>
                <w:lang w:eastAsia="ru-RU"/>
              </w:rPr>
            </w:pPr>
            <w:r w:rsidRPr="004816EE">
              <w:rPr>
                <w:rFonts w:ascii="Times New Roman" w:eastAsia="Times New Roman" w:hAnsi="Times New Roman"/>
                <w:b/>
                <w:color w:val="006666"/>
                <w:sz w:val="28"/>
                <w:szCs w:val="28"/>
                <w:lang w:eastAsia="ru-RU"/>
              </w:rPr>
              <w:t>МП «Обеспечение безопасности населения»</w:t>
            </w:r>
            <w:r w:rsidRPr="004816EE">
              <w:rPr>
                <w:rFonts w:ascii="Times New Roman" w:eastAsia="Times New Roman" w:hAnsi="Times New Roman"/>
                <w:color w:val="006666"/>
                <w:lang w:eastAsia="ru-RU"/>
              </w:rPr>
              <w:t xml:space="preserve"> </w:t>
            </w:r>
          </w:p>
        </w:tc>
        <w:tc>
          <w:tcPr>
            <w:tcW w:w="1496"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auto"/>
            <w:vAlign w:val="center"/>
          </w:tcPr>
          <w:p w14:paraId="6D5E4C3B" w14:textId="0B15CBCA" w:rsidR="00600BB5" w:rsidRPr="004816EE" w:rsidRDefault="004816EE" w:rsidP="00600BB5">
            <w:pPr>
              <w:spacing w:after="0" w:line="240" w:lineRule="auto"/>
              <w:rPr>
                <w:rFonts w:ascii="Times New Roman" w:eastAsia="Times New Roman" w:hAnsi="Times New Roman"/>
                <w:b/>
                <w:color w:val="006666"/>
                <w:sz w:val="28"/>
                <w:szCs w:val="28"/>
                <w:lang w:eastAsia="ru-RU"/>
              </w:rPr>
            </w:pPr>
            <w:r w:rsidRPr="004816EE">
              <w:rPr>
                <w:rFonts w:ascii="Times New Roman" w:eastAsia="Times New Roman" w:hAnsi="Times New Roman"/>
                <w:b/>
                <w:color w:val="006666"/>
                <w:sz w:val="28"/>
                <w:szCs w:val="28"/>
                <w:lang w:eastAsia="ru-RU"/>
              </w:rPr>
              <w:t>275,5</w:t>
            </w:r>
          </w:p>
        </w:tc>
        <w:tc>
          <w:tcPr>
            <w:tcW w:w="1560" w:type="dxa"/>
            <w:gridSpan w:val="2"/>
            <w:tcBorders>
              <w:top w:val="single" w:sz="18" w:space="0" w:color="549E39" w:themeColor="accent1"/>
              <w:left w:val="single" w:sz="18" w:space="0" w:color="549E39" w:themeColor="accent1"/>
              <w:bottom w:val="single" w:sz="4" w:space="0" w:color="auto"/>
              <w:right w:val="single" w:sz="18" w:space="0" w:color="549E39" w:themeColor="accent1"/>
            </w:tcBorders>
            <w:shd w:val="clear" w:color="auto" w:fill="auto"/>
            <w:vAlign w:val="center"/>
          </w:tcPr>
          <w:p w14:paraId="559F592F" w14:textId="149E3ED2" w:rsidR="00600BB5" w:rsidRPr="004816EE" w:rsidRDefault="004816EE" w:rsidP="00600BB5">
            <w:pPr>
              <w:spacing w:after="0" w:line="240" w:lineRule="auto"/>
              <w:rPr>
                <w:rFonts w:ascii="Times New Roman" w:eastAsia="Times New Roman" w:hAnsi="Times New Roman"/>
                <w:b/>
                <w:color w:val="006666"/>
                <w:sz w:val="28"/>
                <w:szCs w:val="28"/>
                <w:lang w:eastAsia="ru-RU"/>
              </w:rPr>
            </w:pPr>
            <w:r w:rsidRPr="004816EE">
              <w:rPr>
                <w:rFonts w:ascii="Times New Roman" w:eastAsia="Times New Roman" w:hAnsi="Times New Roman"/>
                <w:b/>
                <w:color w:val="006666"/>
                <w:sz w:val="28"/>
                <w:szCs w:val="28"/>
                <w:lang w:eastAsia="ru-RU"/>
              </w:rPr>
              <w:t>275,4</w:t>
            </w:r>
          </w:p>
        </w:tc>
        <w:tc>
          <w:tcPr>
            <w:tcW w:w="1559" w:type="dxa"/>
            <w:tcBorders>
              <w:top w:val="single" w:sz="18" w:space="0" w:color="549E39" w:themeColor="accent1"/>
              <w:left w:val="single" w:sz="18" w:space="0" w:color="549E39" w:themeColor="accent1"/>
              <w:bottom w:val="single" w:sz="4" w:space="0" w:color="auto"/>
              <w:right w:val="single" w:sz="18" w:space="0" w:color="549E39" w:themeColor="accent1"/>
            </w:tcBorders>
            <w:shd w:val="clear" w:color="auto" w:fill="auto"/>
            <w:vAlign w:val="center"/>
          </w:tcPr>
          <w:p w14:paraId="5D2D53B0" w14:textId="52FB5AC3" w:rsidR="00600BB5" w:rsidRPr="004816EE" w:rsidRDefault="004816EE" w:rsidP="00600BB5">
            <w:pPr>
              <w:spacing w:after="0" w:line="240" w:lineRule="auto"/>
              <w:rPr>
                <w:rFonts w:ascii="Times New Roman" w:eastAsia="Times New Roman" w:hAnsi="Times New Roman"/>
                <w:b/>
                <w:color w:val="006666"/>
                <w:sz w:val="28"/>
                <w:szCs w:val="28"/>
                <w:lang w:eastAsia="ru-RU"/>
              </w:rPr>
            </w:pPr>
            <w:r w:rsidRPr="004816EE">
              <w:rPr>
                <w:rFonts w:ascii="Times New Roman" w:eastAsia="Times New Roman" w:hAnsi="Times New Roman"/>
                <w:b/>
                <w:color w:val="006666"/>
                <w:sz w:val="28"/>
                <w:szCs w:val="28"/>
                <w:lang w:eastAsia="ru-RU"/>
              </w:rPr>
              <w:t>0,1</w:t>
            </w:r>
          </w:p>
        </w:tc>
      </w:tr>
      <w:tr w:rsidR="00600BB5" w:rsidRPr="007A6BCF" w14:paraId="6EEF23AB" w14:textId="77777777" w:rsidTr="00A12106">
        <w:trPr>
          <w:gridAfter w:val="2"/>
          <w:wAfter w:w="400" w:type="dxa"/>
          <w:trHeight w:val="377"/>
        </w:trPr>
        <w:tc>
          <w:tcPr>
            <w:tcW w:w="15079" w:type="dxa"/>
            <w:gridSpan w:val="9"/>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hideMark/>
          </w:tcPr>
          <w:p w14:paraId="0FB5D5B2" w14:textId="3E95DB36" w:rsidR="00875ED7" w:rsidRPr="00875ED7" w:rsidRDefault="00875ED7" w:rsidP="00875ED7">
            <w:pPr>
              <w:spacing w:after="0" w:line="240" w:lineRule="auto"/>
              <w:ind w:left="87" w:firstLine="709"/>
              <w:contextualSpacing/>
              <w:jc w:val="both"/>
              <w:rPr>
                <w:rFonts w:ascii="Times New Roman" w:eastAsia="Times New Roman" w:hAnsi="Times New Roman"/>
                <w:bCs/>
                <w:color w:val="006666"/>
                <w:sz w:val="28"/>
                <w:szCs w:val="28"/>
                <w:lang w:eastAsia="ru-RU"/>
              </w:rPr>
            </w:pPr>
            <w:r w:rsidRPr="00875ED7">
              <w:rPr>
                <w:rFonts w:ascii="Times New Roman" w:eastAsia="Times New Roman" w:hAnsi="Times New Roman"/>
                <w:bCs/>
                <w:color w:val="006666"/>
                <w:sz w:val="28"/>
                <w:szCs w:val="28"/>
                <w:lang w:eastAsia="ru-RU"/>
              </w:rPr>
              <w:t xml:space="preserve">Муниципальная программа состоит из </w:t>
            </w:r>
            <w:r>
              <w:rPr>
                <w:rFonts w:ascii="Times New Roman" w:eastAsia="Times New Roman" w:hAnsi="Times New Roman"/>
                <w:bCs/>
                <w:color w:val="006666"/>
                <w:sz w:val="28"/>
                <w:szCs w:val="28"/>
                <w:lang w:eastAsia="ru-RU"/>
              </w:rPr>
              <w:t xml:space="preserve">двух </w:t>
            </w:r>
            <w:r w:rsidRPr="00875ED7">
              <w:rPr>
                <w:rFonts w:ascii="Times New Roman" w:eastAsia="Times New Roman" w:hAnsi="Times New Roman"/>
                <w:bCs/>
                <w:color w:val="006666"/>
                <w:sz w:val="28"/>
                <w:szCs w:val="28"/>
                <w:lang w:eastAsia="ru-RU"/>
              </w:rPr>
              <w:t>подпрограмм:</w:t>
            </w:r>
          </w:p>
          <w:p w14:paraId="4DD3CCFA" w14:textId="2DBEB7A0" w:rsidR="00875ED7" w:rsidRPr="00875ED7" w:rsidRDefault="00875ED7" w:rsidP="00875ED7">
            <w:pPr>
              <w:spacing w:after="0" w:line="240" w:lineRule="auto"/>
              <w:ind w:left="87" w:firstLine="709"/>
              <w:contextualSpacing/>
              <w:jc w:val="both"/>
              <w:rPr>
                <w:rFonts w:ascii="Times New Roman" w:eastAsia="Times New Roman" w:hAnsi="Times New Roman"/>
                <w:bCs/>
                <w:color w:val="006666"/>
                <w:sz w:val="28"/>
                <w:szCs w:val="28"/>
                <w:lang w:eastAsia="ru-RU"/>
              </w:rPr>
            </w:pPr>
            <w:r w:rsidRPr="00875ED7">
              <w:rPr>
                <w:rFonts w:ascii="Times New Roman" w:eastAsia="Times New Roman" w:hAnsi="Times New Roman"/>
                <w:bCs/>
                <w:color w:val="006666"/>
                <w:sz w:val="28"/>
                <w:szCs w:val="28"/>
                <w:lang w:eastAsia="ru-RU"/>
              </w:rPr>
              <w:t>1.</w:t>
            </w:r>
            <w:r w:rsidRPr="00875ED7">
              <w:rPr>
                <w:rFonts w:ascii="Times New Roman" w:eastAsia="Times New Roman" w:hAnsi="Times New Roman"/>
                <w:bCs/>
                <w:color w:val="006666"/>
                <w:sz w:val="28"/>
                <w:szCs w:val="28"/>
                <w:lang w:eastAsia="ru-RU"/>
              </w:rPr>
              <w:tab/>
              <w:t>«Укрепление правопорядка, повышение уровня антитеррористической защиты населения, профилактика пр</w:t>
            </w:r>
            <w:r>
              <w:rPr>
                <w:rFonts w:ascii="Times New Roman" w:eastAsia="Times New Roman" w:hAnsi="Times New Roman"/>
                <w:bCs/>
                <w:color w:val="006666"/>
                <w:sz w:val="28"/>
                <w:szCs w:val="28"/>
                <w:lang w:eastAsia="ru-RU"/>
              </w:rPr>
              <w:t>а</w:t>
            </w:r>
            <w:r w:rsidRPr="00875ED7">
              <w:rPr>
                <w:rFonts w:ascii="Times New Roman" w:eastAsia="Times New Roman" w:hAnsi="Times New Roman"/>
                <w:bCs/>
                <w:color w:val="006666"/>
                <w:sz w:val="28"/>
                <w:szCs w:val="28"/>
                <w:lang w:eastAsia="ru-RU"/>
              </w:rPr>
              <w:t>во</w:t>
            </w:r>
            <w:r w:rsidR="0097621D">
              <w:rPr>
                <w:rFonts w:ascii="Times New Roman" w:eastAsia="Times New Roman" w:hAnsi="Times New Roman"/>
                <w:bCs/>
                <w:color w:val="006666"/>
                <w:sz w:val="28"/>
                <w:szCs w:val="28"/>
                <w:lang w:eastAsia="ru-RU"/>
              </w:rPr>
              <w:t>-</w:t>
            </w:r>
            <w:r w:rsidRPr="00875ED7">
              <w:rPr>
                <w:rFonts w:ascii="Times New Roman" w:eastAsia="Times New Roman" w:hAnsi="Times New Roman"/>
                <w:bCs/>
                <w:color w:val="006666"/>
                <w:sz w:val="28"/>
                <w:szCs w:val="28"/>
                <w:lang w:eastAsia="ru-RU"/>
              </w:rPr>
              <w:t>нарушений и усиление борьбы с преступностью и коррупцией на территории муниципального образования Крыловский район»;</w:t>
            </w:r>
          </w:p>
          <w:p w14:paraId="3DCF4315" w14:textId="723474EC" w:rsidR="00875ED7" w:rsidRDefault="00875ED7" w:rsidP="00875ED7">
            <w:pPr>
              <w:spacing w:after="0" w:line="240" w:lineRule="auto"/>
              <w:ind w:left="87" w:firstLine="709"/>
              <w:contextualSpacing/>
              <w:jc w:val="both"/>
              <w:rPr>
                <w:rFonts w:ascii="Times New Roman" w:eastAsia="Times New Roman" w:hAnsi="Times New Roman"/>
                <w:bCs/>
                <w:color w:val="006666"/>
                <w:sz w:val="28"/>
                <w:szCs w:val="28"/>
                <w:lang w:eastAsia="ru-RU"/>
              </w:rPr>
            </w:pPr>
            <w:r w:rsidRPr="00875ED7">
              <w:rPr>
                <w:rFonts w:ascii="Times New Roman" w:eastAsia="Times New Roman" w:hAnsi="Times New Roman"/>
                <w:bCs/>
                <w:color w:val="006666"/>
                <w:sz w:val="28"/>
                <w:szCs w:val="28"/>
                <w:lang w:eastAsia="ru-RU"/>
              </w:rPr>
              <w:t>2.</w:t>
            </w:r>
            <w:r w:rsidRPr="00875ED7">
              <w:rPr>
                <w:rFonts w:ascii="Times New Roman" w:eastAsia="Times New Roman" w:hAnsi="Times New Roman"/>
                <w:bCs/>
                <w:color w:val="006666"/>
                <w:sz w:val="28"/>
                <w:szCs w:val="28"/>
                <w:lang w:eastAsia="ru-RU"/>
              </w:rPr>
              <w:tab/>
            </w:r>
            <w:r>
              <w:rPr>
                <w:rFonts w:ascii="Times New Roman" w:eastAsia="Times New Roman" w:hAnsi="Times New Roman"/>
                <w:bCs/>
                <w:color w:val="006666"/>
                <w:sz w:val="28"/>
                <w:szCs w:val="28"/>
                <w:lang w:eastAsia="ru-RU"/>
              </w:rPr>
              <w:t>«П</w:t>
            </w:r>
            <w:r w:rsidRPr="00875ED7">
              <w:rPr>
                <w:rFonts w:ascii="Times New Roman" w:eastAsia="Times New Roman" w:hAnsi="Times New Roman"/>
                <w:bCs/>
                <w:color w:val="006666"/>
                <w:sz w:val="28"/>
                <w:szCs w:val="28"/>
                <w:lang w:eastAsia="ru-RU"/>
              </w:rPr>
              <w:t>рофилактик</w:t>
            </w:r>
            <w:r>
              <w:rPr>
                <w:rFonts w:ascii="Times New Roman" w:eastAsia="Times New Roman" w:hAnsi="Times New Roman"/>
                <w:bCs/>
                <w:color w:val="006666"/>
                <w:sz w:val="28"/>
                <w:szCs w:val="28"/>
                <w:lang w:eastAsia="ru-RU"/>
              </w:rPr>
              <w:t>а</w:t>
            </w:r>
            <w:r w:rsidRPr="00875ED7">
              <w:rPr>
                <w:rFonts w:ascii="Times New Roman" w:eastAsia="Times New Roman" w:hAnsi="Times New Roman"/>
                <w:bCs/>
                <w:color w:val="006666"/>
                <w:sz w:val="28"/>
                <w:szCs w:val="28"/>
                <w:lang w:eastAsia="ru-RU"/>
              </w:rPr>
              <w:t xml:space="preserve"> терроризма на территории муниципального образования Крыловский район</w:t>
            </w:r>
            <w:r>
              <w:rPr>
                <w:rFonts w:ascii="Times New Roman" w:eastAsia="Times New Roman" w:hAnsi="Times New Roman"/>
                <w:bCs/>
                <w:color w:val="006666"/>
                <w:sz w:val="28"/>
                <w:szCs w:val="28"/>
                <w:lang w:eastAsia="ru-RU"/>
              </w:rPr>
              <w:t>».</w:t>
            </w:r>
          </w:p>
          <w:p w14:paraId="6BDB0C21" w14:textId="5B8FA457" w:rsidR="00BA217E" w:rsidRPr="00BA217E" w:rsidRDefault="00BA217E" w:rsidP="00BA217E">
            <w:pPr>
              <w:spacing w:after="0" w:line="240" w:lineRule="auto"/>
              <w:ind w:firstLine="661"/>
              <w:jc w:val="both"/>
              <w:rPr>
                <w:rFonts w:ascii="Times New Roman" w:eastAsia="Times New Roman" w:hAnsi="Times New Roman"/>
                <w:bCs/>
                <w:color w:val="006666"/>
                <w:sz w:val="28"/>
                <w:szCs w:val="28"/>
                <w:lang w:eastAsia="ru-RU"/>
              </w:rPr>
            </w:pPr>
            <w:r w:rsidRPr="00BA217E">
              <w:rPr>
                <w:rFonts w:ascii="Times New Roman" w:eastAsia="Times New Roman" w:hAnsi="Times New Roman"/>
                <w:bCs/>
                <w:color w:val="006666"/>
                <w:sz w:val="28"/>
                <w:szCs w:val="28"/>
                <w:lang w:eastAsia="ru-RU"/>
              </w:rPr>
              <w:t xml:space="preserve">На реализацию муниципальной программы муниципального образования Крыловский район «Обеспечение безопасности населения» предусмотрено </w:t>
            </w:r>
            <w:r>
              <w:rPr>
                <w:rFonts w:ascii="Times New Roman" w:eastAsia="Times New Roman" w:hAnsi="Times New Roman"/>
                <w:bCs/>
                <w:color w:val="006666"/>
                <w:sz w:val="28"/>
                <w:szCs w:val="28"/>
                <w:lang w:eastAsia="ru-RU"/>
              </w:rPr>
              <w:t>275,5</w:t>
            </w:r>
            <w:r w:rsidRPr="00BA217E">
              <w:rPr>
                <w:rFonts w:ascii="Times New Roman" w:eastAsia="Times New Roman" w:hAnsi="Times New Roman"/>
                <w:bCs/>
                <w:color w:val="006666"/>
                <w:sz w:val="28"/>
                <w:szCs w:val="28"/>
                <w:lang w:eastAsia="ru-RU"/>
              </w:rPr>
              <w:t xml:space="preserve"> тыс. рублей, освоено </w:t>
            </w:r>
            <w:r>
              <w:rPr>
                <w:rFonts w:ascii="Times New Roman" w:eastAsia="Times New Roman" w:hAnsi="Times New Roman"/>
                <w:bCs/>
                <w:color w:val="006666"/>
                <w:sz w:val="28"/>
                <w:szCs w:val="28"/>
                <w:lang w:eastAsia="ru-RU"/>
              </w:rPr>
              <w:t>275,4</w:t>
            </w:r>
            <w:r w:rsidRPr="00BA217E">
              <w:rPr>
                <w:rFonts w:ascii="Times New Roman" w:eastAsia="Times New Roman" w:hAnsi="Times New Roman"/>
                <w:bCs/>
                <w:color w:val="006666"/>
                <w:sz w:val="28"/>
                <w:szCs w:val="28"/>
                <w:lang w:eastAsia="ru-RU"/>
              </w:rPr>
              <w:t xml:space="preserve"> тыс. рублей, из них:</w:t>
            </w:r>
          </w:p>
          <w:p w14:paraId="51B10AB8" w14:textId="0FF508D7" w:rsidR="00EE47E2" w:rsidRPr="00BA217E" w:rsidRDefault="00BA217E" w:rsidP="00BA217E">
            <w:pPr>
              <w:pStyle w:val="a3"/>
              <w:numPr>
                <w:ilvl w:val="0"/>
                <w:numId w:val="29"/>
              </w:numPr>
              <w:spacing w:after="0" w:line="240" w:lineRule="auto"/>
              <w:ind w:left="0" w:firstLine="661"/>
              <w:jc w:val="both"/>
              <w:rPr>
                <w:rFonts w:ascii="Times New Roman" w:eastAsia="Times New Roman" w:hAnsi="Times New Roman"/>
                <w:bCs/>
                <w:color w:val="006666"/>
                <w:sz w:val="28"/>
                <w:szCs w:val="28"/>
                <w:lang w:eastAsia="ru-RU"/>
              </w:rPr>
            </w:pPr>
            <w:r w:rsidRPr="00BA217E">
              <w:rPr>
                <w:rFonts w:ascii="Times New Roman" w:eastAsia="Times New Roman" w:hAnsi="Times New Roman"/>
                <w:bCs/>
                <w:color w:val="006666"/>
                <w:sz w:val="28"/>
                <w:szCs w:val="28"/>
                <w:lang w:eastAsia="ru-RU"/>
              </w:rPr>
              <w:t>на подпрограмму «Укрепление правопорядка, повышение уровня антитеррористической защиты населения, профилактика правонарушений и усиление борьбы с преступностью и коррупцией на территории муниципального образования Крыловский район» предусмотрено и освоено 57,0 тыс. рублей, которые направлены на изготовление и распространение  трех баннеров и 8000 штук наглядной агитации (листовок) на тему профилактики преступлений и правонарушений, проведение профилактических бесед, встреч, иные мероприятия по укреплению правопорядка и повышению уровня общественной безопасности среди населения;</w:t>
            </w:r>
          </w:p>
          <w:p w14:paraId="1FB7F2ED" w14:textId="77F2F3AE" w:rsidR="00BA217E" w:rsidRPr="00862746" w:rsidRDefault="00862746" w:rsidP="00862746">
            <w:pPr>
              <w:spacing w:after="0" w:line="240" w:lineRule="auto"/>
              <w:ind w:firstLine="661"/>
              <w:jc w:val="both"/>
              <w:rPr>
                <w:rFonts w:ascii="Times New Roman" w:hAnsi="Times New Roman"/>
                <w:color w:val="006666"/>
                <w:sz w:val="28"/>
                <w:szCs w:val="28"/>
                <w:highlight w:val="yellow"/>
                <w:lang w:eastAsia="ar-SA"/>
              </w:rPr>
            </w:pPr>
            <w:r>
              <w:rPr>
                <w:rFonts w:ascii="Times New Roman" w:hAnsi="Times New Roman"/>
                <w:color w:val="006666"/>
                <w:sz w:val="28"/>
                <w:szCs w:val="28"/>
                <w:lang w:eastAsia="ar-SA"/>
              </w:rPr>
              <w:t xml:space="preserve">2) </w:t>
            </w:r>
            <w:r w:rsidR="00BA217E" w:rsidRPr="00862746">
              <w:rPr>
                <w:rFonts w:ascii="Times New Roman" w:hAnsi="Times New Roman"/>
                <w:color w:val="006666"/>
                <w:sz w:val="28"/>
                <w:szCs w:val="28"/>
                <w:lang w:eastAsia="ar-SA"/>
              </w:rPr>
              <w:t xml:space="preserve">на подпрограмму «Профилактика терроризма на территории муниципального образования Крыловский район» предусмотрено 218,5 тыс. рублей, освоено – 218,4 тыс. рублей, которые направлены на изготовление и размещение 21 баннера, 8 самоклеек, изготовление и распространение 25 плакатов, 10330 штук наглядной агитации (листовок) по профилактике терроризма и о возможности поступления на военную службу по контракту, проведение 144 радиоэфира  о возможности поступления на военную службу по контракту. проведение профилактических бесед, встреч, иных мероприятий по </w:t>
            </w:r>
            <w:r w:rsidR="00BA217E" w:rsidRPr="00862746">
              <w:rPr>
                <w:rFonts w:ascii="Times New Roman" w:hAnsi="Times New Roman"/>
                <w:color w:val="006666"/>
                <w:sz w:val="28"/>
                <w:szCs w:val="28"/>
                <w:lang w:eastAsia="ar-SA"/>
              </w:rPr>
              <w:lastRenderedPageBreak/>
              <w:t>профилактике терроризма с большим охватом населения.</w:t>
            </w:r>
          </w:p>
        </w:tc>
      </w:tr>
      <w:tr w:rsidR="00600BB5" w:rsidRPr="007A6BCF" w14:paraId="41E74672" w14:textId="77777777" w:rsidTr="0075289B">
        <w:trPr>
          <w:gridAfter w:val="2"/>
          <w:wAfter w:w="400" w:type="dxa"/>
          <w:trHeight w:val="600"/>
        </w:trPr>
        <w:tc>
          <w:tcPr>
            <w:tcW w:w="618" w:type="dxa"/>
            <w:tcBorders>
              <w:top w:val="single" w:sz="18" w:space="0" w:color="549E39" w:themeColor="accent1"/>
              <w:left w:val="single" w:sz="18" w:space="0" w:color="549E39" w:themeColor="accent1"/>
              <w:right w:val="single" w:sz="18" w:space="0" w:color="549E39" w:themeColor="accent1"/>
            </w:tcBorders>
            <w:vAlign w:val="center"/>
            <w:hideMark/>
          </w:tcPr>
          <w:p w14:paraId="67385273" w14:textId="60FDDBC8" w:rsidR="00600BB5" w:rsidRPr="00430216" w:rsidRDefault="003E6DC9" w:rsidP="00E22C44">
            <w:pPr>
              <w:spacing w:after="0" w:line="240" w:lineRule="auto"/>
              <w:rPr>
                <w:rFonts w:ascii="Times New Roman" w:eastAsia="Times New Roman" w:hAnsi="Times New Roman"/>
                <w:b/>
                <w:bCs/>
                <w:color w:val="006666"/>
                <w:sz w:val="28"/>
                <w:szCs w:val="28"/>
                <w:lang w:eastAsia="ru-RU"/>
              </w:rPr>
            </w:pPr>
            <w:r w:rsidRPr="00430216">
              <w:rPr>
                <w:rFonts w:ascii="Times New Roman" w:eastAsia="Times New Roman" w:hAnsi="Times New Roman"/>
                <w:b/>
                <w:bCs/>
                <w:color w:val="006666"/>
                <w:sz w:val="28"/>
                <w:szCs w:val="28"/>
                <w:lang w:eastAsia="ru-RU"/>
              </w:rPr>
              <w:lastRenderedPageBreak/>
              <w:t>4</w:t>
            </w:r>
          </w:p>
        </w:tc>
        <w:tc>
          <w:tcPr>
            <w:tcW w:w="9846" w:type="dxa"/>
            <w:gridSpan w:val="3"/>
            <w:tcBorders>
              <w:top w:val="single" w:sz="18" w:space="0" w:color="549E39" w:themeColor="accent1"/>
              <w:left w:val="single" w:sz="18" w:space="0" w:color="549E39" w:themeColor="accent1"/>
              <w:right w:val="single" w:sz="18" w:space="0" w:color="549E39" w:themeColor="accent1"/>
            </w:tcBorders>
            <w:vAlign w:val="center"/>
          </w:tcPr>
          <w:p w14:paraId="76C00561" w14:textId="66C117B3" w:rsidR="00600BB5" w:rsidRPr="00430216" w:rsidRDefault="00600BB5" w:rsidP="00E22C44">
            <w:pPr>
              <w:spacing w:after="0" w:line="240" w:lineRule="auto"/>
              <w:rPr>
                <w:rFonts w:ascii="Times New Roman" w:eastAsia="Times New Roman" w:hAnsi="Times New Roman"/>
                <w:color w:val="006666"/>
                <w:lang w:eastAsia="ru-RU"/>
              </w:rPr>
            </w:pPr>
            <w:r w:rsidRPr="00430216">
              <w:rPr>
                <w:rFonts w:ascii="Times New Roman" w:eastAsia="Times New Roman" w:hAnsi="Times New Roman"/>
                <w:b/>
                <w:color w:val="006666"/>
                <w:sz w:val="28"/>
                <w:szCs w:val="28"/>
                <w:lang w:eastAsia="ru-RU"/>
              </w:rPr>
              <w:t>МП «Развитие культуры»</w:t>
            </w:r>
          </w:p>
        </w:tc>
        <w:tc>
          <w:tcPr>
            <w:tcW w:w="1496"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auto"/>
            <w:vAlign w:val="center"/>
          </w:tcPr>
          <w:p w14:paraId="3F9B40E4" w14:textId="7F15514C" w:rsidR="00600BB5" w:rsidRPr="00430216" w:rsidRDefault="00430216" w:rsidP="00E22C44">
            <w:pPr>
              <w:spacing w:after="0" w:line="240" w:lineRule="auto"/>
              <w:rPr>
                <w:rFonts w:ascii="Times New Roman" w:eastAsia="Times New Roman" w:hAnsi="Times New Roman"/>
                <w:b/>
                <w:color w:val="006666"/>
                <w:sz w:val="28"/>
                <w:szCs w:val="28"/>
                <w:lang w:eastAsia="ru-RU"/>
              </w:rPr>
            </w:pPr>
            <w:r w:rsidRPr="00430216">
              <w:rPr>
                <w:rFonts w:ascii="Times New Roman" w:eastAsia="Times New Roman" w:hAnsi="Times New Roman"/>
                <w:b/>
                <w:color w:val="006666"/>
                <w:sz w:val="28"/>
                <w:szCs w:val="28"/>
                <w:lang w:eastAsia="ru-RU"/>
              </w:rPr>
              <w:t>76263,8</w:t>
            </w:r>
          </w:p>
        </w:tc>
        <w:tc>
          <w:tcPr>
            <w:tcW w:w="1560"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auto"/>
            <w:vAlign w:val="center"/>
          </w:tcPr>
          <w:p w14:paraId="42153EF9" w14:textId="3E8B0D52" w:rsidR="00600BB5" w:rsidRPr="00430216" w:rsidRDefault="00430216" w:rsidP="00E22C44">
            <w:pPr>
              <w:spacing w:after="0" w:line="240" w:lineRule="auto"/>
              <w:rPr>
                <w:rFonts w:ascii="Times New Roman" w:eastAsia="Times New Roman" w:hAnsi="Times New Roman"/>
                <w:b/>
                <w:color w:val="006666"/>
                <w:sz w:val="28"/>
                <w:szCs w:val="28"/>
                <w:lang w:eastAsia="ru-RU"/>
              </w:rPr>
            </w:pPr>
            <w:r w:rsidRPr="00430216">
              <w:rPr>
                <w:rFonts w:ascii="Times New Roman" w:eastAsia="Times New Roman" w:hAnsi="Times New Roman"/>
                <w:b/>
                <w:color w:val="006666"/>
                <w:sz w:val="28"/>
                <w:szCs w:val="28"/>
                <w:lang w:eastAsia="ru-RU"/>
              </w:rPr>
              <w:t>75527,3</w:t>
            </w:r>
          </w:p>
        </w:tc>
        <w:tc>
          <w:tcPr>
            <w:tcW w:w="155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auto"/>
            <w:vAlign w:val="center"/>
          </w:tcPr>
          <w:p w14:paraId="441DAF9F" w14:textId="4726D81C" w:rsidR="00600BB5" w:rsidRPr="00430216" w:rsidRDefault="00430216" w:rsidP="00E22C44">
            <w:pPr>
              <w:spacing w:after="0" w:line="240" w:lineRule="auto"/>
              <w:rPr>
                <w:rFonts w:ascii="Times New Roman" w:eastAsia="Times New Roman" w:hAnsi="Times New Roman"/>
                <w:b/>
                <w:color w:val="006666"/>
                <w:sz w:val="28"/>
                <w:szCs w:val="28"/>
                <w:lang w:eastAsia="ru-RU"/>
              </w:rPr>
            </w:pPr>
            <w:r w:rsidRPr="00430216">
              <w:rPr>
                <w:rFonts w:ascii="Times New Roman" w:eastAsia="Times New Roman" w:hAnsi="Times New Roman"/>
                <w:b/>
                <w:color w:val="006666"/>
                <w:sz w:val="28"/>
                <w:szCs w:val="28"/>
                <w:lang w:eastAsia="ru-RU"/>
              </w:rPr>
              <w:t>736,5</w:t>
            </w:r>
          </w:p>
        </w:tc>
      </w:tr>
      <w:tr w:rsidR="00600BB5" w:rsidRPr="007A6BCF" w14:paraId="43B8B8E7" w14:textId="77777777" w:rsidTr="00A12106">
        <w:trPr>
          <w:gridAfter w:val="1"/>
          <w:wAfter w:w="164" w:type="dxa"/>
          <w:trHeight w:val="480"/>
        </w:trPr>
        <w:tc>
          <w:tcPr>
            <w:tcW w:w="15079" w:type="dxa"/>
            <w:gridSpan w:val="9"/>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hideMark/>
          </w:tcPr>
          <w:p w14:paraId="60865B87" w14:textId="61B73DC4" w:rsidR="00A835EC" w:rsidRPr="00A14EBC" w:rsidRDefault="00486D9B" w:rsidP="00754053">
            <w:pPr>
              <w:spacing w:after="0" w:line="240" w:lineRule="auto"/>
              <w:ind w:firstLine="720"/>
              <w:jc w:val="both"/>
              <w:rPr>
                <w:rFonts w:ascii="Times New Roman" w:hAnsi="Times New Roman"/>
                <w:bCs/>
                <w:color w:val="006666"/>
                <w:sz w:val="28"/>
                <w:szCs w:val="28"/>
              </w:rPr>
            </w:pPr>
            <w:r w:rsidRPr="00A14EBC">
              <w:rPr>
                <w:rFonts w:ascii="Times New Roman" w:hAnsi="Times New Roman"/>
                <w:bCs/>
                <w:color w:val="006666"/>
                <w:sz w:val="28"/>
                <w:szCs w:val="28"/>
              </w:rPr>
              <w:t>П</w:t>
            </w:r>
            <w:r w:rsidR="00A835EC" w:rsidRPr="00A14EBC">
              <w:rPr>
                <w:rFonts w:ascii="Times New Roman" w:hAnsi="Times New Roman"/>
                <w:bCs/>
                <w:color w:val="006666"/>
                <w:sz w:val="28"/>
                <w:szCs w:val="28"/>
              </w:rPr>
              <w:t xml:space="preserve">рограмма </w:t>
            </w:r>
            <w:r w:rsidR="004F32F6" w:rsidRPr="00A14EBC">
              <w:rPr>
                <w:rFonts w:ascii="Times New Roman" w:hAnsi="Times New Roman"/>
                <w:bCs/>
                <w:color w:val="006666"/>
                <w:sz w:val="28"/>
                <w:szCs w:val="28"/>
              </w:rPr>
              <w:t>профинансирована на сумму</w:t>
            </w:r>
            <w:r w:rsidR="00A835EC" w:rsidRPr="00A14EBC">
              <w:rPr>
                <w:rFonts w:ascii="Times New Roman" w:hAnsi="Times New Roman"/>
                <w:bCs/>
                <w:color w:val="006666"/>
                <w:sz w:val="28"/>
                <w:szCs w:val="28"/>
              </w:rPr>
              <w:t xml:space="preserve"> </w:t>
            </w:r>
            <w:r w:rsidR="007F45FD" w:rsidRPr="00A14EBC">
              <w:rPr>
                <w:rFonts w:ascii="Times New Roman" w:hAnsi="Times New Roman"/>
                <w:bCs/>
                <w:color w:val="006666"/>
                <w:sz w:val="28"/>
                <w:szCs w:val="28"/>
              </w:rPr>
              <w:t xml:space="preserve">75527,3 </w:t>
            </w:r>
            <w:r w:rsidR="00A835EC" w:rsidRPr="00A14EBC">
              <w:rPr>
                <w:rFonts w:ascii="Times New Roman" w:hAnsi="Times New Roman"/>
                <w:bCs/>
                <w:color w:val="006666"/>
                <w:sz w:val="28"/>
                <w:szCs w:val="28"/>
              </w:rPr>
              <w:t>тыс. руб., в том числе из средств:</w:t>
            </w:r>
          </w:p>
          <w:p w14:paraId="21681CCA" w14:textId="18C77FA2" w:rsidR="007C6DAF" w:rsidRPr="00A14EBC" w:rsidRDefault="007C6DAF" w:rsidP="00754053">
            <w:pPr>
              <w:spacing w:after="0"/>
              <w:ind w:firstLine="720"/>
              <w:jc w:val="both"/>
              <w:rPr>
                <w:rFonts w:ascii="Times New Roman" w:hAnsi="Times New Roman"/>
                <w:color w:val="006666"/>
                <w:sz w:val="28"/>
                <w:szCs w:val="28"/>
              </w:rPr>
            </w:pPr>
            <w:r w:rsidRPr="00A14EBC">
              <w:rPr>
                <w:rFonts w:ascii="Times New Roman" w:hAnsi="Times New Roman"/>
                <w:color w:val="006666"/>
                <w:sz w:val="28"/>
                <w:szCs w:val="28"/>
              </w:rPr>
              <w:t xml:space="preserve">федерального бюджета </w:t>
            </w:r>
            <w:r w:rsidR="004009D2" w:rsidRPr="00A14EBC">
              <w:rPr>
                <w:rFonts w:ascii="Times New Roman" w:hAnsi="Times New Roman"/>
                <w:color w:val="006666"/>
                <w:sz w:val="28"/>
                <w:szCs w:val="28"/>
              </w:rPr>
              <w:t>–</w:t>
            </w:r>
            <w:r w:rsidRPr="00A14EBC">
              <w:rPr>
                <w:rFonts w:ascii="Times New Roman" w:hAnsi="Times New Roman"/>
                <w:color w:val="006666"/>
                <w:sz w:val="28"/>
                <w:szCs w:val="28"/>
              </w:rPr>
              <w:t xml:space="preserve"> </w:t>
            </w:r>
            <w:r w:rsidR="00A14EBC" w:rsidRPr="00A14EBC">
              <w:rPr>
                <w:rFonts w:ascii="Times New Roman" w:hAnsi="Times New Roman"/>
                <w:color w:val="006666"/>
                <w:sz w:val="28"/>
                <w:szCs w:val="28"/>
              </w:rPr>
              <w:t>137,2</w:t>
            </w:r>
            <w:r w:rsidRPr="00A14EBC">
              <w:rPr>
                <w:rFonts w:ascii="Times New Roman" w:hAnsi="Times New Roman"/>
                <w:color w:val="006666"/>
                <w:sz w:val="28"/>
                <w:szCs w:val="28"/>
              </w:rPr>
              <w:t xml:space="preserve"> тыс. руб</w:t>
            </w:r>
            <w:r w:rsidR="004009D2" w:rsidRPr="00A14EBC">
              <w:rPr>
                <w:rFonts w:ascii="Times New Roman" w:hAnsi="Times New Roman"/>
                <w:color w:val="006666"/>
                <w:sz w:val="28"/>
                <w:szCs w:val="28"/>
              </w:rPr>
              <w:t>лей;</w:t>
            </w:r>
          </w:p>
          <w:p w14:paraId="36165349" w14:textId="7EC56D6A" w:rsidR="007C6DAF" w:rsidRPr="00A14EBC" w:rsidRDefault="007C6DAF" w:rsidP="00754053">
            <w:pPr>
              <w:spacing w:after="0"/>
              <w:ind w:firstLine="720"/>
              <w:jc w:val="both"/>
              <w:rPr>
                <w:rFonts w:ascii="Times New Roman" w:hAnsi="Times New Roman"/>
                <w:color w:val="006666"/>
                <w:sz w:val="28"/>
                <w:szCs w:val="28"/>
              </w:rPr>
            </w:pPr>
            <w:r w:rsidRPr="00A14EBC">
              <w:rPr>
                <w:rFonts w:ascii="Times New Roman" w:hAnsi="Times New Roman"/>
                <w:color w:val="006666"/>
                <w:sz w:val="28"/>
                <w:szCs w:val="28"/>
              </w:rPr>
              <w:t>бюджета</w:t>
            </w:r>
            <w:r w:rsidR="004009D2" w:rsidRPr="00A14EBC">
              <w:rPr>
                <w:rFonts w:ascii="Times New Roman" w:hAnsi="Times New Roman"/>
                <w:color w:val="006666"/>
                <w:sz w:val="28"/>
                <w:szCs w:val="28"/>
              </w:rPr>
              <w:t xml:space="preserve"> Краснодарского края</w:t>
            </w:r>
            <w:r w:rsidRPr="00A14EBC">
              <w:rPr>
                <w:rFonts w:ascii="Times New Roman" w:hAnsi="Times New Roman"/>
                <w:color w:val="006666"/>
                <w:sz w:val="28"/>
                <w:szCs w:val="28"/>
              </w:rPr>
              <w:t xml:space="preserve"> </w:t>
            </w:r>
            <w:r w:rsidR="004009D2" w:rsidRPr="00A14EBC">
              <w:rPr>
                <w:rFonts w:ascii="Times New Roman" w:hAnsi="Times New Roman"/>
                <w:color w:val="006666"/>
                <w:sz w:val="28"/>
                <w:szCs w:val="28"/>
              </w:rPr>
              <w:t>–</w:t>
            </w:r>
            <w:r w:rsidRPr="00A14EBC">
              <w:rPr>
                <w:rFonts w:ascii="Times New Roman" w:hAnsi="Times New Roman"/>
                <w:color w:val="006666"/>
                <w:sz w:val="28"/>
                <w:szCs w:val="28"/>
              </w:rPr>
              <w:t xml:space="preserve"> </w:t>
            </w:r>
            <w:r w:rsidR="00A14EBC" w:rsidRPr="00A14EBC">
              <w:rPr>
                <w:rFonts w:ascii="Times New Roman" w:hAnsi="Times New Roman"/>
                <w:color w:val="006666"/>
                <w:sz w:val="28"/>
                <w:szCs w:val="28"/>
              </w:rPr>
              <w:t>545,1</w:t>
            </w:r>
            <w:r w:rsidR="004009D2" w:rsidRPr="00A14EBC">
              <w:rPr>
                <w:rFonts w:ascii="Times New Roman" w:hAnsi="Times New Roman"/>
                <w:color w:val="006666"/>
                <w:sz w:val="28"/>
                <w:szCs w:val="28"/>
              </w:rPr>
              <w:t xml:space="preserve"> тыс. рублей;</w:t>
            </w:r>
          </w:p>
          <w:p w14:paraId="555BA43D" w14:textId="597D4E07" w:rsidR="004009D2" w:rsidRPr="00A14EBC" w:rsidRDefault="007C6DAF" w:rsidP="00754053">
            <w:pPr>
              <w:spacing w:after="0"/>
              <w:jc w:val="both"/>
              <w:rPr>
                <w:rFonts w:ascii="Times New Roman" w:hAnsi="Times New Roman"/>
                <w:color w:val="006666"/>
                <w:sz w:val="28"/>
                <w:szCs w:val="28"/>
              </w:rPr>
            </w:pPr>
            <w:r w:rsidRPr="00A14EBC">
              <w:rPr>
                <w:rFonts w:ascii="Times New Roman" w:hAnsi="Times New Roman"/>
                <w:color w:val="006666"/>
                <w:sz w:val="28"/>
                <w:szCs w:val="28"/>
              </w:rPr>
              <w:tab/>
            </w:r>
            <w:r w:rsidR="009F7893" w:rsidRPr="00A14EBC">
              <w:rPr>
                <w:rFonts w:ascii="Times New Roman" w:hAnsi="Times New Roman"/>
                <w:color w:val="006666"/>
                <w:sz w:val="28"/>
                <w:szCs w:val="28"/>
              </w:rPr>
              <w:t>бюджет</w:t>
            </w:r>
            <w:r w:rsidR="0097621D">
              <w:rPr>
                <w:rFonts w:ascii="Times New Roman" w:hAnsi="Times New Roman"/>
                <w:color w:val="006666"/>
                <w:sz w:val="28"/>
                <w:szCs w:val="28"/>
              </w:rPr>
              <w:t>а</w:t>
            </w:r>
            <w:r w:rsidR="009F7893" w:rsidRPr="00A14EBC">
              <w:rPr>
                <w:rFonts w:ascii="Times New Roman" w:hAnsi="Times New Roman"/>
                <w:color w:val="006666"/>
                <w:sz w:val="28"/>
                <w:szCs w:val="28"/>
              </w:rPr>
              <w:t xml:space="preserve"> МО Крыловский район</w:t>
            </w:r>
            <w:r w:rsidRPr="00A14EBC">
              <w:rPr>
                <w:rFonts w:ascii="Times New Roman" w:hAnsi="Times New Roman"/>
                <w:color w:val="006666"/>
                <w:sz w:val="28"/>
                <w:szCs w:val="28"/>
              </w:rPr>
              <w:t xml:space="preserve"> – </w:t>
            </w:r>
            <w:r w:rsidR="00A14EBC" w:rsidRPr="00A14EBC">
              <w:rPr>
                <w:rFonts w:ascii="Times New Roman" w:hAnsi="Times New Roman"/>
                <w:color w:val="006666"/>
                <w:sz w:val="28"/>
                <w:szCs w:val="28"/>
              </w:rPr>
              <w:t>74845,0</w:t>
            </w:r>
            <w:r w:rsidR="004009D2" w:rsidRPr="00A14EBC">
              <w:rPr>
                <w:rFonts w:ascii="Times New Roman" w:hAnsi="Times New Roman"/>
                <w:color w:val="006666"/>
                <w:sz w:val="28"/>
                <w:szCs w:val="28"/>
              </w:rPr>
              <w:t xml:space="preserve"> тыс. рублей.</w:t>
            </w:r>
          </w:p>
          <w:p w14:paraId="565058B8" w14:textId="0E2EE603" w:rsidR="007C6DAF" w:rsidRDefault="007C6DAF" w:rsidP="00754053">
            <w:pPr>
              <w:spacing w:after="0"/>
              <w:jc w:val="both"/>
              <w:rPr>
                <w:rFonts w:ascii="Times New Roman" w:hAnsi="Times New Roman"/>
                <w:color w:val="006666"/>
                <w:sz w:val="28"/>
                <w:szCs w:val="28"/>
              </w:rPr>
            </w:pPr>
            <w:r w:rsidRPr="00A14EBC">
              <w:rPr>
                <w:rFonts w:ascii="Times New Roman" w:hAnsi="Times New Roman"/>
                <w:color w:val="006666"/>
                <w:sz w:val="28"/>
                <w:szCs w:val="28"/>
              </w:rPr>
              <w:tab/>
              <w:t xml:space="preserve">Процент освоения средств составил </w:t>
            </w:r>
            <w:r w:rsidR="00A14EBC" w:rsidRPr="00A14EBC">
              <w:rPr>
                <w:rFonts w:ascii="Times New Roman" w:hAnsi="Times New Roman"/>
                <w:color w:val="006666"/>
                <w:sz w:val="28"/>
                <w:szCs w:val="28"/>
              </w:rPr>
              <w:t>99,0</w:t>
            </w:r>
            <w:r w:rsidRPr="00A14EBC">
              <w:rPr>
                <w:rFonts w:ascii="Times New Roman" w:hAnsi="Times New Roman"/>
                <w:color w:val="006666"/>
                <w:sz w:val="28"/>
                <w:szCs w:val="28"/>
              </w:rPr>
              <w:t xml:space="preserve"> %. </w:t>
            </w:r>
          </w:p>
          <w:p w14:paraId="11BAD87C" w14:textId="4B57B91D" w:rsidR="001F7B50" w:rsidRPr="001F7B50" w:rsidRDefault="001F7B50" w:rsidP="001F7B50">
            <w:pPr>
              <w:spacing w:after="0"/>
              <w:ind w:firstLine="661"/>
              <w:jc w:val="both"/>
              <w:rPr>
                <w:rFonts w:ascii="Times New Roman" w:hAnsi="Times New Roman"/>
                <w:color w:val="006666"/>
                <w:sz w:val="28"/>
                <w:szCs w:val="28"/>
              </w:rPr>
            </w:pPr>
            <w:r w:rsidRPr="001F7B50">
              <w:rPr>
                <w:rFonts w:ascii="Times New Roman" w:hAnsi="Times New Roman"/>
                <w:color w:val="006666"/>
                <w:sz w:val="28"/>
                <w:szCs w:val="28"/>
              </w:rPr>
              <w:t>За отчетный период темп роста средней заработной платы педагогических работников составил 82,</w:t>
            </w:r>
            <w:r>
              <w:rPr>
                <w:rFonts w:ascii="Times New Roman" w:hAnsi="Times New Roman"/>
                <w:color w:val="006666"/>
                <w:sz w:val="28"/>
                <w:szCs w:val="28"/>
              </w:rPr>
              <w:t xml:space="preserve">2 </w:t>
            </w:r>
            <w:r w:rsidRPr="001F7B50">
              <w:rPr>
                <w:rFonts w:ascii="Times New Roman" w:hAnsi="Times New Roman"/>
                <w:color w:val="006666"/>
                <w:sz w:val="28"/>
                <w:szCs w:val="28"/>
              </w:rPr>
              <w:t>% от средней заработной платы по экономике края, в 2024 году по отношению к 2023 году рост средней заработной платы педагогических работников составил 120,7</w:t>
            </w:r>
            <w:r>
              <w:rPr>
                <w:rFonts w:ascii="Times New Roman" w:hAnsi="Times New Roman"/>
                <w:color w:val="006666"/>
                <w:sz w:val="28"/>
                <w:szCs w:val="28"/>
              </w:rPr>
              <w:t xml:space="preserve"> </w:t>
            </w:r>
            <w:r w:rsidRPr="001F7B50">
              <w:rPr>
                <w:rFonts w:ascii="Times New Roman" w:hAnsi="Times New Roman"/>
                <w:color w:val="006666"/>
                <w:sz w:val="28"/>
                <w:szCs w:val="28"/>
              </w:rPr>
              <w:t xml:space="preserve">%. У работников культуры </w:t>
            </w:r>
            <w:r w:rsidR="0097621D">
              <w:rPr>
                <w:rFonts w:ascii="Times New Roman" w:hAnsi="Times New Roman"/>
                <w:color w:val="006666"/>
                <w:sz w:val="28"/>
                <w:szCs w:val="28"/>
              </w:rPr>
              <w:t>(</w:t>
            </w:r>
            <w:r w:rsidRPr="001F7B50">
              <w:rPr>
                <w:rFonts w:ascii="Times New Roman" w:hAnsi="Times New Roman"/>
                <w:color w:val="006666"/>
                <w:sz w:val="28"/>
                <w:szCs w:val="28"/>
              </w:rPr>
              <w:t xml:space="preserve">без </w:t>
            </w:r>
            <w:r w:rsidR="0097621D">
              <w:rPr>
                <w:rFonts w:ascii="Times New Roman" w:hAnsi="Times New Roman"/>
                <w:color w:val="006666"/>
                <w:sz w:val="28"/>
                <w:szCs w:val="28"/>
              </w:rPr>
              <w:t xml:space="preserve">учета </w:t>
            </w:r>
            <w:r w:rsidR="0097621D" w:rsidRPr="0097621D">
              <w:rPr>
                <w:rFonts w:ascii="Times New Roman" w:hAnsi="Times New Roman"/>
                <w:color w:val="006666"/>
                <w:sz w:val="28"/>
                <w:szCs w:val="28"/>
              </w:rPr>
              <w:t xml:space="preserve">работников культуры </w:t>
            </w:r>
            <w:r w:rsidRPr="001F7B50">
              <w:rPr>
                <w:rFonts w:ascii="Times New Roman" w:hAnsi="Times New Roman"/>
                <w:color w:val="006666"/>
                <w:sz w:val="28"/>
                <w:szCs w:val="28"/>
              </w:rPr>
              <w:t>сельских поселений</w:t>
            </w:r>
            <w:r w:rsidR="0097621D">
              <w:rPr>
                <w:rFonts w:ascii="Times New Roman" w:hAnsi="Times New Roman"/>
                <w:color w:val="006666"/>
                <w:sz w:val="28"/>
                <w:szCs w:val="28"/>
              </w:rPr>
              <w:t>)</w:t>
            </w:r>
            <w:r w:rsidRPr="001F7B50">
              <w:rPr>
                <w:rFonts w:ascii="Times New Roman" w:hAnsi="Times New Roman"/>
                <w:color w:val="006666"/>
                <w:sz w:val="28"/>
                <w:szCs w:val="28"/>
              </w:rPr>
              <w:t xml:space="preserve"> темп роста средней заработной платы – 115,</w:t>
            </w:r>
            <w:r>
              <w:rPr>
                <w:rFonts w:ascii="Times New Roman" w:hAnsi="Times New Roman"/>
                <w:color w:val="006666"/>
                <w:sz w:val="28"/>
                <w:szCs w:val="28"/>
              </w:rPr>
              <w:t xml:space="preserve">6 </w:t>
            </w:r>
            <w:r w:rsidRPr="001F7B50">
              <w:rPr>
                <w:rFonts w:ascii="Times New Roman" w:hAnsi="Times New Roman"/>
                <w:color w:val="006666"/>
                <w:sz w:val="28"/>
                <w:szCs w:val="28"/>
              </w:rPr>
              <w:t>%.</w:t>
            </w:r>
          </w:p>
          <w:p w14:paraId="480FBB6D" w14:textId="248A9A71" w:rsidR="001F7B50" w:rsidRPr="001F7B50" w:rsidRDefault="001F7B50" w:rsidP="001F7B50">
            <w:pPr>
              <w:spacing w:after="0"/>
              <w:ind w:firstLine="661"/>
              <w:jc w:val="both"/>
              <w:rPr>
                <w:rFonts w:ascii="Times New Roman" w:hAnsi="Times New Roman"/>
                <w:color w:val="006666"/>
                <w:sz w:val="28"/>
                <w:szCs w:val="28"/>
              </w:rPr>
            </w:pPr>
            <w:r w:rsidRPr="001F7B50">
              <w:rPr>
                <w:rFonts w:ascii="Times New Roman" w:hAnsi="Times New Roman"/>
                <w:color w:val="006666"/>
                <w:sz w:val="28"/>
                <w:szCs w:val="28"/>
              </w:rPr>
              <w:t>Детские школы искусств и детская художественная школа осуществляют обучение по дополнительным общеразвивающим программам и дополнительным предпрофессиональным программам в области искусств.</w:t>
            </w:r>
            <w:r>
              <w:rPr>
                <w:rFonts w:ascii="Times New Roman" w:hAnsi="Times New Roman"/>
                <w:color w:val="006666"/>
                <w:sz w:val="28"/>
                <w:szCs w:val="28"/>
              </w:rPr>
              <w:t xml:space="preserve"> </w:t>
            </w:r>
            <w:r w:rsidRPr="001F7B50">
              <w:rPr>
                <w:rFonts w:ascii="Times New Roman" w:hAnsi="Times New Roman"/>
                <w:color w:val="006666"/>
                <w:sz w:val="28"/>
                <w:szCs w:val="28"/>
              </w:rPr>
              <w:t xml:space="preserve">Обучение проходят 728 человека (контингент учащихся на 01.01.2025 г). В образовательных учреждениях работает 40 преподавателей, из них имеют квалификационную категорию 60 % преподавателей: в том числе высшую квалификационную категорию - 7 преподавателей, первую квалификационную категорию </w:t>
            </w:r>
            <w:r>
              <w:rPr>
                <w:rFonts w:ascii="Times New Roman" w:hAnsi="Times New Roman"/>
                <w:color w:val="006666"/>
                <w:sz w:val="28"/>
                <w:szCs w:val="28"/>
              </w:rPr>
              <w:t xml:space="preserve">- </w:t>
            </w:r>
            <w:r w:rsidRPr="001F7B50">
              <w:rPr>
                <w:rFonts w:ascii="Times New Roman" w:hAnsi="Times New Roman"/>
                <w:color w:val="006666"/>
                <w:sz w:val="28"/>
                <w:szCs w:val="28"/>
              </w:rPr>
              <w:t xml:space="preserve">17 преподавателей. </w:t>
            </w:r>
          </w:p>
          <w:p w14:paraId="1E962F26" w14:textId="770F40CF" w:rsidR="001F7B50" w:rsidRPr="001F7B50" w:rsidRDefault="001F7B50" w:rsidP="001F7B50">
            <w:pPr>
              <w:spacing w:after="0"/>
              <w:ind w:firstLine="661"/>
              <w:jc w:val="both"/>
              <w:rPr>
                <w:rFonts w:ascii="Times New Roman" w:hAnsi="Times New Roman"/>
                <w:color w:val="006666"/>
                <w:sz w:val="28"/>
                <w:szCs w:val="28"/>
              </w:rPr>
            </w:pPr>
            <w:r w:rsidRPr="001F7B50">
              <w:rPr>
                <w:rFonts w:ascii="Times New Roman" w:hAnsi="Times New Roman"/>
                <w:color w:val="006666"/>
                <w:sz w:val="28"/>
                <w:szCs w:val="28"/>
              </w:rPr>
              <w:t xml:space="preserve">МКУК РДК осуществляет организацию культурно-досуговых мероприятий, возрождение, сохранение и поддержку народного творчества. В учреждениях культурно-досугового типа муниципального образования работает 174 клубных формирований с числом участников 3446 человек, в том числе в Районном доме культуры 32 клубных формирования с числом участников 736 человек. В районе проведено 5337 мероприятий с числом посетителей 369442 человек, из них Районный Дом культуры провел 750 культурно-массовых мероприятия с числом посетителей 78755 человека. </w:t>
            </w:r>
          </w:p>
          <w:p w14:paraId="7855DBB9" w14:textId="77777777" w:rsidR="001F7B50" w:rsidRDefault="001F7B50" w:rsidP="001F7B50">
            <w:pPr>
              <w:spacing w:after="0"/>
              <w:ind w:firstLine="661"/>
              <w:jc w:val="both"/>
              <w:rPr>
                <w:rFonts w:ascii="Times New Roman" w:hAnsi="Times New Roman"/>
                <w:color w:val="006666"/>
                <w:sz w:val="28"/>
                <w:szCs w:val="28"/>
              </w:rPr>
            </w:pPr>
            <w:r w:rsidRPr="001F7B50">
              <w:rPr>
                <w:rFonts w:ascii="Times New Roman" w:hAnsi="Times New Roman"/>
                <w:color w:val="006666"/>
                <w:sz w:val="28"/>
                <w:szCs w:val="28"/>
              </w:rPr>
              <w:t>В 2024 году творческие коллективы района приняли участие в 102 фестивалях и конкурсах, из них 27 краевые, 29 международные, 34 всероссийские, 12 районные. Получили 138 диплом, из них 39 дипломов лауреатов.</w:t>
            </w:r>
          </w:p>
          <w:p w14:paraId="26EE3FEF" w14:textId="39BB847B" w:rsidR="001F7B50" w:rsidRPr="001F7B50" w:rsidRDefault="001F7B50" w:rsidP="001F7B50">
            <w:pPr>
              <w:spacing w:after="0"/>
              <w:ind w:firstLine="661"/>
              <w:jc w:val="both"/>
              <w:rPr>
                <w:rFonts w:ascii="Times New Roman" w:hAnsi="Times New Roman"/>
                <w:color w:val="006666"/>
                <w:sz w:val="28"/>
                <w:szCs w:val="28"/>
              </w:rPr>
            </w:pPr>
            <w:r w:rsidRPr="001F7B50">
              <w:rPr>
                <w:rFonts w:ascii="Times New Roman" w:hAnsi="Times New Roman"/>
                <w:color w:val="006666"/>
                <w:sz w:val="28"/>
                <w:szCs w:val="28"/>
              </w:rPr>
              <w:lastRenderedPageBreak/>
              <w:t>МКУК «Крыловская межпоселенческая библиотека» осуществляет библиотечное обслуживание населения, путем предоставления пользователям библиотечного фонда, выполняет услуги и работы в сфере библиотечного дела.</w:t>
            </w:r>
            <w:r>
              <w:rPr>
                <w:rFonts w:ascii="Times New Roman" w:hAnsi="Times New Roman"/>
                <w:color w:val="006666"/>
                <w:sz w:val="28"/>
                <w:szCs w:val="28"/>
              </w:rPr>
              <w:t xml:space="preserve"> </w:t>
            </w:r>
            <w:r w:rsidRPr="001F7B50">
              <w:rPr>
                <w:rFonts w:ascii="Times New Roman" w:hAnsi="Times New Roman"/>
                <w:color w:val="006666"/>
                <w:sz w:val="28"/>
                <w:szCs w:val="28"/>
              </w:rPr>
              <w:t>За 2024 год в муниципальном образовании приобретено 2237 экземпляров книг, из них в МКУК Крыловская МБ 589 экземпляров. Произведена подписка в муниципальном образовании - 35 наименований журналов (1820 экземпляра), из них в МКУК Крыловская МБ подписано 35 наименовани</w:t>
            </w:r>
            <w:r>
              <w:rPr>
                <w:rFonts w:ascii="Times New Roman" w:hAnsi="Times New Roman"/>
                <w:color w:val="006666"/>
                <w:sz w:val="28"/>
                <w:szCs w:val="28"/>
              </w:rPr>
              <w:t>й</w:t>
            </w:r>
            <w:r w:rsidRPr="001F7B50">
              <w:rPr>
                <w:rFonts w:ascii="Times New Roman" w:hAnsi="Times New Roman"/>
                <w:color w:val="006666"/>
                <w:sz w:val="28"/>
                <w:szCs w:val="28"/>
              </w:rPr>
              <w:t xml:space="preserve"> журналов (910 экземпляра). </w:t>
            </w:r>
            <w:r>
              <w:rPr>
                <w:rFonts w:ascii="Times New Roman" w:hAnsi="Times New Roman"/>
                <w:color w:val="006666"/>
                <w:sz w:val="28"/>
                <w:szCs w:val="28"/>
              </w:rPr>
              <w:t>П</w:t>
            </w:r>
            <w:r w:rsidRPr="001F7B50">
              <w:rPr>
                <w:rFonts w:ascii="Times New Roman" w:hAnsi="Times New Roman"/>
                <w:color w:val="006666"/>
                <w:sz w:val="28"/>
                <w:szCs w:val="28"/>
              </w:rPr>
              <w:t>роизведена подписка в муниципальном образовании на 6 наименований газет (31 комплект), из них в МКУК Крыловская МБ подписано 6 наименовани</w:t>
            </w:r>
            <w:r>
              <w:rPr>
                <w:rFonts w:ascii="Times New Roman" w:hAnsi="Times New Roman"/>
                <w:color w:val="006666"/>
                <w:sz w:val="28"/>
                <w:szCs w:val="28"/>
              </w:rPr>
              <w:t>й</w:t>
            </w:r>
            <w:r w:rsidRPr="001F7B50">
              <w:rPr>
                <w:rFonts w:ascii="Times New Roman" w:hAnsi="Times New Roman"/>
                <w:color w:val="006666"/>
                <w:sz w:val="28"/>
                <w:szCs w:val="28"/>
              </w:rPr>
              <w:t xml:space="preserve"> газет (9 комплектов). По муниципальному образованию на подписку газет и журналов потрачено 305,0 тыс.</w:t>
            </w:r>
            <w:r>
              <w:rPr>
                <w:rFonts w:ascii="Times New Roman" w:hAnsi="Times New Roman"/>
                <w:color w:val="006666"/>
                <w:sz w:val="28"/>
                <w:szCs w:val="28"/>
              </w:rPr>
              <w:t xml:space="preserve"> </w:t>
            </w:r>
            <w:r w:rsidRPr="001F7B50">
              <w:rPr>
                <w:rFonts w:ascii="Times New Roman" w:hAnsi="Times New Roman"/>
                <w:color w:val="006666"/>
                <w:sz w:val="28"/>
                <w:szCs w:val="28"/>
              </w:rPr>
              <w:t>руб</w:t>
            </w:r>
            <w:r>
              <w:rPr>
                <w:rFonts w:ascii="Times New Roman" w:hAnsi="Times New Roman"/>
                <w:color w:val="006666"/>
                <w:sz w:val="28"/>
                <w:szCs w:val="28"/>
              </w:rPr>
              <w:t>лей</w:t>
            </w:r>
            <w:r w:rsidRPr="001F7B50">
              <w:rPr>
                <w:rFonts w:ascii="Times New Roman" w:hAnsi="Times New Roman"/>
                <w:color w:val="006666"/>
                <w:sz w:val="28"/>
                <w:szCs w:val="28"/>
              </w:rPr>
              <w:t>, в том числе в МКУК Крыловская МБ 138,5 тыс.</w:t>
            </w:r>
            <w:r>
              <w:rPr>
                <w:rFonts w:ascii="Times New Roman" w:hAnsi="Times New Roman"/>
                <w:color w:val="006666"/>
                <w:sz w:val="28"/>
                <w:szCs w:val="28"/>
              </w:rPr>
              <w:t xml:space="preserve"> </w:t>
            </w:r>
            <w:r w:rsidRPr="001F7B50">
              <w:rPr>
                <w:rFonts w:ascii="Times New Roman" w:hAnsi="Times New Roman"/>
                <w:color w:val="006666"/>
                <w:sz w:val="28"/>
                <w:szCs w:val="28"/>
              </w:rPr>
              <w:t>руб</w:t>
            </w:r>
            <w:r>
              <w:rPr>
                <w:rFonts w:ascii="Times New Roman" w:hAnsi="Times New Roman"/>
                <w:color w:val="006666"/>
                <w:sz w:val="28"/>
                <w:szCs w:val="28"/>
              </w:rPr>
              <w:t xml:space="preserve">лей. </w:t>
            </w:r>
            <w:r w:rsidRPr="001F7B50">
              <w:rPr>
                <w:rFonts w:ascii="Times New Roman" w:hAnsi="Times New Roman"/>
                <w:color w:val="006666"/>
                <w:sz w:val="28"/>
                <w:szCs w:val="28"/>
              </w:rPr>
              <w:t>Пользователями библиотек являются 14772 человека, в том числе в МКУК Крыловская МБ 6306 человек.</w:t>
            </w:r>
          </w:p>
          <w:p w14:paraId="1D177696" w14:textId="5E6B1367" w:rsidR="001F7B50" w:rsidRPr="001F7B50" w:rsidRDefault="001F7B50" w:rsidP="001F7B50">
            <w:pPr>
              <w:spacing w:after="0"/>
              <w:ind w:firstLine="661"/>
              <w:jc w:val="both"/>
              <w:rPr>
                <w:rFonts w:ascii="Times New Roman" w:hAnsi="Times New Roman"/>
                <w:color w:val="006666"/>
                <w:sz w:val="28"/>
                <w:szCs w:val="28"/>
              </w:rPr>
            </w:pPr>
            <w:r w:rsidRPr="001F7B50">
              <w:rPr>
                <w:rFonts w:ascii="Times New Roman" w:hAnsi="Times New Roman"/>
                <w:color w:val="006666"/>
                <w:sz w:val="28"/>
                <w:szCs w:val="28"/>
              </w:rPr>
              <w:t xml:space="preserve">МКУК «Крыловский исторический музей» и МКУК «Мемориальный музей Ю.В. Кондратюка (А.И. Шаргей)» осуществляют организацию музейного обслуживания населения с учетом интересов и потребностей различных социально-возрастных и образовательных групп. За 2024 год музеи посетили 32460 человек. Для посетителей музеев оформили 44 выставки и выставочных проекта. </w:t>
            </w:r>
          </w:p>
          <w:p w14:paraId="4B339B5F" w14:textId="6BFDC223" w:rsidR="007C6DAF" w:rsidRPr="001F7B50" w:rsidRDefault="001F7B50" w:rsidP="001F7B50">
            <w:pPr>
              <w:spacing w:after="0"/>
              <w:ind w:firstLine="661"/>
              <w:jc w:val="both"/>
              <w:rPr>
                <w:rFonts w:ascii="Times New Roman" w:hAnsi="Times New Roman"/>
                <w:color w:val="006666"/>
                <w:sz w:val="28"/>
                <w:szCs w:val="28"/>
              </w:rPr>
            </w:pPr>
            <w:r w:rsidRPr="001F7B50">
              <w:rPr>
                <w:rFonts w:ascii="Times New Roman" w:hAnsi="Times New Roman"/>
                <w:color w:val="006666"/>
                <w:sz w:val="28"/>
                <w:szCs w:val="28"/>
              </w:rPr>
              <w:t>Средства, потраченные на финансовое обеспечение учреждений культуры, способствуют росту уровня удовлетворенности населения Крыловского района качеством предоставляемых муниципальных услуг в сфере культуры.</w:t>
            </w:r>
          </w:p>
        </w:tc>
        <w:tc>
          <w:tcPr>
            <w:tcW w:w="236" w:type="dxa"/>
          </w:tcPr>
          <w:p w14:paraId="15DC691A" w14:textId="77777777" w:rsidR="00600BB5" w:rsidRPr="007A6BCF" w:rsidRDefault="00600BB5" w:rsidP="00C52BF4"/>
        </w:tc>
      </w:tr>
      <w:tr w:rsidR="00F959DE" w:rsidRPr="002A30A2" w14:paraId="797BFB3C" w14:textId="77777777" w:rsidTr="0075289B">
        <w:trPr>
          <w:gridAfter w:val="2"/>
          <w:wAfter w:w="400" w:type="dxa"/>
          <w:trHeight w:val="575"/>
        </w:trPr>
        <w:tc>
          <w:tcPr>
            <w:tcW w:w="618" w:type="dxa"/>
            <w:tcBorders>
              <w:top w:val="single" w:sz="4" w:space="0" w:color="auto"/>
              <w:left w:val="single" w:sz="18" w:space="0" w:color="549E39" w:themeColor="accent1"/>
              <w:bottom w:val="single" w:sz="12" w:space="0" w:color="549E39" w:themeColor="accent1"/>
              <w:right w:val="single" w:sz="18" w:space="0" w:color="549E39" w:themeColor="accent1"/>
            </w:tcBorders>
            <w:vAlign w:val="center"/>
          </w:tcPr>
          <w:p w14:paraId="7B82CE0D" w14:textId="4BC037F9" w:rsidR="00F959DE" w:rsidRPr="002A7647" w:rsidRDefault="003E6DC9" w:rsidP="00600BB5">
            <w:pPr>
              <w:spacing w:after="0" w:line="240" w:lineRule="auto"/>
              <w:rPr>
                <w:rFonts w:ascii="Times New Roman" w:eastAsia="Times New Roman" w:hAnsi="Times New Roman"/>
                <w:b/>
                <w:bCs/>
                <w:color w:val="006666"/>
                <w:sz w:val="28"/>
                <w:szCs w:val="28"/>
                <w:lang w:eastAsia="ru-RU"/>
              </w:rPr>
            </w:pPr>
            <w:r w:rsidRPr="002A7647">
              <w:rPr>
                <w:rFonts w:ascii="Times New Roman" w:eastAsia="Times New Roman" w:hAnsi="Times New Roman"/>
                <w:b/>
                <w:bCs/>
                <w:color w:val="006666"/>
                <w:sz w:val="28"/>
                <w:szCs w:val="28"/>
                <w:lang w:eastAsia="ru-RU"/>
              </w:rPr>
              <w:t>5</w:t>
            </w:r>
          </w:p>
        </w:tc>
        <w:tc>
          <w:tcPr>
            <w:tcW w:w="9846" w:type="dxa"/>
            <w:gridSpan w:val="3"/>
            <w:tcBorders>
              <w:top w:val="single" w:sz="4" w:space="0" w:color="auto"/>
              <w:left w:val="single" w:sz="18" w:space="0" w:color="549E39" w:themeColor="accent1"/>
              <w:bottom w:val="single" w:sz="12" w:space="0" w:color="549E39" w:themeColor="accent1"/>
              <w:right w:val="single" w:sz="18" w:space="0" w:color="549E39" w:themeColor="accent1"/>
            </w:tcBorders>
            <w:vAlign w:val="center"/>
          </w:tcPr>
          <w:p w14:paraId="6427B405" w14:textId="58A67219" w:rsidR="00F959DE" w:rsidRPr="002A7647" w:rsidRDefault="00F959DE" w:rsidP="00600BB5">
            <w:pPr>
              <w:spacing w:after="0" w:line="240" w:lineRule="auto"/>
              <w:rPr>
                <w:rFonts w:ascii="Times New Roman" w:eastAsia="Times New Roman" w:hAnsi="Times New Roman"/>
                <w:b/>
                <w:color w:val="006666"/>
                <w:sz w:val="28"/>
                <w:szCs w:val="28"/>
                <w:lang w:eastAsia="ru-RU"/>
              </w:rPr>
            </w:pPr>
            <w:r w:rsidRPr="002A7647">
              <w:rPr>
                <w:rFonts w:ascii="Times New Roman" w:eastAsia="Times New Roman" w:hAnsi="Times New Roman"/>
                <w:b/>
                <w:color w:val="006666"/>
                <w:sz w:val="28"/>
                <w:szCs w:val="28"/>
                <w:lang w:eastAsia="ru-RU"/>
              </w:rPr>
              <w:t xml:space="preserve">МП «Обращение с твердыми коммунальными отходами» </w:t>
            </w:r>
          </w:p>
        </w:tc>
        <w:tc>
          <w:tcPr>
            <w:tcW w:w="1496" w:type="dxa"/>
            <w:gridSpan w:val="2"/>
            <w:tcBorders>
              <w:top w:val="nil"/>
              <w:left w:val="single" w:sz="18" w:space="0" w:color="549E39" w:themeColor="accent1"/>
              <w:bottom w:val="single" w:sz="12" w:space="0" w:color="549E39" w:themeColor="accent1"/>
              <w:right w:val="single" w:sz="18" w:space="0" w:color="549E39" w:themeColor="accent1"/>
            </w:tcBorders>
            <w:shd w:val="clear" w:color="auto" w:fill="auto"/>
            <w:vAlign w:val="center"/>
          </w:tcPr>
          <w:p w14:paraId="623201DA" w14:textId="2C5799C9" w:rsidR="00F959DE" w:rsidRPr="002A7647" w:rsidRDefault="002A7647" w:rsidP="00600BB5">
            <w:pPr>
              <w:spacing w:after="0" w:line="240" w:lineRule="auto"/>
              <w:rPr>
                <w:rFonts w:ascii="Times New Roman" w:eastAsia="Times New Roman" w:hAnsi="Times New Roman"/>
                <w:b/>
                <w:bCs/>
                <w:color w:val="006666"/>
                <w:sz w:val="28"/>
                <w:szCs w:val="28"/>
                <w:lang w:eastAsia="ru-RU"/>
              </w:rPr>
            </w:pPr>
            <w:r w:rsidRPr="002A7647">
              <w:rPr>
                <w:rFonts w:ascii="Times New Roman" w:eastAsia="Times New Roman" w:hAnsi="Times New Roman"/>
                <w:b/>
                <w:bCs/>
                <w:color w:val="006666"/>
                <w:sz w:val="28"/>
                <w:szCs w:val="28"/>
                <w:lang w:eastAsia="ru-RU"/>
              </w:rPr>
              <w:t>3788,2</w:t>
            </w:r>
          </w:p>
        </w:tc>
        <w:tc>
          <w:tcPr>
            <w:tcW w:w="1560" w:type="dxa"/>
            <w:gridSpan w:val="2"/>
            <w:tcBorders>
              <w:top w:val="nil"/>
              <w:left w:val="single" w:sz="18" w:space="0" w:color="549E39" w:themeColor="accent1"/>
              <w:bottom w:val="single" w:sz="12" w:space="0" w:color="549E39" w:themeColor="accent1"/>
              <w:right w:val="single" w:sz="18" w:space="0" w:color="549E39" w:themeColor="accent1"/>
            </w:tcBorders>
            <w:shd w:val="clear" w:color="auto" w:fill="auto"/>
            <w:vAlign w:val="center"/>
          </w:tcPr>
          <w:p w14:paraId="337DE076" w14:textId="050D7FEC" w:rsidR="00F959DE" w:rsidRPr="002A7647" w:rsidRDefault="002A7647" w:rsidP="00600BB5">
            <w:pPr>
              <w:spacing w:after="0" w:line="240" w:lineRule="auto"/>
              <w:rPr>
                <w:rFonts w:ascii="Times New Roman" w:eastAsia="Times New Roman" w:hAnsi="Times New Roman"/>
                <w:b/>
                <w:bCs/>
                <w:color w:val="006666"/>
                <w:sz w:val="28"/>
                <w:szCs w:val="28"/>
                <w:lang w:eastAsia="ru-RU"/>
              </w:rPr>
            </w:pPr>
            <w:r w:rsidRPr="002A7647">
              <w:rPr>
                <w:rFonts w:ascii="Times New Roman" w:eastAsia="Times New Roman" w:hAnsi="Times New Roman"/>
                <w:b/>
                <w:bCs/>
                <w:color w:val="006666"/>
                <w:sz w:val="28"/>
                <w:szCs w:val="28"/>
                <w:lang w:eastAsia="ru-RU"/>
              </w:rPr>
              <w:t>3375,0</w:t>
            </w:r>
          </w:p>
        </w:tc>
        <w:tc>
          <w:tcPr>
            <w:tcW w:w="1559" w:type="dxa"/>
            <w:tcBorders>
              <w:top w:val="nil"/>
              <w:left w:val="single" w:sz="18" w:space="0" w:color="549E39" w:themeColor="accent1"/>
              <w:bottom w:val="single" w:sz="4" w:space="0" w:color="auto"/>
              <w:right w:val="single" w:sz="18" w:space="0" w:color="549E39" w:themeColor="accent1"/>
            </w:tcBorders>
            <w:shd w:val="clear" w:color="auto" w:fill="auto"/>
            <w:vAlign w:val="center"/>
          </w:tcPr>
          <w:p w14:paraId="7F18E7A7" w14:textId="63F2B473" w:rsidR="00F959DE" w:rsidRPr="002A7647" w:rsidRDefault="002A7647" w:rsidP="00600BB5">
            <w:pPr>
              <w:spacing w:after="0" w:line="240" w:lineRule="auto"/>
              <w:rPr>
                <w:rFonts w:ascii="Times New Roman" w:eastAsia="Times New Roman" w:hAnsi="Times New Roman"/>
                <w:b/>
                <w:bCs/>
                <w:color w:val="006666"/>
                <w:sz w:val="28"/>
                <w:szCs w:val="28"/>
                <w:lang w:eastAsia="ru-RU"/>
              </w:rPr>
            </w:pPr>
            <w:r w:rsidRPr="002A7647">
              <w:rPr>
                <w:rFonts w:ascii="Times New Roman" w:eastAsia="Times New Roman" w:hAnsi="Times New Roman"/>
                <w:b/>
                <w:bCs/>
                <w:color w:val="006666"/>
                <w:sz w:val="28"/>
                <w:szCs w:val="28"/>
                <w:lang w:eastAsia="ru-RU"/>
              </w:rPr>
              <w:t>413,2</w:t>
            </w:r>
          </w:p>
        </w:tc>
      </w:tr>
      <w:tr w:rsidR="00F959DE" w:rsidRPr="002A30A2" w14:paraId="3A1361A5" w14:textId="77777777" w:rsidTr="00A12106">
        <w:trPr>
          <w:gridAfter w:val="2"/>
          <w:wAfter w:w="400" w:type="dxa"/>
          <w:trHeight w:val="575"/>
        </w:trPr>
        <w:tc>
          <w:tcPr>
            <w:tcW w:w="15079" w:type="dxa"/>
            <w:gridSpan w:val="9"/>
            <w:tcBorders>
              <w:top w:val="single" w:sz="12" w:space="0" w:color="549E39" w:themeColor="accent1"/>
              <w:left w:val="single" w:sz="18" w:space="0" w:color="549E39" w:themeColor="accent1"/>
              <w:bottom w:val="single" w:sz="4" w:space="0" w:color="000000"/>
              <w:right w:val="single" w:sz="18" w:space="0" w:color="549E39" w:themeColor="accent1"/>
            </w:tcBorders>
            <w:vAlign w:val="center"/>
          </w:tcPr>
          <w:p w14:paraId="7CCECB08" w14:textId="02D10F67" w:rsidR="002E77F6" w:rsidRPr="002A7647" w:rsidRDefault="004D269A" w:rsidP="00E80BB2">
            <w:pPr>
              <w:spacing w:after="0" w:line="240" w:lineRule="auto"/>
              <w:ind w:firstLine="661"/>
              <w:contextualSpacing/>
              <w:jc w:val="both"/>
              <w:rPr>
                <w:rFonts w:ascii="Times New Roman" w:eastAsia="Times New Roman" w:hAnsi="Times New Roman"/>
                <w:bCs/>
                <w:color w:val="006666"/>
                <w:sz w:val="28"/>
                <w:szCs w:val="28"/>
                <w:lang w:eastAsia="ru-RU"/>
              </w:rPr>
            </w:pPr>
            <w:r w:rsidRPr="002A7647">
              <w:rPr>
                <w:rFonts w:ascii="Times New Roman" w:hAnsi="Times New Roman"/>
                <w:bCs/>
                <w:color w:val="006666"/>
                <w:sz w:val="28"/>
                <w:szCs w:val="28"/>
              </w:rPr>
              <w:t xml:space="preserve">На реализацию Программы направлено </w:t>
            </w:r>
            <w:r w:rsidR="002A7647" w:rsidRPr="002A7647">
              <w:rPr>
                <w:rFonts w:ascii="Times New Roman" w:eastAsia="Times New Roman" w:hAnsi="Times New Roman"/>
                <w:bCs/>
                <w:color w:val="006666"/>
                <w:sz w:val="28"/>
                <w:szCs w:val="28"/>
                <w:lang w:eastAsia="ru-RU"/>
              </w:rPr>
              <w:t xml:space="preserve">3375,0 </w:t>
            </w:r>
            <w:r w:rsidR="002E77F6" w:rsidRPr="002A7647">
              <w:rPr>
                <w:rFonts w:ascii="Times New Roman" w:eastAsia="Times New Roman" w:hAnsi="Times New Roman"/>
                <w:bCs/>
                <w:color w:val="006666"/>
                <w:sz w:val="28"/>
                <w:szCs w:val="28"/>
                <w:lang w:eastAsia="ru-RU"/>
              </w:rPr>
              <w:t>тыс. рублей</w:t>
            </w:r>
            <w:r w:rsidR="00E05CD6" w:rsidRPr="002A7647">
              <w:rPr>
                <w:rFonts w:ascii="Times New Roman" w:eastAsia="Times New Roman" w:hAnsi="Times New Roman"/>
                <w:bCs/>
                <w:color w:val="006666"/>
                <w:sz w:val="28"/>
                <w:szCs w:val="28"/>
                <w:lang w:eastAsia="ru-RU"/>
              </w:rPr>
              <w:t>, из них:</w:t>
            </w:r>
          </w:p>
          <w:p w14:paraId="4EB57AB7" w14:textId="0B163985" w:rsidR="00E80BB2" w:rsidRPr="002A7647" w:rsidRDefault="00E80BB2" w:rsidP="00E80BB2">
            <w:pPr>
              <w:spacing w:after="0"/>
              <w:ind w:firstLine="661"/>
              <w:jc w:val="both"/>
              <w:rPr>
                <w:rFonts w:ascii="Times New Roman" w:eastAsia="Times New Roman" w:hAnsi="Times New Roman"/>
                <w:bCs/>
                <w:color w:val="006666"/>
                <w:sz w:val="28"/>
                <w:szCs w:val="28"/>
                <w:lang w:eastAsia="ru-RU"/>
              </w:rPr>
            </w:pPr>
            <w:r w:rsidRPr="002A7647">
              <w:rPr>
                <w:rFonts w:ascii="Times New Roman" w:eastAsia="Times New Roman" w:hAnsi="Times New Roman"/>
                <w:bCs/>
                <w:color w:val="006666"/>
                <w:sz w:val="28"/>
                <w:szCs w:val="28"/>
                <w:lang w:eastAsia="ru-RU"/>
              </w:rPr>
              <w:t>- содержание контейнерных площадок</w:t>
            </w:r>
            <w:r w:rsidR="009406B1" w:rsidRPr="002A7647">
              <w:rPr>
                <w:rFonts w:ascii="Times New Roman" w:eastAsia="Times New Roman" w:hAnsi="Times New Roman"/>
                <w:bCs/>
                <w:color w:val="006666"/>
                <w:sz w:val="28"/>
                <w:szCs w:val="28"/>
                <w:lang w:eastAsia="ru-RU"/>
              </w:rPr>
              <w:t xml:space="preserve"> </w:t>
            </w:r>
            <w:r w:rsidRPr="002A7647">
              <w:rPr>
                <w:rFonts w:ascii="Times New Roman" w:eastAsia="Times New Roman" w:hAnsi="Times New Roman"/>
                <w:bCs/>
                <w:color w:val="006666"/>
                <w:sz w:val="28"/>
                <w:szCs w:val="28"/>
                <w:lang w:eastAsia="ru-RU"/>
              </w:rPr>
              <w:t xml:space="preserve">– </w:t>
            </w:r>
            <w:r w:rsidR="002A7647" w:rsidRPr="002A7647">
              <w:rPr>
                <w:rFonts w:ascii="Times New Roman" w:eastAsia="Times New Roman" w:hAnsi="Times New Roman"/>
                <w:bCs/>
                <w:color w:val="006666"/>
                <w:sz w:val="28"/>
                <w:szCs w:val="28"/>
                <w:lang w:eastAsia="ru-RU"/>
              </w:rPr>
              <w:t>579,2</w:t>
            </w:r>
            <w:r w:rsidRPr="002A7647">
              <w:rPr>
                <w:rFonts w:ascii="Times New Roman" w:eastAsia="Times New Roman" w:hAnsi="Times New Roman"/>
                <w:bCs/>
                <w:color w:val="006666"/>
                <w:sz w:val="28"/>
                <w:szCs w:val="28"/>
                <w:lang w:eastAsia="ru-RU"/>
              </w:rPr>
              <w:t xml:space="preserve"> тыс. рублей;</w:t>
            </w:r>
          </w:p>
          <w:p w14:paraId="2331AE6D" w14:textId="17102AFF" w:rsidR="00E80BB2" w:rsidRPr="002A7647" w:rsidRDefault="00E80BB2" w:rsidP="00E80BB2">
            <w:pPr>
              <w:spacing w:after="0"/>
              <w:ind w:firstLine="661"/>
              <w:jc w:val="both"/>
              <w:rPr>
                <w:rFonts w:ascii="Times New Roman" w:eastAsia="Times New Roman" w:hAnsi="Times New Roman"/>
                <w:bCs/>
                <w:color w:val="006666"/>
                <w:sz w:val="28"/>
                <w:szCs w:val="28"/>
                <w:lang w:eastAsia="ru-RU"/>
              </w:rPr>
            </w:pPr>
            <w:r w:rsidRPr="002A7647">
              <w:rPr>
                <w:rFonts w:ascii="Times New Roman" w:eastAsia="Times New Roman" w:hAnsi="Times New Roman"/>
                <w:bCs/>
                <w:color w:val="006666"/>
                <w:sz w:val="28"/>
                <w:szCs w:val="28"/>
                <w:lang w:eastAsia="ru-RU"/>
              </w:rPr>
              <w:t xml:space="preserve">- приобретение новых контейнеров для накопления ТКО - </w:t>
            </w:r>
            <w:r w:rsidR="002A7647" w:rsidRPr="002A7647">
              <w:rPr>
                <w:rFonts w:ascii="Times New Roman" w:eastAsia="Times New Roman" w:hAnsi="Times New Roman"/>
                <w:bCs/>
                <w:color w:val="006666"/>
                <w:sz w:val="28"/>
                <w:szCs w:val="28"/>
                <w:lang w:eastAsia="ru-RU"/>
              </w:rPr>
              <w:t>1349,9</w:t>
            </w:r>
            <w:r w:rsidRPr="002A7647">
              <w:rPr>
                <w:rFonts w:ascii="Times New Roman" w:eastAsia="Times New Roman" w:hAnsi="Times New Roman"/>
                <w:bCs/>
                <w:color w:val="006666"/>
                <w:sz w:val="28"/>
                <w:szCs w:val="28"/>
                <w:lang w:eastAsia="ru-RU"/>
              </w:rPr>
              <w:t xml:space="preserve"> тыс. рублей;</w:t>
            </w:r>
          </w:p>
          <w:p w14:paraId="3C87A00A" w14:textId="3FD2253E" w:rsidR="00F959DE" w:rsidRPr="002E681A" w:rsidRDefault="00E80BB2" w:rsidP="00E80BB2">
            <w:pPr>
              <w:autoSpaceDE w:val="0"/>
              <w:autoSpaceDN w:val="0"/>
              <w:adjustRightInd w:val="0"/>
              <w:spacing w:after="0"/>
              <w:ind w:firstLine="661"/>
              <w:jc w:val="both"/>
              <w:rPr>
                <w:rFonts w:ascii="Times New Roman" w:hAnsi="Times New Roman"/>
                <w:color w:val="006666"/>
                <w:sz w:val="28"/>
                <w:szCs w:val="28"/>
                <w:highlight w:val="yellow"/>
              </w:rPr>
            </w:pPr>
            <w:r w:rsidRPr="002A7647">
              <w:rPr>
                <w:rFonts w:ascii="Times New Roman" w:eastAsia="Times New Roman" w:hAnsi="Times New Roman"/>
                <w:bCs/>
                <w:color w:val="006666"/>
                <w:sz w:val="28"/>
                <w:szCs w:val="28"/>
                <w:lang w:eastAsia="ru-RU"/>
              </w:rPr>
              <w:t xml:space="preserve">- выполнение работ по ремонту </w:t>
            </w:r>
            <w:r w:rsidR="002A7647" w:rsidRPr="002A7647">
              <w:rPr>
                <w:rFonts w:ascii="Times New Roman" w:eastAsia="Times New Roman" w:hAnsi="Times New Roman"/>
                <w:bCs/>
                <w:color w:val="006666"/>
                <w:sz w:val="28"/>
                <w:szCs w:val="28"/>
                <w:lang w:eastAsia="ru-RU"/>
              </w:rPr>
              <w:t xml:space="preserve">и покраске </w:t>
            </w:r>
            <w:r w:rsidRPr="002A7647">
              <w:rPr>
                <w:rFonts w:ascii="Times New Roman" w:eastAsia="Times New Roman" w:hAnsi="Times New Roman"/>
                <w:bCs/>
                <w:color w:val="006666"/>
                <w:sz w:val="28"/>
                <w:szCs w:val="28"/>
                <w:lang w:eastAsia="ru-RU"/>
              </w:rPr>
              <w:t>контейнеров для накопления ТКО</w:t>
            </w:r>
            <w:r w:rsidR="009406B1" w:rsidRPr="002A7647">
              <w:rPr>
                <w:rFonts w:ascii="Times New Roman" w:eastAsia="Times New Roman" w:hAnsi="Times New Roman"/>
                <w:bCs/>
                <w:color w:val="006666"/>
                <w:sz w:val="28"/>
                <w:szCs w:val="28"/>
                <w:lang w:eastAsia="ru-RU"/>
              </w:rPr>
              <w:t xml:space="preserve"> </w:t>
            </w:r>
            <w:r w:rsidRPr="002A7647">
              <w:rPr>
                <w:rFonts w:ascii="Times New Roman" w:eastAsia="Times New Roman" w:hAnsi="Times New Roman"/>
                <w:bCs/>
                <w:color w:val="006666"/>
                <w:sz w:val="28"/>
                <w:szCs w:val="28"/>
                <w:lang w:eastAsia="ru-RU"/>
              </w:rPr>
              <w:t xml:space="preserve">– </w:t>
            </w:r>
            <w:r w:rsidR="002A7647" w:rsidRPr="002A7647">
              <w:rPr>
                <w:rFonts w:ascii="Times New Roman" w:eastAsia="Times New Roman" w:hAnsi="Times New Roman"/>
                <w:bCs/>
                <w:color w:val="006666"/>
                <w:sz w:val="28"/>
                <w:szCs w:val="28"/>
                <w:lang w:eastAsia="ru-RU"/>
              </w:rPr>
              <w:t>1445,9</w:t>
            </w:r>
            <w:r w:rsidRPr="002A7647">
              <w:rPr>
                <w:rFonts w:ascii="Times New Roman" w:eastAsia="Times New Roman" w:hAnsi="Times New Roman"/>
                <w:bCs/>
                <w:color w:val="006666"/>
                <w:sz w:val="28"/>
                <w:szCs w:val="28"/>
                <w:lang w:eastAsia="ru-RU"/>
              </w:rPr>
              <w:t xml:space="preserve"> тыс. рублей</w:t>
            </w:r>
            <w:r w:rsidR="009406B1" w:rsidRPr="002A7647">
              <w:rPr>
                <w:rFonts w:ascii="Times New Roman" w:eastAsia="Times New Roman" w:hAnsi="Times New Roman"/>
                <w:bCs/>
                <w:color w:val="006666"/>
                <w:sz w:val="28"/>
                <w:szCs w:val="28"/>
                <w:lang w:eastAsia="ru-RU"/>
              </w:rPr>
              <w:t>.</w:t>
            </w:r>
          </w:p>
        </w:tc>
      </w:tr>
      <w:tr w:rsidR="00600BB5" w:rsidRPr="002A30A2" w14:paraId="685B09F1" w14:textId="77777777" w:rsidTr="0075289B">
        <w:trPr>
          <w:gridAfter w:val="2"/>
          <w:wAfter w:w="400" w:type="dxa"/>
          <w:trHeight w:val="575"/>
        </w:trPr>
        <w:tc>
          <w:tcPr>
            <w:tcW w:w="618" w:type="dxa"/>
            <w:tcBorders>
              <w:top w:val="single" w:sz="12" w:space="0" w:color="549E39" w:themeColor="accent1"/>
              <w:left w:val="single" w:sz="18" w:space="0" w:color="549E39" w:themeColor="accent1"/>
              <w:bottom w:val="single" w:sz="4" w:space="0" w:color="000000"/>
              <w:right w:val="single" w:sz="18" w:space="0" w:color="549E39" w:themeColor="accent1"/>
            </w:tcBorders>
            <w:vAlign w:val="center"/>
            <w:hideMark/>
          </w:tcPr>
          <w:p w14:paraId="209A4113" w14:textId="59D18941" w:rsidR="00600BB5" w:rsidRPr="00257C7E" w:rsidRDefault="003E6DC9" w:rsidP="00600BB5">
            <w:pPr>
              <w:spacing w:after="0" w:line="240" w:lineRule="auto"/>
              <w:rPr>
                <w:rFonts w:ascii="Times New Roman" w:eastAsia="Times New Roman" w:hAnsi="Times New Roman"/>
                <w:b/>
                <w:bCs/>
                <w:color w:val="006666"/>
                <w:sz w:val="28"/>
                <w:szCs w:val="28"/>
                <w:lang w:eastAsia="ru-RU"/>
              </w:rPr>
            </w:pPr>
            <w:r w:rsidRPr="00257C7E">
              <w:rPr>
                <w:rFonts w:ascii="Times New Roman" w:eastAsia="Times New Roman" w:hAnsi="Times New Roman"/>
                <w:b/>
                <w:bCs/>
                <w:color w:val="006666"/>
                <w:sz w:val="28"/>
                <w:szCs w:val="28"/>
                <w:lang w:eastAsia="ru-RU"/>
              </w:rPr>
              <w:t>6</w:t>
            </w:r>
          </w:p>
        </w:tc>
        <w:tc>
          <w:tcPr>
            <w:tcW w:w="9846" w:type="dxa"/>
            <w:gridSpan w:val="3"/>
            <w:tcBorders>
              <w:top w:val="single" w:sz="12" w:space="0" w:color="549E39" w:themeColor="accent1"/>
              <w:left w:val="single" w:sz="18" w:space="0" w:color="549E39" w:themeColor="accent1"/>
              <w:bottom w:val="single" w:sz="12" w:space="0" w:color="549E39" w:themeColor="accent1"/>
              <w:right w:val="single" w:sz="18" w:space="0" w:color="549E39" w:themeColor="accent1"/>
            </w:tcBorders>
            <w:vAlign w:val="center"/>
          </w:tcPr>
          <w:p w14:paraId="58BF307F" w14:textId="77777777" w:rsidR="00600BB5" w:rsidRPr="00257C7E" w:rsidRDefault="00600BB5" w:rsidP="00600BB5">
            <w:pPr>
              <w:spacing w:after="0" w:line="240" w:lineRule="auto"/>
              <w:rPr>
                <w:rFonts w:ascii="Times New Roman" w:eastAsia="Times New Roman" w:hAnsi="Times New Roman"/>
                <w:bCs/>
                <w:color w:val="006666"/>
                <w:sz w:val="24"/>
                <w:szCs w:val="24"/>
                <w:lang w:eastAsia="ru-RU"/>
              </w:rPr>
            </w:pPr>
            <w:r w:rsidRPr="00257C7E">
              <w:rPr>
                <w:rFonts w:ascii="Times New Roman" w:eastAsia="Times New Roman" w:hAnsi="Times New Roman"/>
                <w:b/>
                <w:color w:val="006666"/>
                <w:sz w:val="28"/>
                <w:szCs w:val="28"/>
                <w:lang w:eastAsia="ru-RU"/>
              </w:rPr>
              <w:t>МП «Развитие физической культуры и спорта»</w:t>
            </w:r>
          </w:p>
        </w:tc>
        <w:tc>
          <w:tcPr>
            <w:tcW w:w="1496" w:type="dxa"/>
            <w:gridSpan w:val="2"/>
            <w:tcBorders>
              <w:top w:val="single" w:sz="12" w:space="0" w:color="549E39" w:themeColor="accent1"/>
              <w:left w:val="single" w:sz="18" w:space="0" w:color="549E39" w:themeColor="accent1"/>
              <w:bottom w:val="single" w:sz="4" w:space="0" w:color="auto"/>
              <w:right w:val="single" w:sz="18" w:space="0" w:color="549E39" w:themeColor="accent1"/>
            </w:tcBorders>
            <w:shd w:val="clear" w:color="auto" w:fill="auto"/>
            <w:vAlign w:val="center"/>
          </w:tcPr>
          <w:p w14:paraId="39B453A0" w14:textId="2A49FF5E" w:rsidR="00600BB5" w:rsidRPr="00257C7E" w:rsidRDefault="00257C7E" w:rsidP="00600BB5">
            <w:pPr>
              <w:spacing w:after="0" w:line="240" w:lineRule="auto"/>
              <w:rPr>
                <w:rFonts w:ascii="Times New Roman" w:eastAsia="Times New Roman" w:hAnsi="Times New Roman"/>
                <w:b/>
                <w:bCs/>
                <w:color w:val="006666"/>
                <w:sz w:val="28"/>
                <w:szCs w:val="28"/>
                <w:lang w:eastAsia="ru-RU"/>
              </w:rPr>
            </w:pPr>
            <w:r w:rsidRPr="00257C7E">
              <w:rPr>
                <w:rFonts w:ascii="Times New Roman" w:eastAsia="Times New Roman" w:hAnsi="Times New Roman"/>
                <w:b/>
                <w:bCs/>
                <w:color w:val="006666"/>
                <w:sz w:val="28"/>
                <w:szCs w:val="28"/>
                <w:lang w:eastAsia="ru-RU"/>
              </w:rPr>
              <w:t>75048,4</w:t>
            </w:r>
          </w:p>
        </w:tc>
        <w:tc>
          <w:tcPr>
            <w:tcW w:w="1560" w:type="dxa"/>
            <w:gridSpan w:val="2"/>
            <w:tcBorders>
              <w:top w:val="single" w:sz="12" w:space="0" w:color="549E39" w:themeColor="accent1"/>
              <w:left w:val="single" w:sz="18" w:space="0" w:color="549E39" w:themeColor="accent1"/>
              <w:bottom w:val="single" w:sz="4" w:space="0" w:color="auto"/>
              <w:right w:val="single" w:sz="18" w:space="0" w:color="549E39" w:themeColor="accent1"/>
            </w:tcBorders>
            <w:shd w:val="clear" w:color="auto" w:fill="auto"/>
            <w:vAlign w:val="center"/>
          </w:tcPr>
          <w:p w14:paraId="55F8F2A5" w14:textId="7489BD02" w:rsidR="00600BB5" w:rsidRPr="00257C7E" w:rsidRDefault="00257C7E" w:rsidP="00600BB5">
            <w:pPr>
              <w:spacing w:after="0" w:line="240" w:lineRule="auto"/>
              <w:rPr>
                <w:rFonts w:ascii="Times New Roman" w:eastAsia="Times New Roman" w:hAnsi="Times New Roman"/>
                <w:b/>
                <w:bCs/>
                <w:color w:val="006666"/>
                <w:sz w:val="28"/>
                <w:szCs w:val="28"/>
                <w:lang w:eastAsia="ru-RU"/>
              </w:rPr>
            </w:pPr>
            <w:r w:rsidRPr="00257C7E">
              <w:rPr>
                <w:rFonts w:ascii="Times New Roman" w:eastAsia="Times New Roman" w:hAnsi="Times New Roman"/>
                <w:b/>
                <w:bCs/>
                <w:color w:val="006666"/>
                <w:sz w:val="28"/>
                <w:szCs w:val="28"/>
                <w:lang w:eastAsia="ru-RU"/>
              </w:rPr>
              <w:t>68280,0</w:t>
            </w:r>
          </w:p>
        </w:tc>
        <w:tc>
          <w:tcPr>
            <w:tcW w:w="1559" w:type="dxa"/>
            <w:tcBorders>
              <w:top w:val="single" w:sz="12" w:space="0" w:color="549E39" w:themeColor="accent1"/>
              <w:left w:val="single" w:sz="18" w:space="0" w:color="549E39" w:themeColor="accent1"/>
              <w:bottom w:val="single" w:sz="4" w:space="0" w:color="auto"/>
              <w:right w:val="single" w:sz="18" w:space="0" w:color="549E39" w:themeColor="accent1"/>
            </w:tcBorders>
            <w:shd w:val="clear" w:color="auto" w:fill="auto"/>
            <w:vAlign w:val="center"/>
          </w:tcPr>
          <w:p w14:paraId="4A8195C2" w14:textId="6F9B9352" w:rsidR="00600BB5" w:rsidRPr="00257C7E" w:rsidRDefault="00257C7E" w:rsidP="00600BB5">
            <w:pPr>
              <w:spacing w:after="0" w:line="240" w:lineRule="auto"/>
              <w:rPr>
                <w:rFonts w:ascii="Times New Roman" w:eastAsia="Times New Roman" w:hAnsi="Times New Roman"/>
                <w:b/>
                <w:bCs/>
                <w:color w:val="006666"/>
                <w:sz w:val="28"/>
                <w:szCs w:val="28"/>
                <w:lang w:eastAsia="ru-RU"/>
              </w:rPr>
            </w:pPr>
            <w:r w:rsidRPr="00257C7E">
              <w:rPr>
                <w:rFonts w:ascii="Times New Roman" w:eastAsia="Times New Roman" w:hAnsi="Times New Roman"/>
                <w:b/>
                <w:bCs/>
                <w:color w:val="006666"/>
                <w:sz w:val="28"/>
                <w:szCs w:val="28"/>
                <w:lang w:eastAsia="ru-RU"/>
              </w:rPr>
              <w:t>6768,4</w:t>
            </w:r>
          </w:p>
        </w:tc>
      </w:tr>
      <w:tr w:rsidR="00600BB5" w:rsidRPr="002A30A2" w14:paraId="2BF85E35" w14:textId="77777777" w:rsidTr="00A12106">
        <w:trPr>
          <w:gridAfter w:val="2"/>
          <w:wAfter w:w="400" w:type="dxa"/>
          <w:trHeight w:val="660"/>
        </w:trPr>
        <w:tc>
          <w:tcPr>
            <w:tcW w:w="15079" w:type="dxa"/>
            <w:gridSpan w:val="9"/>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hideMark/>
          </w:tcPr>
          <w:p w14:paraId="079953EC" w14:textId="50BBCE47" w:rsidR="00CE170B" w:rsidRPr="00F86C90" w:rsidRDefault="00CE170B" w:rsidP="006535D3">
            <w:pPr>
              <w:spacing w:after="0" w:line="240" w:lineRule="auto"/>
              <w:ind w:firstLine="654"/>
              <w:contextualSpacing/>
              <w:jc w:val="both"/>
              <w:rPr>
                <w:rFonts w:ascii="Times New Roman" w:hAnsi="Times New Roman"/>
                <w:bCs/>
                <w:color w:val="006666"/>
                <w:sz w:val="28"/>
                <w:szCs w:val="28"/>
              </w:rPr>
            </w:pPr>
            <w:r w:rsidRPr="00F86C90">
              <w:rPr>
                <w:rFonts w:ascii="Times New Roman" w:hAnsi="Times New Roman"/>
                <w:bCs/>
                <w:color w:val="006666"/>
                <w:sz w:val="28"/>
                <w:szCs w:val="28"/>
              </w:rPr>
              <w:t xml:space="preserve">На </w:t>
            </w:r>
            <w:r w:rsidR="003300CE" w:rsidRPr="00F86C90">
              <w:rPr>
                <w:rFonts w:ascii="Times New Roman" w:hAnsi="Times New Roman"/>
                <w:bCs/>
                <w:color w:val="006666"/>
                <w:sz w:val="28"/>
                <w:szCs w:val="28"/>
              </w:rPr>
              <w:t xml:space="preserve">реализацию </w:t>
            </w:r>
            <w:r w:rsidR="00020048" w:rsidRPr="00F86C90">
              <w:rPr>
                <w:rFonts w:ascii="Times New Roman" w:hAnsi="Times New Roman"/>
                <w:bCs/>
                <w:color w:val="006666"/>
                <w:sz w:val="28"/>
                <w:szCs w:val="28"/>
              </w:rPr>
              <w:t>Программ</w:t>
            </w:r>
            <w:r w:rsidR="003300CE" w:rsidRPr="00F86C90">
              <w:rPr>
                <w:rFonts w:ascii="Times New Roman" w:hAnsi="Times New Roman"/>
                <w:bCs/>
                <w:color w:val="006666"/>
                <w:sz w:val="28"/>
                <w:szCs w:val="28"/>
              </w:rPr>
              <w:t>ы</w:t>
            </w:r>
            <w:r w:rsidRPr="00F86C90">
              <w:rPr>
                <w:rFonts w:ascii="Times New Roman" w:hAnsi="Times New Roman"/>
                <w:bCs/>
                <w:color w:val="006666"/>
                <w:sz w:val="28"/>
                <w:szCs w:val="28"/>
              </w:rPr>
              <w:t xml:space="preserve"> направлен</w:t>
            </w:r>
            <w:r w:rsidR="00486D9B" w:rsidRPr="00F86C90">
              <w:rPr>
                <w:rFonts w:ascii="Times New Roman" w:hAnsi="Times New Roman"/>
                <w:bCs/>
                <w:color w:val="006666"/>
                <w:sz w:val="28"/>
                <w:szCs w:val="28"/>
              </w:rPr>
              <w:t>о</w:t>
            </w:r>
            <w:r w:rsidRPr="00F86C90">
              <w:rPr>
                <w:rFonts w:ascii="Times New Roman" w:hAnsi="Times New Roman"/>
                <w:bCs/>
                <w:color w:val="006666"/>
                <w:sz w:val="28"/>
                <w:szCs w:val="28"/>
              </w:rPr>
              <w:t xml:space="preserve"> </w:t>
            </w:r>
            <w:r w:rsidR="00257C7E" w:rsidRPr="00F86C90">
              <w:rPr>
                <w:rFonts w:ascii="Times New Roman" w:hAnsi="Times New Roman"/>
                <w:bCs/>
                <w:color w:val="006666"/>
                <w:sz w:val="28"/>
                <w:szCs w:val="28"/>
              </w:rPr>
              <w:t xml:space="preserve">68280,0 </w:t>
            </w:r>
            <w:r w:rsidR="00271C34" w:rsidRPr="00F86C90">
              <w:rPr>
                <w:rFonts w:ascii="Times New Roman" w:hAnsi="Times New Roman"/>
                <w:bCs/>
                <w:color w:val="006666"/>
                <w:sz w:val="28"/>
                <w:szCs w:val="28"/>
              </w:rPr>
              <w:t>тыс.</w:t>
            </w:r>
            <w:r w:rsidRPr="00F86C90">
              <w:rPr>
                <w:rFonts w:ascii="Times New Roman" w:hAnsi="Times New Roman"/>
                <w:bCs/>
                <w:color w:val="006666"/>
                <w:sz w:val="28"/>
                <w:szCs w:val="28"/>
              </w:rPr>
              <w:t xml:space="preserve"> рублей</w:t>
            </w:r>
            <w:r w:rsidR="00D2610D" w:rsidRPr="00F86C90">
              <w:rPr>
                <w:rFonts w:ascii="Times New Roman" w:hAnsi="Times New Roman"/>
                <w:bCs/>
                <w:color w:val="006666"/>
                <w:sz w:val="28"/>
                <w:szCs w:val="28"/>
              </w:rPr>
              <w:t>, из них:</w:t>
            </w:r>
          </w:p>
          <w:p w14:paraId="454E2333" w14:textId="5CBFF61C" w:rsidR="00F15F0D" w:rsidRPr="00F86C90" w:rsidRDefault="00F15F0D" w:rsidP="00A12106">
            <w:pPr>
              <w:tabs>
                <w:tab w:val="left" w:pos="1134"/>
              </w:tabs>
              <w:spacing w:after="0" w:line="240" w:lineRule="auto"/>
              <w:ind w:firstLine="709"/>
              <w:jc w:val="both"/>
              <w:rPr>
                <w:rFonts w:ascii="Times New Roman" w:hAnsi="Times New Roman"/>
                <w:color w:val="006666"/>
                <w:sz w:val="28"/>
                <w:szCs w:val="28"/>
                <w:lang w:val="ru"/>
              </w:rPr>
            </w:pPr>
            <w:r w:rsidRPr="00F86C90">
              <w:rPr>
                <w:rFonts w:ascii="Times New Roman" w:hAnsi="Times New Roman"/>
                <w:color w:val="006666"/>
                <w:sz w:val="28"/>
                <w:szCs w:val="28"/>
                <w:lang w:val="ru"/>
              </w:rPr>
              <w:t xml:space="preserve">- обеспечение деятельности муниципального </w:t>
            </w:r>
            <w:r w:rsidR="00074E3E" w:rsidRPr="00F86C90">
              <w:rPr>
                <w:rFonts w:ascii="Times New Roman" w:hAnsi="Times New Roman"/>
                <w:color w:val="006666"/>
                <w:sz w:val="28"/>
                <w:szCs w:val="28"/>
                <w:lang w:val="ru"/>
              </w:rPr>
              <w:t>казенного</w:t>
            </w:r>
            <w:r w:rsidRPr="00F86C90">
              <w:rPr>
                <w:rFonts w:ascii="Times New Roman" w:hAnsi="Times New Roman"/>
                <w:color w:val="006666"/>
                <w:sz w:val="28"/>
                <w:szCs w:val="28"/>
                <w:lang w:val="ru"/>
              </w:rPr>
              <w:t xml:space="preserve"> учреждения спортивная школа «Олимп»</w:t>
            </w:r>
            <w:r w:rsidR="00034153" w:rsidRPr="00F86C90">
              <w:rPr>
                <w:rFonts w:ascii="Times New Roman" w:hAnsi="Times New Roman"/>
                <w:color w:val="006666"/>
                <w:sz w:val="28"/>
                <w:szCs w:val="28"/>
                <w:lang w:val="ru"/>
              </w:rPr>
              <w:t xml:space="preserve"> (в т.ч. зала едино</w:t>
            </w:r>
            <w:r w:rsidR="00034153" w:rsidRPr="00F86C90">
              <w:rPr>
                <w:rFonts w:ascii="Times New Roman" w:hAnsi="Times New Roman"/>
                <w:color w:val="006666"/>
                <w:sz w:val="28"/>
                <w:szCs w:val="28"/>
                <w:lang w:val="ru"/>
              </w:rPr>
              <w:lastRenderedPageBreak/>
              <w:t>борств)</w:t>
            </w:r>
            <w:r w:rsidR="00074E3E" w:rsidRPr="00F86C90">
              <w:rPr>
                <w:rFonts w:ascii="Times New Roman" w:hAnsi="Times New Roman"/>
                <w:color w:val="006666"/>
                <w:sz w:val="28"/>
                <w:szCs w:val="28"/>
                <w:lang w:val="ru"/>
              </w:rPr>
              <w:t xml:space="preserve"> </w:t>
            </w:r>
            <w:r w:rsidR="00257C7E" w:rsidRPr="00F86C90">
              <w:rPr>
                <w:rFonts w:ascii="Times New Roman" w:hAnsi="Times New Roman"/>
                <w:color w:val="006666"/>
                <w:sz w:val="28"/>
                <w:szCs w:val="28"/>
                <w:lang w:val="ru"/>
              </w:rPr>
              <w:t>–</w:t>
            </w:r>
            <w:r w:rsidRPr="00F86C90">
              <w:rPr>
                <w:rFonts w:ascii="Times New Roman" w:hAnsi="Times New Roman"/>
                <w:color w:val="006666"/>
                <w:sz w:val="28"/>
                <w:szCs w:val="28"/>
              </w:rPr>
              <w:t xml:space="preserve"> </w:t>
            </w:r>
            <w:r w:rsidR="00F86C90" w:rsidRPr="00F86C90">
              <w:rPr>
                <w:rFonts w:ascii="Times New Roman" w:hAnsi="Times New Roman"/>
                <w:color w:val="006666"/>
                <w:sz w:val="28"/>
                <w:szCs w:val="28"/>
              </w:rPr>
              <w:t>31861,5</w:t>
            </w:r>
            <w:r w:rsidR="00074E3E" w:rsidRPr="00F86C90">
              <w:rPr>
                <w:rFonts w:ascii="Times New Roman" w:hAnsi="Times New Roman"/>
                <w:color w:val="006666"/>
                <w:sz w:val="28"/>
                <w:szCs w:val="28"/>
                <w:lang w:val="ru"/>
              </w:rPr>
              <w:t xml:space="preserve"> тыс. рублей</w:t>
            </w:r>
            <w:r w:rsidRPr="00F86C90">
              <w:rPr>
                <w:rFonts w:ascii="Times New Roman" w:hAnsi="Times New Roman"/>
                <w:color w:val="006666"/>
                <w:sz w:val="28"/>
                <w:szCs w:val="28"/>
                <w:lang w:val="ru"/>
              </w:rPr>
              <w:t>;</w:t>
            </w:r>
          </w:p>
          <w:p w14:paraId="207625E2" w14:textId="247D2DD6" w:rsidR="00034153" w:rsidRPr="00F86C90" w:rsidRDefault="00034153" w:rsidP="00A12106">
            <w:pPr>
              <w:tabs>
                <w:tab w:val="left" w:pos="1134"/>
              </w:tabs>
              <w:spacing w:after="0" w:line="240" w:lineRule="auto"/>
              <w:ind w:firstLine="709"/>
              <w:jc w:val="both"/>
              <w:rPr>
                <w:rFonts w:ascii="Times New Roman" w:hAnsi="Times New Roman"/>
                <w:color w:val="006666"/>
                <w:sz w:val="28"/>
                <w:szCs w:val="28"/>
                <w:lang w:val="ru"/>
              </w:rPr>
            </w:pPr>
            <w:r w:rsidRPr="00F86C90">
              <w:rPr>
                <w:rFonts w:ascii="Times New Roman" w:hAnsi="Times New Roman"/>
                <w:color w:val="006666"/>
                <w:sz w:val="28"/>
                <w:szCs w:val="28"/>
                <w:lang w:val="ru"/>
              </w:rPr>
              <w:t xml:space="preserve">- строительство малобюджетного спортивного зала шаговой доступности в ст-це Октябрьской – </w:t>
            </w:r>
            <w:r w:rsidR="00C82A08" w:rsidRPr="00F86C90">
              <w:rPr>
                <w:rFonts w:ascii="Times New Roman" w:hAnsi="Times New Roman"/>
                <w:color w:val="006666"/>
                <w:sz w:val="28"/>
                <w:szCs w:val="28"/>
                <w:lang w:val="ru"/>
              </w:rPr>
              <w:t xml:space="preserve">34701,5 </w:t>
            </w:r>
            <w:r w:rsidRPr="00F86C90">
              <w:rPr>
                <w:rFonts w:ascii="Times New Roman" w:hAnsi="Times New Roman"/>
                <w:color w:val="006666"/>
                <w:sz w:val="28"/>
                <w:szCs w:val="28"/>
                <w:lang w:val="ru"/>
              </w:rPr>
              <w:t>тыс. рублей;</w:t>
            </w:r>
          </w:p>
          <w:p w14:paraId="387FDD27" w14:textId="49957E0A" w:rsidR="00034153" w:rsidRPr="00F86C90" w:rsidRDefault="000C2B15" w:rsidP="00A12106">
            <w:pPr>
              <w:tabs>
                <w:tab w:val="left" w:pos="1134"/>
              </w:tabs>
              <w:spacing w:after="0" w:line="240" w:lineRule="auto"/>
              <w:ind w:firstLine="709"/>
              <w:jc w:val="both"/>
              <w:rPr>
                <w:rFonts w:ascii="Times New Roman" w:hAnsi="Times New Roman"/>
                <w:color w:val="006666"/>
                <w:sz w:val="28"/>
                <w:szCs w:val="28"/>
                <w:lang w:val="ru"/>
              </w:rPr>
            </w:pPr>
            <w:r w:rsidRPr="00F86C90">
              <w:rPr>
                <w:rFonts w:ascii="Times New Roman" w:hAnsi="Times New Roman"/>
                <w:color w:val="006666"/>
                <w:sz w:val="28"/>
                <w:szCs w:val="28"/>
                <w:lang w:val="ru"/>
              </w:rPr>
              <w:t xml:space="preserve">- </w:t>
            </w:r>
            <w:r w:rsidR="00C82A08" w:rsidRPr="00F86C90">
              <w:rPr>
                <w:rFonts w:ascii="Times New Roman" w:hAnsi="Times New Roman"/>
                <w:color w:val="006666"/>
                <w:sz w:val="28"/>
                <w:szCs w:val="28"/>
                <w:lang w:val="ru"/>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w:t>
            </w:r>
            <w:r w:rsidR="00034153" w:rsidRPr="00F86C90">
              <w:rPr>
                <w:rFonts w:ascii="Times New Roman" w:hAnsi="Times New Roman"/>
                <w:color w:val="006666"/>
                <w:sz w:val="28"/>
                <w:szCs w:val="28"/>
                <w:lang w:val="ru"/>
              </w:rPr>
              <w:t xml:space="preserve">– </w:t>
            </w:r>
            <w:r w:rsidR="00C82A08" w:rsidRPr="00F86C90">
              <w:rPr>
                <w:rFonts w:ascii="Times New Roman" w:hAnsi="Times New Roman"/>
                <w:color w:val="006666"/>
                <w:sz w:val="28"/>
                <w:szCs w:val="28"/>
                <w:lang w:val="ru"/>
              </w:rPr>
              <w:t>595,8</w:t>
            </w:r>
            <w:r w:rsidR="00034153" w:rsidRPr="00F86C90">
              <w:rPr>
                <w:rFonts w:ascii="Times New Roman" w:hAnsi="Times New Roman"/>
                <w:color w:val="006666"/>
                <w:sz w:val="28"/>
                <w:szCs w:val="28"/>
                <w:lang w:val="ru"/>
              </w:rPr>
              <w:t xml:space="preserve"> тыс. рублей;</w:t>
            </w:r>
          </w:p>
          <w:p w14:paraId="61A92CAC" w14:textId="12A0E5C9" w:rsidR="00F15F0D" w:rsidRPr="00F86C90" w:rsidRDefault="00074E3E" w:rsidP="00A12106">
            <w:pPr>
              <w:tabs>
                <w:tab w:val="left" w:pos="1057"/>
              </w:tabs>
              <w:spacing w:after="0" w:line="240" w:lineRule="auto"/>
              <w:ind w:firstLine="709"/>
              <w:jc w:val="both"/>
              <w:rPr>
                <w:rFonts w:ascii="Times New Roman" w:hAnsi="Times New Roman"/>
                <w:color w:val="006666"/>
                <w:sz w:val="28"/>
                <w:szCs w:val="28"/>
                <w:lang w:val="ru"/>
              </w:rPr>
            </w:pPr>
            <w:r w:rsidRPr="00F86C90">
              <w:rPr>
                <w:rFonts w:ascii="Times New Roman" w:hAnsi="Times New Roman"/>
                <w:color w:val="006666"/>
                <w:sz w:val="28"/>
                <w:szCs w:val="28"/>
              </w:rPr>
              <w:t xml:space="preserve">- </w:t>
            </w:r>
            <w:r w:rsidR="00F15F0D" w:rsidRPr="00F86C90">
              <w:rPr>
                <w:rFonts w:ascii="Times New Roman" w:hAnsi="Times New Roman"/>
                <w:color w:val="006666"/>
                <w:sz w:val="28"/>
                <w:szCs w:val="28"/>
                <w:lang w:val="ru"/>
              </w:rPr>
              <w:t xml:space="preserve"> основные мероприятия по реализации программы (участие в соревнованиях и проведение спортивных мероприятий)</w:t>
            </w:r>
            <w:r w:rsidRPr="00F86C90">
              <w:rPr>
                <w:rFonts w:ascii="Times New Roman" w:hAnsi="Times New Roman"/>
                <w:color w:val="006666"/>
                <w:sz w:val="28"/>
                <w:szCs w:val="28"/>
                <w:lang w:val="ru"/>
              </w:rPr>
              <w:t xml:space="preserve"> </w:t>
            </w:r>
            <w:r w:rsidR="000C2B15" w:rsidRPr="00F86C90">
              <w:rPr>
                <w:rFonts w:ascii="Times New Roman" w:hAnsi="Times New Roman"/>
                <w:color w:val="006666"/>
                <w:sz w:val="28"/>
                <w:szCs w:val="28"/>
                <w:lang w:val="ru"/>
              </w:rPr>
              <w:t>–</w:t>
            </w:r>
            <w:r w:rsidRPr="00F86C90">
              <w:rPr>
                <w:rFonts w:ascii="Times New Roman" w:hAnsi="Times New Roman"/>
                <w:color w:val="006666"/>
                <w:sz w:val="28"/>
                <w:szCs w:val="28"/>
                <w:lang w:val="ru"/>
              </w:rPr>
              <w:t xml:space="preserve"> </w:t>
            </w:r>
            <w:r w:rsidR="00C82A08" w:rsidRPr="00F86C90">
              <w:rPr>
                <w:rFonts w:ascii="Times New Roman" w:hAnsi="Times New Roman"/>
                <w:color w:val="006666"/>
                <w:sz w:val="28"/>
                <w:szCs w:val="28"/>
              </w:rPr>
              <w:t>776,2</w:t>
            </w:r>
            <w:r w:rsidRPr="00F86C90">
              <w:rPr>
                <w:rFonts w:ascii="Times New Roman" w:hAnsi="Times New Roman"/>
                <w:color w:val="006666"/>
                <w:sz w:val="28"/>
                <w:szCs w:val="28"/>
                <w:lang w:val="ru"/>
              </w:rPr>
              <w:t xml:space="preserve"> тыс. </w:t>
            </w:r>
            <w:r w:rsidR="00A1143F" w:rsidRPr="00F86C90">
              <w:rPr>
                <w:rFonts w:ascii="Times New Roman" w:hAnsi="Times New Roman"/>
                <w:color w:val="006666"/>
                <w:sz w:val="28"/>
                <w:szCs w:val="28"/>
                <w:lang w:val="ru"/>
              </w:rPr>
              <w:t>р</w:t>
            </w:r>
            <w:r w:rsidRPr="00F86C90">
              <w:rPr>
                <w:rFonts w:ascii="Times New Roman" w:hAnsi="Times New Roman"/>
                <w:color w:val="006666"/>
                <w:sz w:val="28"/>
                <w:szCs w:val="28"/>
                <w:lang w:val="ru"/>
              </w:rPr>
              <w:t>ублей</w:t>
            </w:r>
            <w:r w:rsidR="00A1143F" w:rsidRPr="00F86C90">
              <w:rPr>
                <w:rFonts w:ascii="Times New Roman" w:hAnsi="Times New Roman"/>
                <w:color w:val="006666"/>
                <w:sz w:val="28"/>
                <w:szCs w:val="28"/>
              </w:rPr>
              <w:t>;</w:t>
            </w:r>
          </w:p>
          <w:p w14:paraId="3B830234" w14:textId="7F3E6B08" w:rsidR="007E1FEE" w:rsidRPr="00F86C90" w:rsidRDefault="00074E3E" w:rsidP="00F86C90">
            <w:pPr>
              <w:tabs>
                <w:tab w:val="left" w:pos="898"/>
              </w:tabs>
              <w:spacing w:after="0" w:line="240" w:lineRule="auto"/>
              <w:ind w:left="709"/>
              <w:jc w:val="both"/>
              <w:rPr>
                <w:rFonts w:ascii="Times New Roman" w:hAnsi="Times New Roman"/>
                <w:color w:val="006666"/>
                <w:sz w:val="28"/>
                <w:szCs w:val="28"/>
                <w:highlight w:val="yellow"/>
                <w:lang w:val="ru"/>
              </w:rPr>
            </w:pPr>
            <w:r w:rsidRPr="00F86C90">
              <w:rPr>
                <w:rFonts w:ascii="Times New Roman" w:hAnsi="Times New Roman"/>
                <w:color w:val="006666"/>
                <w:sz w:val="28"/>
                <w:szCs w:val="28"/>
              </w:rPr>
              <w:t xml:space="preserve">- оплата труда инструкторов по спорту </w:t>
            </w:r>
            <w:r w:rsidR="000C2B15" w:rsidRPr="00F86C90">
              <w:rPr>
                <w:rFonts w:ascii="Times New Roman" w:hAnsi="Times New Roman"/>
                <w:color w:val="006666"/>
                <w:sz w:val="28"/>
                <w:szCs w:val="28"/>
              </w:rPr>
              <w:t>–</w:t>
            </w:r>
            <w:r w:rsidRPr="00F86C90">
              <w:rPr>
                <w:rFonts w:ascii="Times New Roman" w:hAnsi="Times New Roman"/>
                <w:color w:val="006666"/>
                <w:sz w:val="28"/>
                <w:szCs w:val="28"/>
              </w:rPr>
              <w:t xml:space="preserve"> </w:t>
            </w:r>
            <w:r w:rsidR="00F86C90" w:rsidRPr="00F86C90">
              <w:rPr>
                <w:rFonts w:ascii="Times New Roman" w:hAnsi="Times New Roman"/>
                <w:color w:val="006666"/>
                <w:sz w:val="28"/>
                <w:szCs w:val="28"/>
              </w:rPr>
              <w:t>345,0</w:t>
            </w:r>
            <w:r w:rsidRPr="00F86C90">
              <w:rPr>
                <w:rFonts w:ascii="Times New Roman" w:hAnsi="Times New Roman"/>
                <w:color w:val="006666"/>
                <w:sz w:val="28"/>
                <w:szCs w:val="28"/>
              </w:rPr>
              <w:t xml:space="preserve"> тыс. рублей</w:t>
            </w:r>
            <w:r w:rsidR="000C2B15" w:rsidRPr="00F86C90">
              <w:rPr>
                <w:rFonts w:ascii="Times New Roman" w:hAnsi="Times New Roman"/>
                <w:color w:val="006666"/>
                <w:sz w:val="28"/>
                <w:szCs w:val="28"/>
              </w:rPr>
              <w:t>.</w:t>
            </w:r>
          </w:p>
        </w:tc>
      </w:tr>
      <w:tr w:rsidR="00601DDC" w:rsidRPr="002A30A2" w14:paraId="28405794" w14:textId="77777777" w:rsidTr="0075289B">
        <w:trPr>
          <w:gridAfter w:val="2"/>
          <w:wAfter w:w="400" w:type="dxa"/>
          <w:trHeight w:val="660"/>
        </w:trPr>
        <w:tc>
          <w:tcPr>
            <w:tcW w:w="618" w:type="dxa"/>
            <w:tcBorders>
              <w:top w:val="single" w:sz="18" w:space="0" w:color="549E39" w:themeColor="accent1"/>
              <w:left w:val="single" w:sz="18" w:space="0" w:color="549E39" w:themeColor="accent1"/>
              <w:right w:val="single" w:sz="18" w:space="0" w:color="549E39" w:themeColor="accent1"/>
            </w:tcBorders>
            <w:vAlign w:val="center"/>
            <w:hideMark/>
          </w:tcPr>
          <w:p w14:paraId="7242DE82" w14:textId="3E0A216C" w:rsidR="00601DDC" w:rsidRPr="00FA0177" w:rsidRDefault="003E6DC9" w:rsidP="004E2830">
            <w:pPr>
              <w:spacing w:after="0" w:line="240" w:lineRule="auto"/>
              <w:rPr>
                <w:rFonts w:ascii="Times New Roman" w:eastAsia="Times New Roman" w:hAnsi="Times New Roman"/>
                <w:b/>
                <w:bCs/>
                <w:color w:val="006666"/>
                <w:sz w:val="28"/>
                <w:szCs w:val="28"/>
                <w:lang w:eastAsia="ru-RU"/>
              </w:rPr>
            </w:pPr>
            <w:r w:rsidRPr="00FA0177">
              <w:rPr>
                <w:rFonts w:ascii="Times New Roman" w:eastAsia="Times New Roman" w:hAnsi="Times New Roman"/>
                <w:b/>
                <w:bCs/>
                <w:color w:val="006666"/>
                <w:sz w:val="28"/>
                <w:szCs w:val="28"/>
                <w:lang w:eastAsia="ru-RU"/>
              </w:rPr>
              <w:lastRenderedPageBreak/>
              <w:t>7</w:t>
            </w:r>
          </w:p>
        </w:tc>
        <w:tc>
          <w:tcPr>
            <w:tcW w:w="9846" w:type="dxa"/>
            <w:gridSpan w:val="3"/>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hideMark/>
          </w:tcPr>
          <w:p w14:paraId="0A5F1778" w14:textId="77777777" w:rsidR="00601DDC" w:rsidRPr="00FA0177" w:rsidRDefault="00601DDC" w:rsidP="004E2830">
            <w:pPr>
              <w:spacing w:after="0" w:line="240" w:lineRule="auto"/>
              <w:ind w:firstLine="451"/>
              <w:rPr>
                <w:rFonts w:ascii="Times New Roman" w:eastAsia="Times New Roman" w:hAnsi="Times New Roman"/>
                <w:bCs/>
                <w:color w:val="006666"/>
                <w:sz w:val="24"/>
                <w:szCs w:val="24"/>
                <w:lang w:eastAsia="ru-RU"/>
              </w:rPr>
            </w:pPr>
            <w:r w:rsidRPr="00FA0177">
              <w:rPr>
                <w:rFonts w:ascii="Times New Roman" w:eastAsia="Times New Roman" w:hAnsi="Times New Roman"/>
                <w:b/>
                <w:color w:val="006666"/>
                <w:sz w:val="28"/>
                <w:szCs w:val="28"/>
                <w:lang w:eastAsia="ru-RU"/>
              </w:rPr>
              <w:t>МП «Развитие жилищно-коммунального хозяйства»</w:t>
            </w:r>
          </w:p>
        </w:tc>
        <w:tc>
          <w:tcPr>
            <w:tcW w:w="1496"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D13FBFB" w14:textId="473E65F5" w:rsidR="00601DDC" w:rsidRPr="00FA0177" w:rsidRDefault="00FA0177" w:rsidP="00601DDC">
            <w:pPr>
              <w:spacing w:after="0" w:line="240" w:lineRule="auto"/>
              <w:rPr>
                <w:rFonts w:ascii="Times New Roman" w:eastAsia="Times New Roman" w:hAnsi="Times New Roman"/>
                <w:b/>
                <w:bCs/>
                <w:color w:val="006666"/>
                <w:sz w:val="28"/>
                <w:szCs w:val="28"/>
                <w:lang w:eastAsia="ru-RU"/>
              </w:rPr>
            </w:pPr>
            <w:r w:rsidRPr="00FA0177">
              <w:rPr>
                <w:rFonts w:ascii="Times New Roman" w:eastAsia="Times New Roman" w:hAnsi="Times New Roman"/>
                <w:b/>
                <w:bCs/>
                <w:color w:val="006666"/>
                <w:sz w:val="28"/>
                <w:szCs w:val="28"/>
                <w:lang w:eastAsia="ru-RU"/>
              </w:rPr>
              <w:t>385607,2</w:t>
            </w:r>
          </w:p>
        </w:tc>
        <w:tc>
          <w:tcPr>
            <w:tcW w:w="1560"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2B6BE87" w14:textId="3443C9AB" w:rsidR="00601DDC" w:rsidRPr="00FA0177" w:rsidRDefault="00FA0177" w:rsidP="00601DDC">
            <w:pPr>
              <w:spacing w:after="0" w:line="240" w:lineRule="auto"/>
              <w:rPr>
                <w:rFonts w:ascii="Times New Roman" w:eastAsia="Times New Roman" w:hAnsi="Times New Roman"/>
                <w:b/>
                <w:bCs/>
                <w:color w:val="006666"/>
                <w:sz w:val="28"/>
                <w:szCs w:val="28"/>
                <w:lang w:eastAsia="ru-RU"/>
              </w:rPr>
            </w:pPr>
            <w:r w:rsidRPr="00FA0177">
              <w:rPr>
                <w:rFonts w:ascii="Times New Roman" w:eastAsia="Times New Roman" w:hAnsi="Times New Roman"/>
                <w:b/>
                <w:bCs/>
                <w:color w:val="006666"/>
                <w:sz w:val="28"/>
                <w:szCs w:val="28"/>
                <w:lang w:eastAsia="ru-RU"/>
              </w:rPr>
              <w:t>254738,3</w:t>
            </w:r>
          </w:p>
        </w:tc>
        <w:tc>
          <w:tcPr>
            <w:tcW w:w="155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7B7FBB6" w14:textId="6BD55A33" w:rsidR="00601DDC" w:rsidRPr="00FA0177" w:rsidRDefault="00FA0177" w:rsidP="00601DDC">
            <w:pPr>
              <w:spacing w:after="0" w:line="240" w:lineRule="auto"/>
              <w:rPr>
                <w:rFonts w:ascii="Times New Roman" w:eastAsia="Times New Roman" w:hAnsi="Times New Roman"/>
                <w:b/>
                <w:bCs/>
                <w:color w:val="006666"/>
                <w:sz w:val="28"/>
                <w:szCs w:val="28"/>
                <w:lang w:eastAsia="ru-RU"/>
              </w:rPr>
            </w:pPr>
            <w:r w:rsidRPr="00FA0177">
              <w:rPr>
                <w:rFonts w:ascii="Times New Roman" w:eastAsia="Times New Roman" w:hAnsi="Times New Roman"/>
                <w:b/>
                <w:bCs/>
                <w:color w:val="006666"/>
                <w:sz w:val="28"/>
                <w:szCs w:val="28"/>
                <w:lang w:eastAsia="ru-RU"/>
              </w:rPr>
              <w:t>130868,9</w:t>
            </w:r>
          </w:p>
        </w:tc>
      </w:tr>
      <w:tr w:rsidR="006A099C" w:rsidRPr="002A30A2" w14:paraId="33394E58" w14:textId="77777777" w:rsidTr="00A12106">
        <w:trPr>
          <w:gridAfter w:val="2"/>
          <w:wAfter w:w="400" w:type="dxa"/>
          <w:trHeight w:val="863"/>
        </w:trPr>
        <w:tc>
          <w:tcPr>
            <w:tcW w:w="15079" w:type="dxa"/>
            <w:gridSpan w:val="9"/>
            <w:tcBorders>
              <w:top w:val="single" w:sz="18" w:space="0" w:color="549E39" w:themeColor="accent1"/>
              <w:left w:val="single" w:sz="18" w:space="0" w:color="549E39" w:themeColor="accent1"/>
              <w:right w:val="single" w:sz="18" w:space="0" w:color="549E39" w:themeColor="accent1"/>
            </w:tcBorders>
            <w:vAlign w:val="center"/>
          </w:tcPr>
          <w:p w14:paraId="476C86CE" w14:textId="6FD0641D" w:rsidR="00BE5D42" w:rsidRPr="00923F23" w:rsidRDefault="00A53798" w:rsidP="006535D3">
            <w:pPr>
              <w:spacing w:after="0" w:line="240" w:lineRule="auto"/>
              <w:ind w:firstLine="652"/>
              <w:contextualSpacing/>
              <w:jc w:val="both"/>
              <w:rPr>
                <w:bCs/>
                <w:color w:val="006666"/>
                <w:sz w:val="28"/>
                <w:szCs w:val="28"/>
              </w:rPr>
            </w:pPr>
            <w:r w:rsidRPr="00923F23">
              <w:rPr>
                <w:rFonts w:ascii="Times New Roman" w:hAnsi="Times New Roman"/>
                <w:bCs/>
                <w:color w:val="006666"/>
                <w:sz w:val="28"/>
                <w:szCs w:val="28"/>
              </w:rPr>
              <w:t xml:space="preserve">На реализацию Программы направлено </w:t>
            </w:r>
            <w:r w:rsidR="00A5752B" w:rsidRPr="00923F23">
              <w:rPr>
                <w:rFonts w:ascii="Times New Roman" w:eastAsia="Times New Roman" w:hAnsi="Times New Roman"/>
                <w:bCs/>
                <w:color w:val="006666"/>
                <w:sz w:val="28"/>
                <w:szCs w:val="28"/>
                <w:lang w:eastAsia="ru-RU"/>
              </w:rPr>
              <w:t xml:space="preserve">254738,3 </w:t>
            </w:r>
            <w:r w:rsidR="008109E3" w:rsidRPr="00923F23">
              <w:rPr>
                <w:rFonts w:ascii="Times New Roman" w:eastAsia="Times New Roman" w:hAnsi="Times New Roman"/>
                <w:bCs/>
                <w:color w:val="006666"/>
                <w:sz w:val="28"/>
                <w:szCs w:val="28"/>
                <w:lang w:eastAsia="ru-RU"/>
              </w:rPr>
              <w:t>тыс.</w:t>
            </w:r>
            <w:r w:rsidR="006A099C" w:rsidRPr="00923F23">
              <w:rPr>
                <w:rFonts w:ascii="Times New Roman" w:eastAsia="Times New Roman" w:hAnsi="Times New Roman"/>
                <w:bCs/>
                <w:color w:val="006666"/>
                <w:sz w:val="28"/>
                <w:szCs w:val="28"/>
                <w:lang w:eastAsia="ru-RU"/>
              </w:rPr>
              <w:t xml:space="preserve"> рублей</w:t>
            </w:r>
            <w:r w:rsidRPr="00923F23">
              <w:rPr>
                <w:rFonts w:ascii="Times New Roman" w:eastAsia="Times New Roman" w:hAnsi="Times New Roman"/>
                <w:bCs/>
                <w:color w:val="006666"/>
                <w:sz w:val="28"/>
                <w:szCs w:val="28"/>
                <w:lang w:eastAsia="ru-RU"/>
              </w:rPr>
              <w:t>, из них:</w:t>
            </w:r>
          </w:p>
          <w:p w14:paraId="7FDC9B72" w14:textId="20F31988" w:rsidR="00A53798" w:rsidRPr="00923F23" w:rsidRDefault="00A53798" w:rsidP="00A53798">
            <w:pPr>
              <w:widowControl w:val="0"/>
              <w:autoSpaceDE w:val="0"/>
              <w:autoSpaceDN w:val="0"/>
              <w:adjustRightInd w:val="0"/>
              <w:spacing w:after="0"/>
              <w:ind w:firstLine="661"/>
              <w:jc w:val="both"/>
              <w:rPr>
                <w:rFonts w:ascii="Times New Roman" w:hAnsi="Times New Roman"/>
                <w:color w:val="006666"/>
                <w:sz w:val="28"/>
                <w:szCs w:val="28"/>
              </w:rPr>
            </w:pPr>
            <w:r w:rsidRPr="00923F23">
              <w:rPr>
                <w:rFonts w:ascii="Times New Roman" w:hAnsi="Times New Roman"/>
                <w:color w:val="006666"/>
                <w:sz w:val="28"/>
                <w:szCs w:val="28"/>
              </w:rPr>
              <w:t xml:space="preserve">- строительство канализационных очистных сооружений станицы Крыловской, Крыловского района, Краснодарского края. </w:t>
            </w:r>
            <w:r w:rsidRPr="00923F23">
              <w:rPr>
                <w:rFonts w:ascii="Times New Roman" w:hAnsi="Times New Roman"/>
                <w:color w:val="006666"/>
                <w:sz w:val="28"/>
                <w:szCs w:val="28"/>
                <w:lang w:val="en-US"/>
              </w:rPr>
              <w:t>I</w:t>
            </w:r>
            <w:r w:rsidRPr="00923F23">
              <w:rPr>
                <w:rFonts w:ascii="Times New Roman" w:hAnsi="Times New Roman"/>
                <w:color w:val="006666"/>
                <w:sz w:val="28"/>
                <w:szCs w:val="28"/>
              </w:rPr>
              <w:t xml:space="preserve"> этап: Станция очистки бытовых сточных вод (производительностью 500 м</w:t>
            </w:r>
            <w:r w:rsidRPr="00923F23">
              <w:rPr>
                <w:rFonts w:ascii="Times New Roman" w:hAnsi="Times New Roman"/>
                <w:color w:val="006666"/>
                <w:sz w:val="28"/>
                <w:szCs w:val="28"/>
                <w:vertAlign w:val="superscript"/>
              </w:rPr>
              <w:t xml:space="preserve">3 </w:t>
            </w:r>
            <w:r w:rsidRPr="00923F23">
              <w:rPr>
                <w:rFonts w:ascii="Times New Roman" w:hAnsi="Times New Roman"/>
                <w:color w:val="006666"/>
                <w:sz w:val="28"/>
                <w:szCs w:val="28"/>
              </w:rPr>
              <w:t xml:space="preserve">/сут.), коллектор от многоквартирных жилых домов по ул. Красноармейской-ул. Комсомольской станицы Крыловской и коллектор до точки сброса очищенных сточных вод – </w:t>
            </w:r>
            <w:r w:rsidR="00A5752B" w:rsidRPr="00923F23">
              <w:rPr>
                <w:rFonts w:ascii="Times New Roman" w:hAnsi="Times New Roman"/>
                <w:color w:val="006666"/>
                <w:sz w:val="28"/>
                <w:szCs w:val="28"/>
              </w:rPr>
              <w:t>210565,5</w:t>
            </w:r>
            <w:r w:rsidRPr="00923F23">
              <w:rPr>
                <w:rFonts w:ascii="Times New Roman" w:hAnsi="Times New Roman"/>
                <w:color w:val="006666"/>
                <w:sz w:val="28"/>
                <w:szCs w:val="28"/>
              </w:rPr>
              <w:t xml:space="preserve"> тыс. рублей;</w:t>
            </w:r>
          </w:p>
          <w:p w14:paraId="7B492183" w14:textId="1880D930" w:rsidR="00A53798" w:rsidRPr="00923F23" w:rsidRDefault="00A53798" w:rsidP="00EB14AA">
            <w:pPr>
              <w:widowControl w:val="0"/>
              <w:autoSpaceDE w:val="0"/>
              <w:autoSpaceDN w:val="0"/>
              <w:adjustRightInd w:val="0"/>
              <w:spacing w:after="0"/>
              <w:ind w:firstLine="661"/>
              <w:jc w:val="both"/>
              <w:rPr>
                <w:rFonts w:ascii="Times New Roman" w:hAnsi="Times New Roman"/>
                <w:color w:val="006666"/>
                <w:sz w:val="28"/>
                <w:szCs w:val="28"/>
              </w:rPr>
            </w:pPr>
            <w:r w:rsidRPr="00923F23">
              <w:rPr>
                <w:rFonts w:ascii="Times New Roman" w:hAnsi="Times New Roman"/>
                <w:color w:val="006666"/>
                <w:sz w:val="28"/>
                <w:szCs w:val="28"/>
              </w:rPr>
              <w:t xml:space="preserve">- </w:t>
            </w:r>
            <w:r w:rsidR="00A5752B" w:rsidRPr="00923F23">
              <w:rPr>
                <w:rFonts w:ascii="Times New Roman" w:hAnsi="Times New Roman"/>
                <w:color w:val="006666"/>
                <w:sz w:val="28"/>
                <w:szCs w:val="28"/>
              </w:rPr>
              <w:t xml:space="preserve">приобретение объектов теплоснабжения (котельных) </w:t>
            </w:r>
            <w:r w:rsidRPr="00923F23">
              <w:rPr>
                <w:rFonts w:ascii="Times New Roman" w:hAnsi="Times New Roman"/>
                <w:color w:val="006666"/>
                <w:sz w:val="28"/>
                <w:szCs w:val="28"/>
              </w:rPr>
              <w:t xml:space="preserve">-   </w:t>
            </w:r>
            <w:r w:rsidR="00A5752B" w:rsidRPr="00923F23">
              <w:rPr>
                <w:rFonts w:ascii="Times New Roman" w:hAnsi="Times New Roman"/>
                <w:color w:val="006666"/>
                <w:sz w:val="28"/>
                <w:szCs w:val="28"/>
              </w:rPr>
              <w:t>14123,0</w:t>
            </w:r>
            <w:r w:rsidRPr="00923F23">
              <w:rPr>
                <w:rFonts w:ascii="Times New Roman" w:hAnsi="Times New Roman"/>
                <w:color w:val="006666"/>
                <w:sz w:val="28"/>
                <w:szCs w:val="28"/>
              </w:rPr>
              <w:t xml:space="preserve"> тыс. рублей;</w:t>
            </w:r>
          </w:p>
          <w:p w14:paraId="3F978B03" w14:textId="1D38F8E5" w:rsidR="00A53798" w:rsidRPr="00923F23" w:rsidRDefault="00A53798" w:rsidP="00EB14AA">
            <w:pPr>
              <w:autoSpaceDE w:val="0"/>
              <w:autoSpaceDN w:val="0"/>
              <w:adjustRightInd w:val="0"/>
              <w:spacing w:after="0"/>
              <w:ind w:firstLine="661"/>
              <w:jc w:val="both"/>
              <w:rPr>
                <w:rFonts w:ascii="Times New Roman" w:hAnsi="Times New Roman"/>
                <w:color w:val="006666"/>
                <w:sz w:val="28"/>
                <w:szCs w:val="28"/>
              </w:rPr>
            </w:pPr>
            <w:r w:rsidRPr="00923F23">
              <w:rPr>
                <w:rFonts w:ascii="Times New Roman" w:hAnsi="Times New Roman"/>
                <w:color w:val="006666"/>
                <w:sz w:val="28"/>
                <w:szCs w:val="28"/>
              </w:rPr>
              <w:t xml:space="preserve">- проектирование и строительство объекта «Блочно-модульная котельная», расположенная по адресу: Краснодарский край, Крыловский район, станица Крыловская, улица Первомайская, дом 86А» - </w:t>
            </w:r>
            <w:r w:rsidR="003F7A26" w:rsidRPr="00923F23">
              <w:rPr>
                <w:rFonts w:ascii="Times New Roman" w:hAnsi="Times New Roman"/>
                <w:color w:val="006666"/>
                <w:sz w:val="28"/>
                <w:szCs w:val="28"/>
              </w:rPr>
              <w:t>18104,0</w:t>
            </w:r>
            <w:r w:rsidRPr="00923F23">
              <w:rPr>
                <w:rFonts w:ascii="Times New Roman" w:hAnsi="Times New Roman"/>
                <w:color w:val="006666"/>
                <w:sz w:val="28"/>
                <w:szCs w:val="28"/>
              </w:rPr>
              <w:t xml:space="preserve"> тыс. руб</w:t>
            </w:r>
            <w:r w:rsidR="00F8095A" w:rsidRPr="00923F23">
              <w:rPr>
                <w:rFonts w:ascii="Times New Roman" w:hAnsi="Times New Roman"/>
                <w:color w:val="006666"/>
                <w:sz w:val="28"/>
                <w:szCs w:val="28"/>
              </w:rPr>
              <w:t>лей;</w:t>
            </w:r>
          </w:p>
          <w:p w14:paraId="16A2B50B" w14:textId="77777777" w:rsidR="00C55BC6" w:rsidRPr="00923F23" w:rsidRDefault="00EB14AA" w:rsidP="00923F23">
            <w:pPr>
              <w:spacing w:after="0" w:line="240" w:lineRule="auto"/>
              <w:ind w:firstLine="652"/>
              <w:contextualSpacing/>
              <w:jc w:val="both"/>
              <w:rPr>
                <w:rFonts w:ascii="Times New Roman" w:hAnsi="Times New Roman"/>
                <w:bCs/>
                <w:color w:val="006666"/>
                <w:spacing w:val="-1"/>
                <w:sz w:val="28"/>
                <w:szCs w:val="28"/>
              </w:rPr>
            </w:pPr>
            <w:r w:rsidRPr="00923F23">
              <w:rPr>
                <w:rFonts w:ascii="Times New Roman" w:hAnsi="Times New Roman"/>
                <w:bCs/>
                <w:color w:val="006666"/>
                <w:spacing w:val="-1"/>
                <w:sz w:val="28"/>
                <w:szCs w:val="28"/>
              </w:rPr>
              <w:t>- субсидия МУП «Тепловые сети» н</w:t>
            </w:r>
            <w:r w:rsidR="002F45FE" w:rsidRPr="00923F23">
              <w:rPr>
                <w:rFonts w:ascii="Times New Roman" w:hAnsi="Times New Roman"/>
                <w:bCs/>
                <w:color w:val="006666"/>
                <w:spacing w:val="-1"/>
                <w:sz w:val="28"/>
                <w:szCs w:val="28"/>
              </w:rPr>
              <w:t xml:space="preserve">а мероприятия по подготовке к осенне-зимнему периоду </w:t>
            </w:r>
            <w:r w:rsidR="003F7A26" w:rsidRPr="00923F23">
              <w:rPr>
                <w:rFonts w:ascii="Times New Roman" w:hAnsi="Times New Roman"/>
                <w:bCs/>
                <w:color w:val="006666"/>
                <w:spacing w:val="-1"/>
                <w:sz w:val="28"/>
                <w:szCs w:val="28"/>
              </w:rPr>
              <w:t>–</w:t>
            </w:r>
            <w:r w:rsidR="002F45FE" w:rsidRPr="00923F23">
              <w:rPr>
                <w:rFonts w:ascii="Times New Roman" w:hAnsi="Times New Roman"/>
                <w:bCs/>
                <w:color w:val="006666"/>
                <w:spacing w:val="-1"/>
                <w:sz w:val="28"/>
                <w:szCs w:val="28"/>
              </w:rPr>
              <w:t xml:space="preserve"> </w:t>
            </w:r>
            <w:r w:rsidR="003F7A26" w:rsidRPr="00923F23">
              <w:rPr>
                <w:rFonts w:ascii="Times New Roman" w:hAnsi="Times New Roman"/>
                <w:bCs/>
                <w:color w:val="006666"/>
                <w:spacing w:val="-1"/>
                <w:sz w:val="28"/>
                <w:szCs w:val="28"/>
              </w:rPr>
              <w:t>7000,0</w:t>
            </w:r>
            <w:r w:rsidR="002F45FE" w:rsidRPr="00923F23">
              <w:rPr>
                <w:rFonts w:ascii="Times New Roman" w:hAnsi="Times New Roman"/>
                <w:bCs/>
                <w:color w:val="006666"/>
                <w:spacing w:val="-1"/>
                <w:sz w:val="28"/>
                <w:szCs w:val="28"/>
              </w:rPr>
              <w:t xml:space="preserve"> тыс. рублей</w:t>
            </w:r>
            <w:r w:rsidR="00923F23" w:rsidRPr="00923F23">
              <w:rPr>
                <w:rFonts w:ascii="Times New Roman" w:hAnsi="Times New Roman"/>
                <w:bCs/>
                <w:color w:val="006666"/>
                <w:spacing w:val="-1"/>
                <w:sz w:val="28"/>
                <w:szCs w:val="28"/>
              </w:rPr>
              <w:t>;</w:t>
            </w:r>
          </w:p>
          <w:p w14:paraId="1C7E4567" w14:textId="017E7A46" w:rsidR="00923F23" w:rsidRPr="00923F23" w:rsidRDefault="00923F23" w:rsidP="00923F23">
            <w:pPr>
              <w:spacing w:after="0" w:line="240" w:lineRule="auto"/>
              <w:ind w:firstLine="652"/>
              <w:contextualSpacing/>
              <w:jc w:val="both"/>
              <w:rPr>
                <w:rFonts w:ascii="Times New Roman" w:hAnsi="Times New Roman"/>
                <w:bCs/>
                <w:color w:val="006666"/>
                <w:spacing w:val="-1"/>
                <w:sz w:val="28"/>
                <w:szCs w:val="28"/>
                <w:highlight w:val="yellow"/>
              </w:rPr>
            </w:pPr>
            <w:r w:rsidRPr="00923F23">
              <w:rPr>
                <w:rFonts w:ascii="Times New Roman" w:hAnsi="Times New Roman"/>
                <w:bCs/>
                <w:color w:val="006666"/>
                <w:spacing w:val="-1"/>
                <w:sz w:val="28"/>
                <w:szCs w:val="28"/>
              </w:rPr>
              <w:t xml:space="preserve">- субсидия Крыловскому </w:t>
            </w:r>
            <w:r>
              <w:rPr>
                <w:rFonts w:ascii="Times New Roman" w:hAnsi="Times New Roman"/>
                <w:bCs/>
                <w:color w:val="006666"/>
                <w:spacing w:val="-1"/>
                <w:sz w:val="28"/>
                <w:szCs w:val="28"/>
              </w:rPr>
              <w:t>МУП</w:t>
            </w:r>
            <w:r w:rsidRPr="00923F23">
              <w:rPr>
                <w:rFonts w:ascii="Times New Roman" w:hAnsi="Times New Roman"/>
                <w:bCs/>
                <w:color w:val="006666"/>
                <w:spacing w:val="-1"/>
                <w:sz w:val="28"/>
                <w:szCs w:val="28"/>
              </w:rPr>
              <w:t xml:space="preserve"> «Водоканал» на оказание финансовой помощи в рамках мер по предупреждению банкротства и восстановлению платежеспособности муниципальным унитарным предприятиям, оказывающим услуги по водоснабжению и водоотведению </w:t>
            </w:r>
            <w:r>
              <w:rPr>
                <w:rFonts w:ascii="Times New Roman" w:hAnsi="Times New Roman"/>
                <w:bCs/>
                <w:color w:val="006666"/>
                <w:spacing w:val="-1"/>
                <w:sz w:val="28"/>
                <w:szCs w:val="28"/>
              </w:rPr>
              <w:t>–</w:t>
            </w:r>
            <w:r w:rsidRPr="00923F23">
              <w:rPr>
                <w:rFonts w:ascii="Times New Roman" w:hAnsi="Times New Roman"/>
                <w:bCs/>
                <w:color w:val="006666"/>
                <w:spacing w:val="-1"/>
                <w:sz w:val="28"/>
                <w:szCs w:val="28"/>
              </w:rPr>
              <w:t xml:space="preserve"> </w:t>
            </w:r>
            <w:r>
              <w:rPr>
                <w:rFonts w:ascii="Times New Roman" w:hAnsi="Times New Roman"/>
                <w:bCs/>
                <w:color w:val="006666"/>
                <w:spacing w:val="-1"/>
                <w:sz w:val="28"/>
                <w:szCs w:val="28"/>
              </w:rPr>
              <w:t>4945,8</w:t>
            </w:r>
            <w:r w:rsidRPr="00923F23">
              <w:rPr>
                <w:rFonts w:ascii="Times New Roman" w:hAnsi="Times New Roman"/>
                <w:bCs/>
                <w:color w:val="006666"/>
                <w:spacing w:val="-1"/>
                <w:sz w:val="28"/>
                <w:szCs w:val="28"/>
              </w:rPr>
              <w:t xml:space="preserve"> тыс. рублей.</w:t>
            </w:r>
          </w:p>
        </w:tc>
      </w:tr>
      <w:tr w:rsidR="000A088F" w:rsidRPr="002A30A2" w14:paraId="50292022" w14:textId="77777777" w:rsidTr="0075289B">
        <w:trPr>
          <w:gridAfter w:val="2"/>
          <w:wAfter w:w="400" w:type="dxa"/>
          <w:trHeight w:val="669"/>
        </w:trPr>
        <w:tc>
          <w:tcPr>
            <w:tcW w:w="618" w:type="dxa"/>
            <w:tcBorders>
              <w:top w:val="single" w:sz="18" w:space="0" w:color="549E39" w:themeColor="accent1"/>
              <w:left w:val="single" w:sz="18" w:space="0" w:color="549E39" w:themeColor="accent1"/>
              <w:bottom w:val="single" w:sz="4" w:space="0" w:color="000000"/>
              <w:right w:val="single" w:sz="18" w:space="0" w:color="549E39" w:themeColor="accent1"/>
            </w:tcBorders>
            <w:vAlign w:val="center"/>
            <w:hideMark/>
          </w:tcPr>
          <w:p w14:paraId="387F5C36" w14:textId="11CA4985" w:rsidR="000A088F" w:rsidRPr="00862746" w:rsidRDefault="003E6DC9" w:rsidP="004A28BF">
            <w:pPr>
              <w:spacing w:after="0" w:line="240" w:lineRule="auto"/>
              <w:rPr>
                <w:rFonts w:ascii="Times New Roman" w:eastAsia="Times New Roman" w:hAnsi="Times New Roman"/>
                <w:b/>
                <w:color w:val="006666"/>
                <w:sz w:val="28"/>
                <w:szCs w:val="28"/>
                <w:lang w:eastAsia="ru-RU"/>
              </w:rPr>
            </w:pPr>
            <w:r w:rsidRPr="00862746">
              <w:rPr>
                <w:rFonts w:ascii="Times New Roman" w:eastAsia="Times New Roman" w:hAnsi="Times New Roman"/>
                <w:b/>
                <w:color w:val="006666"/>
                <w:sz w:val="28"/>
                <w:szCs w:val="28"/>
                <w:lang w:eastAsia="ru-RU"/>
              </w:rPr>
              <w:t>8</w:t>
            </w:r>
          </w:p>
        </w:tc>
        <w:tc>
          <w:tcPr>
            <w:tcW w:w="9846" w:type="dxa"/>
            <w:gridSpan w:val="3"/>
            <w:tcBorders>
              <w:top w:val="single" w:sz="18" w:space="0" w:color="549E39" w:themeColor="accent1"/>
              <w:left w:val="single" w:sz="18" w:space="0" w:color="549E39" w:themeColor="accent1"/>
              <w:bottom w:val="single" w:sz="4" w:space="0" w:color="000000"/>
              <w:right w:val="single" w:sz="18" w:space="0" w:color="549E39" w:themeColor="accent1"/>
            </w:tcBorders>
            <w:vAlign w:val="center"/>
          </w:tcPr>
          <w:p w14:paraId="09016015" w14:textId="77777777" w:rsidR="000A088F" w:rsidRPr="00862746" w:rsidRDefault="000A088F" w:rsidP="004E2830">
            <w:pPr>
              <w:spacing w:after="0" w:line="240" w:lineRule="auto"/>
              <w:rPr>
                <w:rFonts w:ascii="Times New Roman" w:eastAsia="Times New Roman" w:hAnsi="Times New Roman"/>
                <w:b/>
                <w:bCs/>
                <w:color w:val="006666"/>
                <w:sz w:val="28"/>
                <w:szCs w:val="28"/>
                <w:lang w:eastAsia="ru-RU"/>
              </w:rPr>
            </w:pPr>
            <w:r w:rsidRPr="00862746">
              <w:rPr>
                <w:rFonts w:ascii="Times New Roman" w:eastAsia="Times New Roman" w:hAnsi="Times New Roman"/>
                <w:b/>
                <w:color w:val="006666"/>
                <w:sz w:val="28"/>
                <w:szCs w:val="28"/>
                <w:lang w:eastAsia="ru-RU"/>
              </w:rPr>
              <w:t>МП «Экономическое развитие»</w:t>
            </w:r>
            <w:r w:rsidR="00BE5D42" w:rsidRPr="00862746">
              <w:t xml:space="preserve"> </w:t>
            </w:r>
          </w:p>
        </w:tc>
        <w:tc>
          <w:tcPr>
            <w:tcW w:w="1496" w:type="dxa"/>
            <w:gridSpan w:val="2"/>
            <w:tcBorders>
              <w:top w:val="single" w:sz="18" w:space="0" w:color="549E39" w:themeColor="accent1"/>
              <w:left w:val="single" w:sz="18" w:space="0" w:color="549E39" w:themeColor="accent1"/>
              <w:bottom w:val="single" w:sz="4" w:space="0" w:color="000000"/>
              <w:right w:val="single" w:sz="18" w:space="0" w:color="549E39" w:themeColor="accent1"/>
            </w:tcBorders>
            <w:vAlign w:val="center"/>
          </w:tcPr>
          <w:p w14:paraId="14CFBEA7" w14:textId="7569A231" w:rsidR="000A088F" w:rsidRPr="00862746" w:rsidRDefault="00862746" w:rsidP="000A088F">
            <w:pPr>
              <w:spacing w:after="0" w:line="240" w:lineRule="auto"/>
              <w:rPr>
                <w:rFonts w:ascii="Times New Roman" w:eastAsia="Times New Roman" w:hAnsi="Times New Roman"/>
                <w:b/>
                <w:bCs/>
                <w:color w:val="006666"/>
                <w:sz w:val="28"/>
                <w:szCs w:val="28"/>
                <w:lang w:eastAsia="ru-RU"/>
              </w:rPr>
            </w:pPr>
            <w:r w:rsidRPr="00862746">
              <w:rPr>
                <w:rFonts w:ascii="Times New Roman" w:eastAsia="Times New Roman" w:hAnsi="Times New Roman"/>
                <w:b/>
                <w:bCs/>
                <w:color w:val="006666"/>
                <w:sz w:val="28"/>
                <w:szCs w:val="28"/>
                <w:lang w:eastAsia="ru-RU"/>
              </w:rPr>
              <w:t>560,5</w:t>
            </w:r>
          </w:p>
        </w:tc>
        <w:tc>
          <w:tcPr>
            <w:tcW w:w="1560" w:type="dxa"/>
            <w:gridSpan w:val="2"/>
            <w:tcBorders>
              <w:top w:val="single" w:sz="18" w:space="0" w:color="549E39" w:themeColor="accent1"/>
              <w:left w:val="single" w:sz="18" w:space="0" w:color="549E39" w:themeColor="accent1"/>
              <w:bottom w:val="single" w:sz="4" w:space="0" w:color="000000"/>
              <w:right w:val="single" w:sz="18" w:space="0" w:color="549E39" w:themeColor="accent1"/>
            </w:tcBorders>
            <w:vAlign w:val="center"/>
          </w:tcPr>
          <w:p w14:paraId="00D1C8EA" w14:textId="25F9A41B" w:rsidR="000A088F" w:rsidRPr="00862746" w:rsidRDefault="00862746" w:rsidP="000A088F">
            <w:pPr>
              <w:spacing w:after="0" w:line="240" w:lineRule="auto"/>
              <w:rPr>
                <w:rFonts w:ascii="Times New Roman" w:eastAsia="Times New Roman" w:hAnsi="Times New Roman"/>
                <w:b/>
                <w:bCs/>
                <w:color w:val="006666"/>
                <w:sz w:val="28"/>
                <w:szCs w:val="28"/>
                <w:lang w:eastAsia="ru-RU"/>
              </w:rPr>
            </w:pPr>
            <w:r w:rsidRPr="00862746">
              <w:rPr>
                <w:rFonts w:ascii="Times New Roman" w:eastAsia="Times New Roman" w:hAnsi="Times New Roman"/>
                <w:b/>
                <w:bCs/>
                <w:color w:val="006666"/>
                <w:sz w:val="28"/>
                <w:szCs w:val="28"/>
                <w:lang w:eastAsia="ru-RU"/>
              </w:rPr>
              <w:t>560,5</w:t>
            </w:r>
          </w:p>
        </w:tc>
        <w:tc>
          <w:tcPr>
            <w:tcW w:w="1559" w:type="dxa"/>
            <w:tcBorders>
              <w:top w:val="single" w:sz="18" w:space="0" w:color="549E39" w:themeColor="accent1"/>
              <w:left w:val="single" w:sz="18" w:space="0" w:color="549E39" w:themeColor="accent1"/>
              <w:bottom w:val="single" w:sz="4" w:space="0" w:color="000000"/>
              <w:right w:val="single" w:sz="18" w:space="0" w:color="549E39" w:themeColor="accent1"/>
            </w:tcBorders>
            <w:vAlign w:val="center"/>
          </w:tcPr>
          <w:p w14:paraId="0B156DFC" w14:textId="192030EB" w:rsidR="000A088F" w:rsidRPr="00862746" w:rsidRDefault="00862746" w:rsidP="000A088F">
            <w:pPr>
              <w:spacing w:after="0" w:line="240" w:lineRule="auto"/>
              <w:rPr>
                <w:rFonts w:ascii="Times New Roman" w:eastAsia="Times New Roman" w:hAnsi="Times New Roman"/>
                <w:b/>
                <w:bCs/>
                <w:color w:val="006666"/>
                <w:sz w:val="28"/>
                <w:szCs w:val="28"/>
                <w:lang w:eastAsia="ru-RU"/>
              </w:rPr>
            </w:pPr>
            <w:r w:rsidRPr="00862746">
              <w:rPr>
                <w:rFonts w:ascii="Times New Roman" w:eastAsia="Times New Roman" w:hAnsi="Times New Roman"/>
                <w:b/>
                <w:bCs/>
                <w:color w:val="006666"/>
                <w:sz w:val="28"/>
                <w:szCs w:val="28"/>
                <w:lang w:eastAsia="ru-RU"/>
              </w:rPr>
              <w:t>0,0</w:t>
            </w:r>
          </w:p>
        </w:tc>
      </w:tr>
      <w:tr w:rsidR="000A088F" w:rsidRPr="002A30A2" w14:paraId="2E31AEB0" w14:textId="77777777" w:rsidTr="00A12106">
        <w:trPr>
          <w:gridAfter w:val="2"/>
          <w:wAfter w:w="400" w:type="dxa"/>
          <w:trHeight w:val="377"/>
        </w:trPr>
        <w:tc>
          <w:tcPr>
            <w:tcW w:w="15079" w:type="dxa"/>
            <w:gridSpan w:val="9"/>
            <w:tcBorders>
              <w:top w:val="single" w:sz="18" w:space="0" w:color="549E39" w:themeColor="accent1"/>
              <w:left w:val="single" w:sz="18" w:space="0" w:color="549E39" w:themeColor="accent1"/>
              <w:bottom w:val="single" w:sz="4" w:space="0" w:color="000000"/>
              <w:right w:val="single" w:sz="18" w:space="0" w:color="549E39" w:themeColor="accent1"/>
            </w:tcBorders>
            <w:vAlign w:val="center"/>
            <w:hideMark/>
          </w:tcPr>
          <w:p w14:paraId="2D86FA00" w14:textId="32EED1E6" w:rsidR="00253DD2" w:rsidRPr="00C465CB" w:rsidRDefault="00C52BF4" w:rsidP="00C465CB">
            <w:pPr>
              <w:spacing w:after="0" w:line="240" w:lineRule="auto"/>
              <w:ind w:firstLine="654"/>
              <w:contextualSpacing/>
              <w:jc w:val="both"/>
              <w:rPr>
                <w:rFonts w:ascii="Times New Roman" w:hAnsi="Times New Roman"/>
                <w:bCs/>
                <w:color w:val="006666"/>
                <w:sz w:val="28"/>
                <w:szCs w:val="28"/>
              </w:rPr>
            </w:pPr>
            <w:r w:rsidRPr="00C465CB">
              <w:rPr>
                <w:rFonts w:ascii="Times New Roman" w:hAnsi="Times New Roman"/>
                <w:bCs/>
                <w:color w:val="006666"/>
                <w:sz w:val="28"/>
                <w:szCs w:val="28"/>
              </w:rPr>
              <w:t>Н</w:t>
            </w:r>
            <w:r w:rsidR="005D1E53" w:rsidRPr="00C465CB">
              <w:rPr>
                <w:rFonts w:ascii="Times New Roman" w:hAnsi="Times New Roman"/>
                <w:bCs/>
                <w:color w:val="006666"/>
                <w:sz w:val="28"/>
                <w:szCs w:val="28"/>
              </w:rPr>
              <w:t xml:space="preserve">а реализацию муниципальной программы было </w:t>
            </w:r>
            <w:r w:rsidR="00BE5D42" w:rsidRPr="00C465CB">
              <w:rPr>
                <w:rFonts w:ascii="Times New Roman" w:hAnsi="Times New Roman"/>
                <w:bCs/>
                <w:color w:val="006666"/>
                <w:sz w:val="28"/>
                <w:szCs w:val="28"/>
              </w:rPr>
              <w:t>направлено</w:t>
            </w:r>
            <w:r w:rsidR="005D1E53" w:rsidRPr="00C465CB">
              <w:rPr>
                <w:rFonts w:ascii="Times New Roman" w:hAnsi="Times New Roman"/>
                <w:bCs/>
                <w:color w:val="006666"/>
                <w:sz w:val="28"/>
                <w:szCs w:val="28"/>
              </w:rPr>
              <w:t xml:space="preserve"> </w:t>
            </w:r>
            <w:r w:rsidR="00C465CB">
              <w:rPr>
                <w:rFonts w:ascii="Times New Roman" w:hAnsi="Times New Roman"/>
                <w:bCs/>
                <w:color w:val="006666"/>
                <w:sz w:val="28"/>
                <w:szCs w:val="28"/>
              </w:rPr>
              <w:t xml:space="preserve">560,5 тыс. рублей, </w:t>
            </w:r>
            <w:r w:rsidR="00862746" w:rsidRPr="00C465CB">
              <w:rPr>
                <w:rFonts w:ascii="Times New Roman" w:hAnsi="Times New Roman"/>
                <w:bCs/>
                <w:color w:val="006666"/>
                <w:sz w:val="28"/>
                <w:szCs w:val="28"/>
              </w:rPr>
              <w:t>освоено 560,5</w:t>
            </w:r>
            <w:r w:rsidR="00BE5D42" w:rsidRPr="00C465CB">
              <w:rPr>
                <w:rFonts w:ascii="Times New Roman" w:hAnsi="Times New Roman"/>
                <w:bCs/>
                <w:color w:val="006666"/>
                <w:sz w:val="28"/>
                <w:szCs w:val="28"/>
              </w:rPr>
              <w:t xml:space="preserve"> тыс. руб</w:t>
            </w:r>
            <w:r w:rsidR="000F0779" w:rsidRPr="00C465CB">
              <w:rPr>
                <w:rFonts w:ascii="Times New Roman" w:hAnsi="Times New Roman"/>
                <w:bCs/>
                <w:color w:val="006666"/>
                <w:sz w:val="28"/>
                <w:szCs w:val="28"/>
              </w:rPr>
              <w:t>лей</w:t>
            </w:r>
            <w:r w:rsidR="00BE5D42" w:rsidRPr="00C465CB">
              <w:rPr>
                <w:rFonts w:ascii="Times New Roman" w:hAnsi="Times New Roman"/>
                <w:bCs/>
                <w:color w:val="006666"/>
                <w:sz w:val="28"/>
                <w:szCs w:val="28"/>
              </w:rPr>
              <w:t xml:space="preserve">, </w:t>
            </w:r>
            <w:r w:rsidR="00C465CB">
              <w:rPr>
                <w:rFonts w:ascii="Times New Roman" w:hAnsi="Times New Roman"/>
                <w:bCs/>
                <w:color w:val="006666"/>
                <w:sz w:val="28"/>
                <w:szCs w:val="28"/>
              </w:rPr>
              <w:t xml:space="preserve">которые </w:t>
            </w:r>
            <w:r w:rsidR="00C465CB">
              <w:rPr>
                <w:rFonts w:ascii="Times New Roman" w:hAnsi="Times New Roman"/>
                <w:bCs/>
                <w:color w:val="006666"/>
                <w:sz w:val="28"/>
                <w:szCs w:val="28"/>
              </w:rPr>
              <w:lastRenderedPageBreak/>
              <w:t xml:space="preserve">были направлены на </w:t>
            </w:r>
            <w:r w:rsidR="00C465CB" w:rsidRPr="00C465CB">
              <w:rPr>
                <w:rFonts w:ascii="Times New Roman" w:hAnsi="Times New Roman"/>
                <w:bCs/>
                <w:color w:val="006666"/>
                <w:sz w:val="28"/>
                <w:szCs w:val="28"/>
              </w:rPr>
              <w:t>оказание услуг по комплексной поддержке инвестиционного портала муниципального образования</w:t>
            </w:r>
            <w:r w:rsidR="00C465CB">
              <w:rPr>
                <w:rFonts w:ascii="Times New Roman" w:hAnsi="Times New Roman"/>
                <w:bCs/>
                <w:color w:val="006666"/>
                <w:sz w:val="28"/>
                <w:szCs w:val="28"/>
              </w:rPr>
              <w:t xml:space="preserve">, </w:t>
            </w:r>
            <w:r w:rsidR="00C465CB" w:rsidRPr="00C465CB">
              <w:rPr>
                <w:rFonts w:ascii="Times New Roman" w:hAnsi="Times New Roman"/>
                <w:bCs/>
                <w:color w:val="006666"/>
                <w:sz w:val="28"/>
                <w:szCs w:val="28"/>
              </w:rPr>
              <w:t>информационные услуги, предоставляемые органами государственной статистики для осуществления мониторинга социально-экономического развития района</w:t>
            </w:r>
            <w:r w:rsidR="00C465CB">
              <w:rPr>
                <w:rFonts w:ascii="Times New Roman" w:hAnsi="Times New Roman"/>
                <w:bCs/>
                <w:color w:val="006666"/>
                <w:sz w:val="28"/>
                <w:szCs w:val="28"/>
              </w:rPr>
              <w:t xml:space="preserve">, </w:t>
            </w:r>
            <w:r w:rsidR="00C465CB" w:rsidRPr="00C465CB">
              <w:rPr>
                <w:rFonts w:ascii="Times New Roman" w:hAnsi="Times New Roman"/>
                <w:bCs/>
                <w:color w:val="006666"/>
                <w:sz w:val="28"/>
                <w:szCs w:val="28"/>
              </w:rPr>
              <w:t>оказание услуг по модернизации инвестиционного портала муниципального образования и подготовке презентационных материалов для размещения на инвестиционном портале</w:t>
            </w:r>
            <w:r w:rsidR="00C465CB">
              <w:rPr>
                <w:rFonts w:ascii="Times New Roman" w:hAnsi="Times New Roman"/>
                <w:bCs/>
                <w:color w:val="006666"/>
                <w:sz w:val="28"/>
                <w:szCs w:val="28"/>
              </w:rPr>
              <w:t xml:space="preserve">, </w:t>
            </w:r>
            <w:r w:rsidR="00C465CB" w:rsidRPr="00C465CB">
              <w:rPr>
                <w:rFonts w:ascii="Times New Roman" w:hAnsi="Times New Roman"/>
                <w:bCs/>
                <w:color w:val="006666"/>
                <w:sz w:val="28"/>
                <w:szCs w:val="28"/>
              </w:rPr>
              <w:t>участие муниципального образования в презентационных и имиджевых мероприятиях с целью продвижения инвестиционного потенциала и дальнейшего развития предпринимательства в районе.</w:t>
            </w:r>
          </w:p>
        </w:tc>
      </w:tr>
      <w:tr w:rsidR="000A088F" w:rsidRPr="002A30A2" w14:paraId="6A13061C" w14:textId="77777777" w:rsidTr="0075289B">
        <w:trPr>
          <w:gridAfter w:val="2"/>
          <w:wAfter w:w="400" w:type="dxa"/>
          <w:trHeight w:val="451"/>
        </w:trPr>
        <w:tc>
          <w:tcPr>
            <w:tcW w:w="6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hideMark/>
          </w:tcPr>
          <w:p w14:paraId="430763DD" w14:textId="14FD2769" w:rsidR="000A088F" w:rsidRPr="00FA18BC" w:rsidRDefault="003E6DC9" w:rsidP="006F7F7C">
            <w:pPr>
              <w:spacing w:after="0" w:line="240" w:lineRule="auto"/>
              <w:rPr>
                <w:rFonts w:ascii="Times New Roman" w:eastAsia="Times New Roman" w:hAnsi="Times New Roman"/>
                <w:b/>
                <w:color w:val="006666"/>
                <w:sz w:val="28"/>
                <w:szCs w:val="28"/>
                <w:lang w:eastAsia="ru-RU"/>
              </w:rPr>
            </w:pPr>
            <w:r w:rsidRPr="00FA18BC">
              <w:rPr>
                <w:rFonts w:ascii="Times New Roman" w:eastAsia="Times New Roman" w:hAnsi="Times New Roman"/>
                <w:b/>
                <w:color w:val="006666"/>
                <w:sz w:val="28"/>
                <w:szCs w:val="28"/>
                <w:lang w:eastAsia="ru-RU"/>
              </w:rPr>
              <w:lastRenderedPageBreak/>
              <w:t>9</w:t>
            </w:r>
          </w:p>
        </w:tc>
        <w:tc>
          <w:tcPr>
            <w:tcW w:w="9846" w:type="dxa"/>
            <w:gridSpan w:val="3"/>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hideMark/>
          </w:tcPr>
          <w:p w14:paraId="0D8EEB88" w14:textId="77777777" w:rsidR="000A088F" w:rsidRPr="00FA18BC" w:rsidRDefault="000A088F" w:rsidP="006F7F7C">
            <w:pPr>
              <w:spacing w:after="0" w:line="240" w:lineRule="auto"/>
              <w:rPr>
                <w:rFonts w:ascii="Times New Roman" w:eastAsia="Times New Roman" w:hAnsi="Times New Roman"/>
                <w:color w:val="006666"/>
                <w:lang w:eastAsia="ru-RU"/>
              </w:rPr>
            </w:pPr>
            <w:r w:rsidRPr="00FA18BC">
              <w:rPr>
                <w:rFonts w:ascii="Times New Roman" w:eastAsia="Times New Roman" w:hAnsi="Times New Roman"/>
                <w:b/>
                <w:color w:val="006666"/>
                <w:sz w:val="28"/>
                <w:szCs w:val="28"/>
                <w:lang w:eastAsia="ru-RU"/>
              </w:rPr>
              <w:t>МП «Молодежь Крыловского района»</w:t>
            </w:r>
            <w:r w:rsidR="00196948" w:rsidRPr="00FA18BC">
              <w:t xml:space="preserve"> </w:t>
            </w:r>
          </w:p>
        </w:tc>
        <w:tc>
          <w:tcPr>
            <w:tcW w:w="1496"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EEE7681" w14:textId="03ED6889" w:rsidR="000A088F" w:rsidRPr="00FA18BC" w:rsidRDefault="00FA18BC" w:rsidP="000A088F">
            <w:pPr>
              <w:spacing w:after="0" w:line="240" w:lineRule="auto"/>
              <w:rPr>
                <w:rFonts w:ascii="Times New Roman" w:eastAsia="Times New Roman" w:hAnsi="Times New Roman"/>
                <w:b/>
                <w:color w:val="006666"/>
                <w:sz w:val="28"/>
                <w:szCs w:val="28"/>
                <w:lang w:eastAsia="ru-RU"/>
              </w:rPr>
            </w:pPr>
            <w:r w:rsidRPr="00FA18BC">
              <w:rPr>
                <w:rFonts w:ascii="Times New Roman" w:eastAsia="Times New Roman" w:hAnsi="Times New Roman"/>
                <w:b/>
                <w:color w:val="006666"/>
                <w:sz w:val="28"/>
                <w:szCs w:val="28"/>
                <w:lang w:eastAsia="ru-RU"/>
              </w:rPr>
              <w:t>3301,7</w:t>
            </w:r>
          </w:p>
        </w:tc>
        <w:tc>
          <w:tcPr>
            <w:tcW w:w="1560"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D45123F" w14:textId="5576E51E" w:rsidR="000A088F" w:rsidRPr="00FA18BC" w:rsidRDefault="00FA18BC" w:rsidP="000A088F">
            <w:pPr>
              <w:spacing w:after="0" w:line="240" w:lineRule="auto"/>
              <w:rPr>
                <w:rFonts w:ascii="Times New Roman" w:eastAsia="Times New Roman" w:hAnsi="Times New Roman"/>
                <w:b/>
                <w:color w:val="006666"/>
                <w:sz w:val="28"/>
                <w:szCs w:val="28"/>
                <w:lang w:eastAsia="ru-RU"/>
              </w:rPr>
            </w:pPr>
            <w:r w:rsidRPr="00FA18BC">
              <w:rPr>
                <w:rFonts w:ascii="Times New Roman" w:eastAsia="Times New Roman" w:hAnsi="Times New Roman"/>
                <w:b/>
                <w:color w:val="006666"/>
                <w:sz w:val="28"/>
                <w:szCs w:val="28"/>
                <w:lang w:eastAsia="ru-RU"/>
              </w:rPr>
              <w:t>3017,8</w:t>
            </w:r>
          </w:p>
        </w:tc>
        <w:tc>
          <w:tcPr>
            <w:tcW w:w="155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DD9DD7E" w14:textId="574FDE56" w:rsidR="000A088F" w:rsidRPr="00FA18BC" w:rsidRDefault="00FA18BC" w:rsidP="000A088F">
            <w:pPr>
              <w:spacing w:after="0" w:line="240" w:lineRule="auto"/>
              <w:rPr>
                <w:rFonts w:ascii="Times New Roman" w:eastAsia="Times New Roman" w:hAnsi="Times New Roman"/>
                <w:b/>
                <w:color w:val="006666"/>
                <w:sz w:val="28"/>
                <w:szCs w:val="28"/>
                <w:lang w:eastAsia="ru-RU"/>
              </w:rPr>
            </w:pPr>
            <w:r w:rsidRPr="00FA18BC">
              <w:rPr>
                <w:rFonts w:ascii="Times New Roman" w:eastAsia="Times New Roman" w:hAnsi="Times New Roman"/>
                <w:b/>
                <w:color w:val="006666"/>
                <w:sz w:val="28"/>
                <w:szCs w:val="28"/>
                <w:lang w:eastAsia="ru-RU"/>
              </w:rPr>
              <w:t>283,9</w:t>
            </w:r>
          </w:p>
        </w:tc>
      </w:tr>
      <w:tr w:rsidR="000C144E" w:rsidRPr="002A30A2" w14:paraId="7E8EED46" w14:textId="77777777" w:rsidTr="0075289B">
        <w:trPr>
          <w:gridAfter w:val="2"/>
          <w:wAfter w:w="400" w:type="dxa"/>
          <w:trHeight w:val="451"/>
        </w:trPr>
        <w:tc>
          <w:tcPr>
            <w:tcW w:w="6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AE6D7A5" w14:textId="77777777" w:rsidR="000C144E" w:rsidRPr="002E681A" w:rsidRDefault="000C144E" w:rsidP="006F7F7C">
            <w:pPr>
              <w:spacing w:after="0" w:line="240" w:lineRule="auto"/>
              <w:rPr>
                <w:rFonts w:ascii="Times New Roman" w:eastAsia="Times New Roman" w:hAnsi="Times New Roman"/>
                <w:b/>
                <w:color w:val="006666"/>
                <w:sz w:val="28"/>
                <w:szCs w:val="28"/>
                <w:highlight w:val="yellow"/>
                <w:lang w:eastAsia="ru-RU"/>
              </w:rPr>
            </w:pPr>
          </w:p>
        </w:tc>
        <w:tc>
          <w:tcPr>
            <w:tcW w:w="14461" w:type="dxa"/>
            <w:gridSpan w:val="8"/>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24C4F87" w14:textId="22AE72FB" w:rsidR="000C144E" w:rsidRPr="00B67081" w:rsidRDefault="000C144E" w:rsidP="00B67081">
            <w:pPr>
              <w:spacing w:after="0" w:line="240" w:lineRule="auto"/>
              <w:ind w:firstLine="661"/>
              <w:jc w:val="both"/>
              <w:rPr>
                <w:rFonts w:ascii="Times New Roman" w:eastAsia="Times New Roman" w:hAnsi="Times New Roman"/>
                <w:bCs/>
                <w:color w:val="006666"/>
                <w:sz w:val="28"/>
                <w:szCs w:val="28"/>
                <w:lang w:eastAsia="ru-RU"/>
              </w:rPr>
            </w:pPr>
            <w:r w:rsidRPr="00B67081">
              <w:rPr>
                <w:rFonts w:ascii="Times New Roman" w:eastAsia="Times New Roman" w:hAnsi="Times New Roman"/>
                <w:bCs/>
                <w:color w:val="006666"/>
                <w:sz w:val="28"/>
                <w:szCs w:val="28"/>
                <w:lang w:eastAsia="ru-RU"/>
              </w:rPr>
              <w:t xml:space="preserve">На реализацию муниципальной программы предусмотрено </w:t>
            </w:r>
            <w:r w:rsidR="00FA18BC" w:rsidRPr="00B67081">
              <w:rPr>
                <w:rFonts w:ascii="Times New Roman" w:eastAsia="Times New Roman" w:hAnsi="Times New Roman"/>
                <w:bCs/>
                <w:color w:val="006666"/>
                <w:sz w:val="28"/>
                <w:szCs w:val="28"/>
                <w:lang w:eastAsia="ru-RU"/>
              </w:rPr>
              <w:t xml:space="preserve">3301,7 </w:t>
            </w:r>
            <w:r w:rsidRPr="00B67081">
              <w:rPr>
                <w:rFonts w:ascii="Times New Roman" w:eastAsia="Times New Roman" w:hAnsi="Times New Roman"/>
                <w:bCs/>
                <w:color w:val="006666"/>
                <w:sz w:val="28"/>
                <w:szCs w:val="28"/>
                <w:lang w:eastAsia="ru-RU"/>
              </w:rPr>
              <w:t xml:space="preserve">тыс. рублей, освоено </w:t>
            </w:r>
            <w:r w:rsidR="00FA18BC" w:rsidRPr="00B67081">
              <w:rPr>
                <w:rFonts w:ascii="Times New Roman" w:eastAsia="Times New Roman" w:hAnsi="Times New Roman"/>
                <w:bCs/>
                <w:color w:val="006666"/>
                <w:sz w:val="28"/>
                <w:szCs w:val="28"/>
                <w:lang w:eastAsia="ru-RU"/>
              </w:rPr>
              <w:t>3017,8</w:t>
            </w:r>
            <w:r w:rsidRPr="00B67081">
              <w:rPr>
                <w:rFonts w:ascii="Times New Roman" w:eastAsia="Times New Roman" w:hAnsi="Times New Roman"/>
                <w:bCs/>
                <w:color w:val="006666"/>
                <w:sz w:val="28"/>
                <w:szCs w:val="28"/>
                <w:lang w:eastAsia="ru-RU"/>
              </w:rPr>
              <w:t xml:space="preserve"> тыс. рублей, из них:</w:t>
            </w:r>
          </w:p>
          <w:p w14:paraId="1007E2A0" w14:textId="37A85FD8" w:rsidR="00F8095A" w:rsidRPr="00B67081" w:rsidRDefault="00F8095A" w:rsidP="00B67081">
            <w:pPr>
              <w:spacing w:after="0" w:line="240" w:lineRule="auto"/>
              <w:ind w:firstLine="661"/>
              <w:jc w:val="both"/>
              <w:rPr>
                <w:rFonts w:ascii="Times New Roman" w:eastAsia="Times New Roman" w:hAnsi="Times New Roman"/>
                <w:bCs/>
                <w:color w:val="006666"/>
                <w:sz w:val="28"/>
                <w:szCs w:val="28"/>
                <w:lang w:eastAsia="ru-RU"/>
              </w:rPr>
            </w:pPr>
            <w:r w:rsidRPr="00B67081">
              <w:rPr>
                <w:rFonts w:ascii="Times New Roman" w:eastAsia="Times New Roman" w:hAnsi="Times New Roman"/>
                <w:bCs/>
                <w:color w:val="006666"/>
                <w:sz w:val="28"/>
                <w:szCs w:val="28"/>
                <w:lang w:eastAsia="ru-RU"/>
              </w:rPr>
              <w:t xml:space="preserve">- обеспечение деятельности муниципального бюджетного учреждения "Комплексный центр молодежи" </w:t>
            </w:r>
            <w:r w:rsidR="00FA18BC" w:rsidRPr="00B67081">
              <w:rPr>
                <w:rFonts w:ascii="Times New Roman" w:eastAsia="Times New Roman" w:hAnsi="Times New Roman"/>
                <w:bCs/>
                <w:color w:val="006666"/>
                <w:sz w:val="28"/>
                <w:szCs w:val="28"/>
                <w:lang w:eastAsia="ru-RU"/>
              </w:rPr>
              <w:t>–</w:t>
            </w:r>
            <w:r w:rsidRPr="00B67081">
              <w:rPr>
                <w:rFonts w:ascii="Times New Roman" w:eastAsia="Times New Roman" w:hAnsi="Times New Roman"/>
                <w:bCs/>
                <w:color w:val="006666"/>
                <w:sz w:val="28"/>
                <w:szCs w:val="28"/>
                <w:lang w:eastAsia="ru-RU"/>
              </w:rPr>
              <w:t xml:space="preserve"> </w:t>
            </w:r>
            <w:r w:rsidR="00FA18BC" w:rsidRPr="00B67081">
              <w:rPr>
                <w:rFonts w:ascii="Times New Roman" w:eastAsia="Times New Roman" w:hAnsi="Times New Roman"/>
                <w:bCs/>
                <w:color w:val="006666"/>
                <w:sz w:val="28"/>
                <w:szCs w:val="28"/>
                <w:lang w:eastAsia="ru-RU"/>
              </w:rPr>
              <w:t>2746,0</w:t>
            </w:r>
            <w:r w:rsidRPr="00B67081">
              <w:rPr>
                <w:rFonts w:ascii="Times New Roman" w:eastAsia="Times New Roman" w:hAnsi="Times New Roman"/>
                <w:bCs/>
                <w:color w:val="006666"/>
                <w:sz w:val="28"/>
                <w:szCs w:val="28"/>
                <w:lang w:eastAsia="ru-RU"/>
              </w:rPr>
              <w:t xml:space="preserve"> тыс. рублей;</w:t>
            </w:r>
          </w:p>
          <w:p w14:paraId="1889EE7D" w14:textId="38B85C59" w:rsidR="000C144E" w:rsidRPr="002E681A" w:rsidRDefault="00F8095A" w:rsidP="00B67081">
            <w:pPr>
              <w:spacing w:after="0" w:line="240" w:lineRule="auto"/>
              <w:ind w:firstLine="661"/>
              <w:jc w:val="both"/>
              <w:rPr>
                <w:rFonts w:ascii="Times New Roman" w:eastAsia="Times New Roman" w:hAnsi="Times New Roman"/>
                <w:b/>
                <w:color w:val="006666"/>
                <w:sz w:val="28"/>
                <w:szCs w:val="28"/>
                <w:highlight w:val="yellow"/>
                <w:lang w:eastAsia="ru-RU"/>
              </w:rPr>
            </w:pPr>
            <w:r w:rsidRPr="00B67081">
              <w:rPr>
                <w:rFonts w:ascii="Times New Roman" w:eastAsia="Times New Roman" w:hAnsi="Times New Roman"/>
                <w:bCs/>
                <w:color w:val="006666"/>
                <w:sz w:val="28"/>
                <w:szCs w:val="28"/>
                <w:lang w:eastAsia="ru-RU"/>
              </w:rPr>
              <w:t xml:space="preserve">- основные мероприятия по реализации молодежной политики </w:t>
            </w:r>
            <w:r w:rsidR="00FA18BC" w:rsidRPr="00B67081">
              <w:rPr>
                <w:rFonts w:ascii="Times New Roman" w:eastAsia="Times New Roman" w:hAnsi="Times New Roman"/>
                <w:bCs/>
                <w:color w:val="006666"/>
                <w:sz w:val="28"/>
                <w:szCs w:val="28"/>
                <w:lang w:eastAsia="ru-RU"/>
              </w:rPr>
              <w:t>271,8</w:t>
            </w:r>
            <w:r w:rsidRPr="00B67081">
              <w:rPr>
                <w:rFonts w:ascii="Times New Roman" w:eastAsia="Times New Roman" w:hAnsi="Times New Roman"/>
                <w:bCs/>
                <w:color w:val="006666"/>
                <w:sz w:val="28"/>
                <w:szCs w:val="28"/>
                <w:lang w:eastAsia="ru-RU"/>
              </w:rPr>
              <w:t xml:space="preserve"> тысяч рублей:</w:t>
            </w:r>
            <w:r w:rsidR="00B67081" w:rsidRPr="00B67081">
              <w:t xml:space="preserve"> </w:t>
            </w:r>
            <w:r w:rsidR="00B67081" w:rsidRPr="00B67081">
              <w:rPr>
                <w:rFonts w:ascii="Times New Roman" w:hAnsi="Times New Roman"/>
                <w:color w:val="009999"/>
                <w:sz w:val="28"/>
                <w:szCs w:val="28"/>
              </w:rPr>
              <w:t>п</w:t>
            </w:r>
            <w:r w:rsidR="00B67081" w:rsidRPr="00B67081">
              <w:rPr>
                <w:rFonts w:ascii="Times New Roman" w:eastAsia="Times New Roman" w:hAnsi="Times New Roman"/>
                <w:bCs/>
                <w:color w:val="006666"/>
                <w:sz w:val="28"/>
                <w:szCs w:val="28"/>
                <w:lang w:eastAsia="ru-RU"/>
              </w:rPr>
              <w:t>риобретение флеш – накопителей на выборы Президента России</w:t>
            </w:r>
            <w:r w:rsidR="00B67081" w:rsidRPr="00B67081">
              <w:rPr>
                <w:rFonts w:ascii="Times New Roman" w:hAnsi="Times New Roman"/>
                <w:bCs/>
                <w:color w:val="006666"/>
                <w:sz w:val="28"/>
                <w:szCs w:val="28"/>
              </w:rPr>
              <w:t xml:space="preserve">, </w:t>
            </w:r>
            <w:r w:rsidR="00B67081">
              <w:rPr>
                <w:rFonts w:ascii="Times New Roman" w:hAnsi="Times New Roman"/>
                <w:bCs/>
                <w:color w:val="006666"/>
                <w:sz w:val="28"/>
                <w:szCs w:val="28"/>
              </w:rPr>
              <w:t>р</w:t>
            </w:r>
            <w:r w:rsidR="00B67081" w:rsidRPr="00B67081">
              <w:rPr>
                <w:rFonts w:ascii="Times New Roman" w:hAnsi="Times New Roman"/>
                <w:bCs/>
                <w:color w:val="006666"/>
                <w:sz w:val="28"/>
                <w:szCs w:val="28"/>
              </w:rPr>
              <w:t>азвитие движения КВН, проведение интеллектуальных игр «Что? Где? К</w:t>
            </w:r>
            <w:r w:rsidR="00B67081">
              <w:rPr>
                <w:rFonts w:ascii="Times New Roman" w:hAnsi="Times New Roman"/>
                <w:bCs/>
                <w:color w:val="006666"/>
                <w:sz w:val="28"/>
                <w:szCs w:val="28"/>
              </w:rPr>
              <w:t>о</w:t>
            </w:r>
            <w:r w:rsidR="00B67081" w:rsidRPr="00B67081">
              <w:rPr>
                <w:rFonts w:ascii="Times New Roman" w:hAnsi="Times New Roman"/>
                <w:bCs/>
                <w:color w:val="006666"/>
                <w:sz w:val="28"/>
                <w:szCs w:val="28"/>
              </w:rPr>
              <w:t xml:space="preserve">гда?», </w:t>
            </w:r>
            <w:r w:rsidR="00B67081">
              <w:rPr>
                <w:rFonts w:ascii="Times New Roman" w:hAnsi="Times New Roman"/>
                <w:bCs/>
                <w:color w:val="006666"/>
                <w:sz w:val="28"/>
                <w:szCs w:val="28"/>
              </w:rPr>
              <w:t>у</w:t>
            </w:r>
            <w:r w:rsidR="00B67081" w:rsidRPr="00B67081">
              <w:rPr>
                <w:rFonts w:ascii="Times New Roman" w:hAnsi="Times New Roman"/>
                <w:bCs/>
                <w:color w:val="006666"/>
                <w:sz w:val="28"/>
                <w:szCs w:val="28"/>
              </w:rPr>
              <w:t>слуги по изготовлению раздаточной продукции (значки, буклеты, блокноты, листовки, афиши) по всем направлениям</w:t>
            </w:r>
            <w:r w:rsidR="00B67081">
              <w:rPr>
                <w:rFonts w:ascii="Times New Roman" w:hAnsi="Times New Roman"/>
                <w:bCs/>
                <w:color w:val="006666"/>
                <w:sz w:val="28"/>
                <w:szCs w:val="28"/>
              </w:rPr>
              <w:t>, п</w:t>
            </w:r>
            <w:r w:rsidR="00B67081" w:rsidRPr="00B67081">
              <w:rPr>
                <w:rFonts w:ascii="Times New Roman" w:hAnsi="Times New Roman"/>
                <w:bCs/>
                <w:color w:val="006666"/>
                <w:sz w:val="28"/>
                <w:szCs w:val="28"/>
              </w:rPr>
              <w:t>риобретение кубков</w:t>
            </w:r>
            <w:r w:rsidR="00B67081">
              <w:rPr>
                <w:rFonts w:ascii="Times New Roman" w:hAnsi="Times New Roman"/>
                <w:bCs/>
                <w:color w:val="006666"/>
                <w:sz w:val="28"/>
                <w:szCs w:val="28"/>
              </w:rPr>
              <w:t>,</w:t>
            </w:r>
            <w:r w:rsidR="00B67081" w:rsidRPr="00B67081">
              <w:rPr>
                <w:rFonts w:ascii="Times New Roman" w:hAnsi="Times New Roman"/>
                <w:bCs/>
                <w:color w:val="006666"/>
                <w:sz w:val="28"/>
                <w:szCs w:val="28"/>
              </w:rPr>
              <w:t xml:space="preserve"> грамот победителям творческих и интеллектуальных конкурсов, изготовление волонтёрских книжек, </w:t>
            </w:r>
            <w:r w:rsidR="00B67081">
              <w:rPr>
                <w:rFonts w:ascii="Times New Roman" w:hAnsi="Times New Roman"/>
                <w:bCs/>
                <w:color w:val="006666"/>
                <w:sz w:val="28"/>
                <w:szCs w:val="28"/>
              </w:rPr>
              <w:t>о</w:t>
            </w:r>
            <w:r w:rsidR="00B67081" w:rsidRPr="00B67081">
              <w:rPr>
                <w:rFonts w:ascii="Times New Roman" w:hAnsi="Times New Roman"/>
                <w:bCs/>
                <w:color w:val="006666"/>
                <w:sz w:val="28"/>
                <w:szCs w:val="28"/>
              </w:rPr>
              <w:t>рганизация временной занятости подростков в возрасте от 14 до 18 лет в свободное от учебы время</w:t>
            </w:r>
            <w:r w:rsidR="00B67081">
              <w:rPr>
                <w:rFonts w:ascii="Times New Roman" w:hAnsi="Times New Roman"/>
                <w:bCs/>
                <w:color w:val="006666"/>
                <w:sz w:val="28"/>
                <w:szCs w:val="28"/>
              </w:rPr>
              <w:t>.</w:t>
            </w:r>
          </w:p>
        </w:tc>
      </w:tr>
      <w:tr w:rsidR="000A088F" w:rsidRPr="002A30A2" w14:paraId="7284D817" w14:textId="77777777" w:rsidTr="0075289B">
        <w:trPr>
          <w:gridAfter w:val="2"/>
          <w:wAfter w:w="400" w:type="dxa"/>
          <w:trHeight w:val="451"/>
        </w:trPr>
        <w:tc>
          <w:tcPr>
            <w:tcW w:w="6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hideMark/>
          </w:tcPr>
          <w:p w14:paraId="1DEA5EF2" w14:textId="2A4A4BDA" w:rsidR="000A088F" w:rsidRPr="005727EB" w:rsidRDefault="000A088F" w:rsidP="0044287B">
            <w:pPr>
              <w:spacing w:after="0" w:line="240" w:lineRule="auto"/>
              <w:outlineLvl w:val="0"/>
              <w:rPr>
                <w:rFonts w:ascii="Times New Roman" w:eastAsia="Times New Roman" w:hAnsi="Times New Roman"/>
                <w:b/>
                <w:color w:val="006666"/>
                <w:sz w:val="28"/>
                <w:szCs w:val="28"/>
                <w:lang w:eastAsia="ru-RU"/>
              </w:rPr>
            </w:pPr>
            <w:r w:rsidRPr="005727EB">
              <w:rPr>
                <w:rFonts w:ascii="Times New Roman" w:eastAsia="Times New Roman" w:hAnsi="Times New Roman"/>
                <w:b/>
                <w:color w:val="006666"/>
                <w:sz w:val="28"/>
                <w:szCs w:val="28"/>
                <w:lang w:eastAsia="ru-RU"/>
              </w:rPr>
              <w:t>1</w:t>
            </w:r>
            <w:r w:rsidR="003E6DC9" w:rsidRPr="005727EB">
              <w:rPr>
                <w:rFonts w:ascii="Times New Roman" w:eastAsia="Times New Roman" w:hAnsi="Times New Roman"/>
                <w:b/>
                <w:color w:val="006666"/>
                <w:sz w:val="28"/>
                <w:szCs w:val="28"/>
                <w:lang w:eastAsia="ru-RU"/>
              </w:rPr>
              <w:t>0</w:t>
            </w:r>
          </w:p>
        </w:tc>
        <w:tc>
          <w:tcPr>
            <w:tcW w:w="9846" w:type="dxa"/>
            <w:gridSpan w:val="3"/>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43493AFD" w14:textId="77777777" w:rsidR="000A088F" w:rsidRPr="005727EB" w:rsidRDefault="000A088F" w:rsidP="004E2830">
            <w:pPr>
              <w:spacing w:after="0" w:line="240" w:lineRule="auto"/>
              <w:rPr>
                <w:rFonts w:ascii="Times New Roman" w:eastAsia="Times New Roman" w:hAnsi="Times New Roman"/>
                <w:b/>
                <w:color w:val="006666"/>
                <w:sz w:val="28"/>
                <w:szCs w:val="28"/>
                <w:lang w:eastAsia="ru-RU"/>
              </w:rPr>
            </w:pPr>
            <w:r w:rsidRPr="005727EB">
              <w:rPr>
                <w:rFonts w:ascii="Times New Roman" w:eastAsia="Times New Roman" w:hAnsi="Times New Roman"/>
                <w:b/>
                <w:iCs/>
                <w:color w:val="006666"/>
                <w:sz w:val="28"/>
                <w:szCs w:val="28"/>
                <w:lang w:eastAsia="ru-RU"/>
              </w:rPr>
              <w:t>МП «Развитие сельского хозяйства»</w:t>
            </w:r>
            <w:r w:rsidR="00196948" w:rsidRPr="005727EB">
              <w:t xml:space="preserve"> </w:t>
            </w:r>
          </w:p>
        </w:tc>
        <w:tc>
          <w:tcPr>
            <w:tcW w:w="1496"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6B68C3EA" w14:textId="2567CC58" w:rsidR="000A088F" w:rsidRPr="005727EB" w:rsidRDefault="005727EB" w:rsidP="00196948">
            <w:pPr>
              <w:spacing w:after="0" w:line="240" w:lineRule="auto"/>
              <w:rPr>
                <w:rFonts w:ascii="Times New Roman" w:eastAsia="Times New Roman" w:hAnsi="Times New Roman"/>
                <w:b/>
                <w:color w:val="006666"/>
                <w:sz w:val="28"/>
                <w:szCs w:val="28"/>
                <w:lang w:eastAsia="ru-RU"/>
              </w:rPr>
            </w:pPr>
            <w:r w:rsidRPr="005727EB">
              <w:rPr>
                <w:rFonts w:ascii="Times New Roman" w:eastAsia="Times New Roman" w:hAnsi="Times New Roman"/>
                <w:b/>
                <w:color w:val="006666"/>
                <w:sz w:val="28"/>
                <w:szCs w:val="28"/>
                <w:lang w:eastAsia="ru-RU"/>
              </w:rPr>
              <w:t>6700,3</w:t>
            </w:r>
          </w:p>
        </w:tc>
        <w:tc>
          <w:tcPr>
            <w:tcW w:w="1560"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D30D734" w14:textId="6D638A50" w:rsidR="000A088F" w:rsidRPr="005727EB" w:rsidRDefault="005727EB" w:rsidP="000A088F">
            <w:pPr>
              <w:spacing w:after="0" w:line="240" w:lineRule="auto"/>
              <w:rPr>
                <w:rFonts w:ascii="Times New Roman" w:eastAsia="Times New Roman" w:hAnsi="Times New Roman"/>
                <w:b/>
                <w:color w:val="006666"/>
                <w:sz w:val="28"/>
                <w:szCs w:val="28"/>
                <w:lang w:eastAsia="ru-RU"/>
              </w:rPr>
            </w:pPr>
            <w:r w:rsidRPr="005727EB">
              <w:rPr>
                <w:rFonts w:ascii="Times New Roman" w:eastAsia="Times New Roman" w:hAnsi="Times New Roman"/>
                <w:b/>
                <w:color w:val="006666"/>
                <w:sz w:val="28"/>
                <w:szCs w:val="28"/>
                <w:lang w:eastAsia="ru-RU"/>
              </w:rPr>
              <w:t>6645,9</w:t>
            </w:r>
          </w:p>
        </w:tc>
        <w:tc>
          <w:tcPr>
            <w:tcW w:w="155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45BCAEA5" w14:textId="3ACF0DE3" w:rsidR="000A088F" w:rsidRPr="002E681A" w:rsidRDefault="005727EB" w:rsidP="000A088F">
            <w:pPr>
              <w:spacing w:after="0" w:line="240" w:lineRule="auto"/>
              <w:rPr>
                <w:rFonts w:ascii="Times New Roman" w:eastAsia="Times New Roman" w:hAnsi="Times New Roman"/>
                <w:b/>
                <w:color w:val="006666"/>
                <w:sz w:val="28"/>
                <w:szCs w:val="28"/>
                <w:highlight w:val="yellow"/>
                <w:lang w:eastAsia="ru-RU"/>
              </w:rPr>
            </w:pPr>
            <w:r w:rsidRPr="001F208E">
              <w:rPr>
                <w:rFonts w:ascii="Times New Roman" w:eastAsia="Times New Roman" w:hAnsi="Times New Roman"/>
                <w:b/>
                <w:color w:val="006666"/>
                <w:sz w:val="28"/>
                <w:szCs w:val="28"/>
                <w:lang w:eastAsia="ru-RU"/>
              </w:rPr>
              <w:t>54,4</w:t>
            </w:r>
          </w:p>
        </w:tc>
      </w:tr>
      <w:tr w:rsidR="000A088F" w:rsidRPr="002A30A2" w14:paraId="49367C38" w14:textId="77777777" w:rsidTr="00A12106">
        <w:trPr>
          <w:gridAfter w:val="2"/>
          <w:wAfter w:w="400" w:type="dxa"/>
          <w:trHeight w:val="578"/>
        </w:trPr>
        <w:tc>
          <w:tcPr>
            <w:tcW w:w="15079" w:type="dxa"/>
            <w:gridSpan w:val="9"/>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hideMark/>
          </w:tcPr>
          <w:p w14:paraId="30278BD7" w14:textId="704BA872" w:rsidR="00B342E1" w:rsidRPr="003D064C" w:rsidRDefault="00B342E1" w:rsidP="006B4005">
            <w:pPr>
              <w:spacing w:after="0" w:line="240" w:lineRule="auto"/>
              <w:ind w:firstLine="661"/>
              <w:jc w:val="both"/>
              <w:rPr>
                <w:rFonts w:ascii="Times New Roman" w:hAnsi="Times New Roman"/>
                <w:bCs/>
                <w:color w:val="006666"/>
                <w:sz w:val="28"/>
                <w:szCs w:val="28"/>
              </w:rPr>
            </w:pPr>
            <w:r w:rsidRPr="003D064C">
              <w:rPr>
                <w:rFonts w:ascii="Times New Roman" w:hAnsi="Times New Roman"/>
                <w:bCs/>
                <w:color w:val="006666"/>
                <w:sz w:val="28"/>
                <w:szCs w:val="28"/>
              </w:rPr>
              <w:t>Н</w:t>
            </w:r>
            <w:r w:rsidR="00196948" w:rsidRPr="003D064C">
              <w:rPr>
                <w:rFonts w:ascii="Times New Roman" w:hAnsi="Times New Roman"/>
                <w:bCs/>
                <w:color w:val="006666"/>
                <w:sz w:val="28"/>
                <w:szCs w:val="28"/>
              </w:rPr>
              <w:t>а реализацию муниципальной программы был</w:t>
            </w:r>
            <w:r w:rsidRPr="003D064C">
              <w:rPr>
                <w:rFonts w:ascii="Times New Roman" w:hAnsi="Times New Roman"/>
                <w:bCs/>
                <w:color w:val="006666"/>
                <w:sz w:val="28"/>
                <w:szCs w:val="28"/>
              </w:rPr>
              <w:t>о</w:t>
            </w:r>
            <w:r w:rsidR="00196948" w:rsidRPr="003D064C">
              <w:rPr>
                <w:rFonts w:ascii="Times New Roman" w:hAnsi="Times New Roman"/>
                <w:bCs/>
                <w:color w:val="006666"/>
                <w:sz w:val="28"/>
                <w:szCs w:val="28"/>
              </w:rPr>
              <w:t xml:space="preserve"> </w:t>
            </w:r>
            <w:r w:rsidRPr="003D064C">
              <w:rPr>
                <w:rFonts w:ascii="Times New Roman" w:hAnsi="Times New Roman"/>
                <w:bCs/>
                <w:color w:val="006666"/>
                <w:sz w:val="28"/>
                <w:szCs w:val="28"/>
              </w:rPr>
              <w:t>предусмотрено</w:t>
            </w:r>
            <w:r w:rsidR="00196948" w:rsidRPr="003D064C">
              <w:rPr>
                <w:rFonts w:ascii="Times New Roman" w:hAnsi="Times New Roman"/>
                <w:bCs/>
                <w:color w:val="006666"/>
                <w:sz w:val="28"/>
                <w:szCs w:val="28"/>
              </w:rPr>
              <w:t xml:space="preserve"> </w:t>
            </w:r>
            <w:r w:rsidR="005727EB" w:rsidRPr="003D064C">
              <w:rPr>
                <w:rFonts w:ascii="Times New Roman" w:hAnsi="Times New Roman"/>
                <w:bCs/>
                <w:color w:val="006666"/>
                <w:sz w:val="28"/>
                <w:szCs w:val="28"/>
              </w:rPr>
              <w:t>6700,3</w:t>
            </w:r>
            <w:r w:rsidR="00196948" w:rsidRPr="003D064C">
              <w:rPr>
                <w:rFonts w:ascii="Times New Roman" w:hAnsi="Times New Roman"/>
                <w:bCs/>
                <w:color w:val="006666"/>
                <w:sz w:val="28"/>
                <w:szCs w:val="28"/>
              </w:rPr>
              <w:t xml:space="preserve"> тыс</w:t>
            </w:r>
            <w:r w:rsidR="00B11C0D" w:rsidRPr="003D064C">
              <w:rPr>
                <w:rFonts w:ascii="Times New Roman" w:hAnsi="Times New Roman"/>
                <w:bCs/>
                <w:color w:val="006666"/>
                <w:sz w:val="28"/>
                <w:szCs w:val="28"/>
              </w:rPr>
              <w:t>.</w:t>
            </w:r>
            <w:r w:rsidR="00196948" w:rsidRPr="003D064C">
              <w:rPr>
                <w:rFonts w:ascii="Times New Roman" w:hAnsi="Times New Roman"/>
                <w:bCs/>
                <w:color w:val="006666"/>
                <w:sz w:val="28"/>
                <w:szCs w:val="28"/>
              </w:rPr>
              <w:t xml:space="preserve"> рублей</w:t>
            </w:r>
            <w:r w:rsidRPr="003D064C">
              <w:rPr>
                <w:rFonts w:ascii="Times New Roman" w:hAnsi="Times New Roman"/>
                <w:bCs/>
                <w:color w:val="006666"/>
                <w:sz w:val="28"/>
                <w:szCs w:val="28"/>
              </w:rPr>
              <w:t xml:space="preserve">, исполнено </w:t>
            </w:r>
            <w:r w:rsidR="005727EB" w:rsidRPr="003D064C">
              <w:rPr>
                <w:rFonts w:ascii="Times New Roman" w:hAnsi="Times New Roman"/>
                <w:bCs/>
                <w:color w:val="006666"/>
                <w:sz w:val="28"/>
                <w:szCs w:val="28"/>
              </w:rPr>
              <w:t>6645,9</w:t>
            </w:r>
            <w:r w:rsidRPr="003D064C">
              <w:rPr>
                <w:rFonts w:ascii="Times New Roman" w:hAnsi="Times New Roman"/>
                <w:bCs/>
                <w:color w:val="006666"/>
                <w:sz w:val="28"/>
                <w:szCs w:val="28"/>
              </w:rPr>
              <w:t xml:space="preserve"> тыс. рублей</w:t>
            </w:r>
            <w:r w:rsidR="003A5C20" w:rsidRPr="003D064C">
              <w:rPr>
                <w:rFonts w:ascii="Times New Roman" w:hAnsi="Times New Roman"/>
                <w:bCs/>
                <w:color w:val="006666"/>
                <w:sz w:val="28"/>
                <w:szCs w:val="28"/>
              </w:rPr>
              <w:t>, из них</w:t>
            </w:r>
            <w:r w:rsidRPr="003D064C">
              <w:rPr>
                <w:rFonts w:ascii="Times New Roman" w:hAnsi="Times New Roman"/>
                <w:bCs/>
                <w:color w:val="006666"/>
                <w:sz w:val="28"/>
                <w:szCs w:val="28"/>
              </w:rPr>
              <w:t>:</w:t>
            </w:r>
          </w:p>
          <w:p w14:paraId="6A28321D" w14:textId="695C69A6" w:rsidR="00B342E1" w:rsidRPr="003D064C" w:rsidRDefault="00B342E1" w:rsidP="00A05955">
            <w:pPr>
              <w:spacing w:after="0" w:line="240" w:lineRule="auto"/>
              <w:ind w:firstLine="709"/>
              <w:jc w:val="both"/>
              <w:rPr>
                <w:rFonts w:ascii="Times New Roman" w:hAnsi="Times New Roman"/>
                <w:bCs/>
                <w:color w:val="006666"/>
                <w:sz w:val="28"/>
                <w:szCs w:val="28"/>
              </w:rPr>
            </w:pPr>
            <w:r w:rsidRPr="003D064C">
              <w:rPr>
                <w:rFonts w:ascii="Times New Roman" w:hAnsi="Times New Roman"/>
                <w:bCs/>
                <w:color w:val="006666"/>
                <w:sz w:val="28"/>
                <w:szCs w:val="28"/>
              </w:rPr>
              <w:t>-</w:t>
            </w:r>
            <w:r w:rsidR="00196948" w:rsidRPr="003D064C">
              <w:rPr>
                <w:rFonts w:ascii="Times New Roman" w:hAnsi="Times New Roman"/>
                <w:bCs/>
                <w:color w:val="006666"/>
                <w:sz w:val="28"/>
                <w:szCs w:val="28"/>
              </w:rPr>
              <w:t xml:space="preserve"> на реализацию мероприятия «Развитие малых форм хозяйствования в АПК Крыловского района» </w:t>
            </w:r>
            <w:r w:rsidR="00A42946" w:rsidRPr="003D064C">
              <w:rPr>
                <w:rFonts w:ascii="Times New Roman" w:hAnsi="Times New Roman"/>
                <w:bCs/>
                <w:color w:val="006666"/>
                <w:sz w:val="28"/>
                <w:szCs w:val="28"/>
              </w:rPr>
              <w:t xml:space="preserve">предусмотрено </w:t>
            </w:r>
            <w:r w:rsidR="003D064C" w:rsidRPr="003D064C">
              <w:rPr>
                <w:rFonts w:ascii="Times New Roman" w:hAnsi="Times New Roman"/>
                <w:bCs/>
                <w:color w:val="006666"/>
                <w:sz w:val="28"/>
                <w:szCs w:val="28"/>
              </w:rPr>
              <w:t>2200,0</w:t>
            </w:r>
            <w:r w:rsidR="00196948" w:rsidRPr="003D064C">
              <w:rPr>
                <w:rFonts w:ascii="Times New Roman" w:hAnsi="Times New Roman"/>
                <w:bCs/>
                <w:color w:val="006666"/>
                <w:sz w:val="28"/>
                <w:szCs w:val="28"/>
              </w:rPr>
              <w:t xml:space="preserve"> тыс</w:t>
            </w:r>
            <w:r w:rsidR="00B11C0D" w:rsidRPr="003D064C">
              <w:rPr>
                <w:rFonts w:ascii="Times New Roman" w:hAnsi="Times New Roman"/>
                <w:bCs/>
                <w:color w:val="006666"/>
                <w:sz w:val="28"/>
                <w:szCs w:val="28"/>
              </w:rPr>
              <w:t>.</w:t>
            </w:r>
            <w:r w:rsidR="00196948" w:rsidRPr="003D064C">
              <w:rPr>
                <w:rFonts w:ascii="Times New Roman" w:hAnsi="Times New Roman"/>
                <w:bCs/>
                <w:color w:val="006666"/>
                <w:sz w:val="28"/>
                <w:szCs w:val="28"/>
              </w:rPr>
              <w:t xml:space="preserve"> рублей</w:t>
            </w:r>
            <w:r w:rsidRPr="003D064C">
              <w:rPr>
                <w:rFonts w:ascii="Times New Roman" w:hAnsi="Times New Roman"/>
                <w:bCs/>
                <w:color w:val="006666"/>
                <w:sz w:val="28"/>
                <w:szCs w:val="28"/>
              </w:rPr>
              <w:t xml:space="preserve">, исполнено </w:t>
            </w:r>
            <w:r w:rsidR="003D064C" w:rsidRPr="003D064C">
              <w:rPr>
                <w:rFonts w:ascii="Times New Roman" w:hAnsi="Times New Roman"/>
                <w:bCs/>
                <w:color w:val="006666"/>
                <w:sz w:val="28"/>
                <w:szCs w:val="28"/>
              </w:rPr>
              <w:t>2200,0</w:t>
            </w:r>
            <w:r w:rsidRPr="003D064C">
              <w:rPr>
                <w:rFonts w:ascii="Times New Roman" w:hAnsi="Times New Roman"/>
                <w:bCs/>
                <w:color w:val="006666"/>
                <w:sz w:val="28"/>
                <w:szCs w:val="28"/>
              </w:rPr>
              <w:t xml:space="preserve"> тыс. рублей;</w:t>
            </w:r>
          </w:p>
          <w:p w14:paraId="302C70DF" w14:textId="2EFF5B3B" w:rsidR="00B342E1" w:rsidRPr="003D064C" w:rsidRDefault="00B342E1" w:rsidP="00A05955">
            <w:pPr>
              <w:spacing w:after="0" w:line="240" w:lineRule="auto"/>
              <w:ind w:firstLine="709"/>
              <w:jc w:val="both"/>
              <w:rPr>
                <w:rFonts w:ascii="Times New Roman" w:hAnsi="Times New Roman"/>
                <w:bCs/>
                <w:color w:val="006666"/>
                <w:sz w:val="28"/>
                <w:szCs w:val="28"/>
              </w:rPr>
            </w:pPr>
            <w:r w:rsidRPr="003D064C">
              <w:rPr>
                <w:rFonts w:ascii="Times New Roman" w:hAnsi="Times New Roman"/>
                <w:bCs/>
                <w:color w:val="006666"/>
                <w:sz w:val="28"/>
                <w:szCs w:val="28"/>
              </w:rPr>
              <w:t>-</w:t>
            </w:r>
            <w:r w:rsidR="00196948" w:rsidRPr="003D064C">
              <w:rPr>
                <w:rFonts w:ascii="Times New Roman" w:hAnsi="Times New Roman"/>
                <w:bCs/>
                <w:color w:val="006666"/>
                <w:sz w:val="28"/>
                <w:szCs w:val="28"/>
              </w:rPr>
              <w:t xml:space="preserve"> на реализацию мероприятия «</w:t>
            </w:r>
            <w:r w:rsidR="00FF452A" w:rsidRPr="003D064C">
              <w:rPr>
                <w:rFonts w:ascii="Times New Roman" w:hAnsi="Times New Roman"/>
                <w:bCs/>
                <w:color w:val="006666"/>
                <w:sz w:val="28"/>
                <w:szCs w:val="28"/>
              </w:rPr>
              <w:t>Учреждения, обеспечивающие предоставление услуг в области сельского хозяйства, охраны и использования объектов животного мира</w:t>
            </w:r>
            <w:r w:rsidR="00196948" w:rsidRPr="003D064C">
              <w:rPr>
                <w:rFonts w:ascii="Times New Roman" w:hAnsi="Times New Roman"/>
                <w:bCs/>
                <w:color w:val="006666"/>
                <w:sz w:val="28"/>
                <w:szCs w:val="28"/>
              </w:rPr>
              <w:t xml:space="preserve">» </w:t>
            </w:r>
            <w:r w:rsidRPr="003D064C">
              <w:rPr>
                <w:rFonts w:ascii="Times New Roman" w:hAnsi="Times New Roman"/>
                <w:bCs/>
                <w:color w:val="006666"/>
                <w:sz w:val="28"/>
                <w:szCs w:val="28"/>
              </w:rPr>
              <w:t>предусмотрено</w:t>
            </w:r>
            <w:r w:rsidR="00196948" w:rsidRPr="003D064C">
              <w:rPr>
                <w:rFonts w:ascii="Times New Roman" w:hAnsi="Times New Roman"/>
                <w:bCs/>
                <w:color w:val="006666"/>
                <w:sz w:val="28"/>
                <w:szCs w:val="28"/>
              </w:rPr>
              <w:t xml:space="preserve"> </w:t>
            </w:r>
            <w:r w:rsidR="003D064C" w:rsidRPr="003D064C">
              <w:rPr>
                <w:rFonts w:ascii="Times New Roman" w:hAnsi="Times New Roman"/>
                <w:bCs/>
                <w:color w:val="006666"/>
                <w:sz w:val="28"/>
                <w:szCs w:val="28"/>
              </w:rPr>
              <w:t>1663,4</w:t>
            </w:r>
            <w:r w:rsidR="00196948" w:rsidRPr="003D064C">
              <w:rPr>
                <w:rFonts w:ascii="Times New Roman" w:hAnsi="Times New Roman"/>
                <w:bCs/>
                <w:color w:val="006666"/>
                <w:sz w:val="28"/>
                <w:szCs w:val="28"/>
              </w:rPr>
              <w:t xml:space="preserve"> ты</w:t>
            </w:r>
            <w:r w:rsidR="00B11C0D" w:rsidRPr="003D064C">
              <w:rPr>
                <w:rFonts w:ascii="Times New Roman" w:hAnsi="Times New Roman"/>
                <w:bCs/>
                <w:color w:val="006666"/>
                <w:sz w:val="28"/>
                <w:szCs w:val="28"/>
              </w:rPr>
              <w:t>с.</w:t>
            </w:r>
            <w:r w:rsidR="00196948" w:rsidRPr="003D064C">
              <w:rPr>
                <w:rFonts w:ascii="Times New Roman" w:hAnsi="Times New Roman"/>
                <w:bCs/>
                <w:color w:val="006666"/>
                <w:sz w:val="28"/>
                <w:szCs w:val="28"/>
              </w:rPr>
              <w:t xml:space="preserve"> рублей</w:t>
            </w:r>
            <w:r w:rsidRPr="003D064C">
              <w:rPr>
                <w:rFonts w:ascii="Times New Roman" w:hAnsi="Times New Roman"/>
                <w:bCs/>
                <w:color w:val="006666"/>
                <w:sz w:val="28"/>
                <w:szCs w:val="28"/>
              </w:rPr>
              <w:t xml:space="preserve">, исполнено </w:t>
            </w:r>
            <w:r w:rsidR="003D064C" w:rsidRPr="003D064C">
              <w:rPr>
                <w:rFonts w:ascii="Times New Roman" w:hAnsi="Times New Roman"/>
                <w:bCs/>
                <w:color w:val="006666"/>
                <w:sz w:val="28"/>
                <w:szCs w:val="28"/>
              </w:rPr>
              <w:t>1650,9</w:t>
            </w:r>
            <w:r w:rsidRPr="003D064C">
              <w:rPr>
                <w:rFonts w:ascii="Times New Roman" w:hAnsi="Times New Roman"/>
                <w:bCs/>
                <w:color w:val="006666"/>
                <w:sz w:val="28"/>
                <w:szCs w:val="28"/>
              </w:rPr>
              <w:t xml:space="preserve"> тыс. рублей;</w:t>
            </w:r>
          </w:p>
          <w:p w14:paraId="45535DCA" w14:textId="038AEA40" w:rsidR="00D2610D" w:rsidRPr="002D5378" w:rsidRDefault="00B342E1" w:rsidP="00A05955">
            <w:pPr>
              <w:spacing w:after="0" w:line="240" w:lineRule="auto"/>
              <w:ind w:firstLine="709"/>
              <w:jc w:val="both"/>
              <w:rPr>
                <w:rFonts w:ascii="Times New Roman" w:hAnsi="Times New Roman"/>
                <w:bCs/>
                <w:color w:val="006666"/>
                <w:sz w:val="28"/>
                <w:szCs w:val="28"/>
              </w:rPr>
            </w:pPr>
            <w:r w:rsidRPr="002D5378">
              <w:rPr>
                <w:rFonts w:ascii="Times New Roman" w:hAnsi="Times New Roman"/>
                <w:bCs/>
                <w:color w:val="006666"/>
                <w:sz w:val="28"/>
                <w:szCs w:val="28"/>
              </w:rPr>
              <w:t>-</w:t>
            </w:r>
            <w:r w:rsidR="00196948" w:rsidRPr="002D5378">
              <w:rPr>
                <w:rFonts w:ascii="Times New Roman" w:hAnsi="Times New Roman"/>
                <w:bCs/>
                <w:color w:val="006666"/>
                <w:sz w:val="28"/>
                <w:szCs w:val="28"/>
              </w:rPr>
              <w:t xml:space="preserve"> на реализацию мероприяти</w:t>
            </w:r>
            <w:r w:rsidR="002D5378" w:rsidRPr="002D5378">
              <w:rPr>
                <w:rFonts w:ascii="Times New Roman" w:hAnsi="Times New Roman"/>
                <w:bCs/>
                <w:color w:val="006666"/>
                <w:sz w:val="28"/>
                <w:szCs w:val="28"/>
              </w:rPr>
              <w:t>й</w:t>
            </w:r>
            <w:r w:rsidR="00196948" w:rsidRPr="002D5378">
              <w:rPr>
                <w:rFonts w:ascii="Times New Roman" w:hAnsi="Times New Roman"/>
                <w:bCs/>
                <w:color w:val="006666"/>
                <w:sz w:val="28"/>
                <w:szCs w:val="28"/>
              </w:rPr>
              <w:t xml:space="preserve"> </w:t>
            </w:r>
            <w:r w:rsidR="00FF452A" w:rsidRPr="002D5378">
              <w:rPr>
                <w:rFonts w:ascii="Times New Roman" w:hAnsi="Times New Roman"/>
                <w:bCs/>
                <w:color w:val="006666"/>
                <w:sz w:val="28"/>
                <w:szCs w:val="28"/>
              </w:rPr>
              <w:t xml:space="preserve">в области обращения </w:t>
            </w:r>
            <w:r w:rsidR="002D5378" w:rsidRPr="002D5378">
              <w:rPr>
                <w:rFonts w:ascii="Times New Roman" w:hAnsi="Times New Roman"/>
                <w:bCs/>
                <w:color w:val="006666"/>
                <w:sz w:val="28"/>
                <w:szCs w:val="28"/>
              </w:rPr>
              <w:t>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w:t>
            </w:r>
            <w:r w:rsidR="002D5378" w:rsidRPr="002D5378">
              <w:rPr>
                <w:rFonts w:ascii="Times New Roman" w:hAnsi="Times New Roman"/>
                <w:bCs/>
                <w:color w:val="006666"/>
                <w:sz w:val="28"/>
                <w:szCs w:val="28"/>
              </w:rPr>
              <w:lastRenderedPageBreak/>
              <w:t xml:space="preserve">ными без владельцев на территории муниципальных образований Краснодарского края и федеральной территории "Сириус" </w:t>
            </w:r>
            <w:r w:rsidRPr="002D5378">
              <w:rPr>
                <w:rFonts w:ascii="Times New Roman" w:hAnsi="Times New Roman"/>
                <w:bCs/>
                <w:color w:val="006666"/>
                <w:sz w:val="28"/>
                <w:szCs w:val="28"/>
              </w:rPr>
              <w:t>предусмотрено</w:t>
            </w:r>
            <w:r w:rsidR="00196948" w:rsidRPr="002D5378">
              <w:rPr>
                <w:rFonts w:ascii="Times New Roman" w:hAnsi="Times New Roman"/>
                <w:bCs/>
                <w:color w:val="006666"/>
                <w:sz w:val="28"/>
                <w:szCs w:val="28"/>
              </w:rPr>
              <w:t xml:space="preserve"> </w:t>
            </w:r>
            <w:r w:rsidR="002D5378" w:rsidRPr="002D5378">
              <w:rPr>
                <w:rFonts w:ascii="Times New Roman" w:hAnsi="Times New Roman"/>
                <w:bCs/>
                <w:color w:val="006666"/>
                <w:sz w:val="28"/>
                <w:szCs w:val="28"/>
              </w:rPr>
              <w:t>2836,9</w:t>
            </w:r>
            <w:r w:rsidR="00196948" w:rsidRPr="002D5378">
              <w:rPr>
                <w:rFonts w:ascii="Times New Roman" w:hAnsi="Times New Roman"/>
                <w:bCs/>
                <w:color w:val="006666"/>
                <w:sz w:val="28"/>
                <w:szCs w:val="28"/>
              </w:rPr>
              <w:t xml:space="preserve"> тыс</w:t>
            </w:r>
            <w:r w:rsidR="00B11C0D" w:rsidRPr="002D5378">
              <w:rPr>
                <w:rFonts w:ascii="Times New Roman" w:hAnsi="Times New Roman"/>
                <w:bCs/>
                <w:color w:val="006666"/>
                <w:sz w:val="28"/>
                <w:szCs w:val="28"/>
              </w:rPr>
              <w:t>.</w:t>
            </w:r>
            <w:r w:rsidR="00196948" w:rsidRPr="002D5378">
              <w:rPr>
                <w:rFonts w:ascii="Times New Roman" w:hAnsi="Times New Roman"/>
                <w:bCs/>
                <w:color w:val="006666"/>
                <w:sz w:val="28"/>
                <w:szCs w:val="28"/>
              </w:rPr>
              <w:t xml:space="preserve"> рублей</w:t>
            </w:r>
            <w:r w:rsidRPr="002D5378">
              <w:rPr>
                <w:rFonts w:ascii="Times New Roman" w:hAnsi="Times New Roman"/>
                <w:bCs/>
                <w:color w:val="006666"/>
                <w:sz w:val="28"/>
                <w:szCs w:val="28"/>
              </w:rPr>
              <w:t xml:space="preserve">, исполнено </w:t>
            </w:r>
            <w:r w:rsidR="002D5378" w:rsidRPr="002D5378">
              <w:rPr>
                <w:rFonts w:ascii="Times New Roman" w:hAnsi="Times New Roman"/>
                <w:bCs/>
                <w:color w:val="006666"/>
                <w:sz w:val="28"/>
                <w:szCs w:val="28"/>
              </w:rPr>
              <w:t>2795,0</w:t>
            </w:r>
            <w:r w:rsidRPr="002D5378">
              <w:rPr>
                <w:rFonts w:ascii="Times New Roman" w:hAnsi="Times New Roman"/>
                <w:bCs/>
                <w:color w:val="006666"/>
                <w:sz w:val="28"/>
                <w:szCs w:val="28"/>
              </w:rPr>
              <w:t xml:space="preserve"> тыс. рублей.</w:t>
            </w:r>
          </w:p>
          <w:p w14:paraId="6D62D6A0" w14:textId="01A9EB3C" w:rsidR="00196948" w:rsidRPr="002F5111" w:rsidRDefault="00196948" w:rsidP="00A05955">
            <w:pPr>
              <w:spacing w:after="0" w:line="240" w:lineRule="auto"/>
              <w:ind w:firstLine="709"/>
              <w:contextualSpacing/>
              <w:jc w:val="both"/>
              <w:rPr>
                <w:rFonts w:ascii="Times New Roman" w:hAnsi="Times New Roman"/>
                <w:bCs/>
                <w:color w:val="006666"/>
                <w:sz w:val="28"/>
                <w:szCs w:val="28"/>
              </w:rPr>
            </w:pPr>
            <w:r w:rsidRPr="002F5111">
              <w:rPr>
                <w:rFonts w:ascii="Times New Roman" w:hAnsi="Times New Roman"/>
                <w:bCs/>
                <w:color w:val="006666"/>
                <w:sz w:val="28"/>
                <w:szCs w:val="28"/>
              </w:rPr>
              <w:t>Источниками финансирования программы являлись: бюджет</w:t>
            </w:r>
            <w:r w:rsidR="002F5111" w:rsidRPr="002F5111">
              <w:rPr>
                <w:rFonts w:ascii="Times New Roman" w:hAnsi="Times New Roman"/>
                <w:bCs/>
                <w:color w:val="006666"/>
                <w:sz w:val="28"/>
                <w:szCs w:val="28"/>
              </w:rPr>
              <w:t xml:space="preserve"> Краснодарского края</w:t>
            </w:r>
            <w:r w:rsidRPr="002F5111">
              <w:rPr>
                <w:rFonts w:ascii="Times New Roman" w:hAnsi="Times New Roman"/>
                <w:bCs/>
                <w:color w:val="006666"/>
                <w:sz w:val="28"/>
                <w:szCs w:val="28"/>
              </w:rPr>
              <w:t xml:space="preserve"> – </w:t>
            </w:r>
            <w:r w:rsidR="002F5111" w:rsidRPr="002F5111">
              <w:rPr>
                <w:rFonts w:ascii="Times New Roman" w:hAnsi="Times New Roman"/>
                <w:bCs/>
                <w:color w:val="006666"/>
                <w:sz w:val="28"/>
                <w:szCs w:val="28"/>
              </w:rPr>
              <w:t>4995,0</w:t>
            </w:r>
            <w:r w:rsidRPr="002F5111">
              <w:rPr>
                <w:rFonts w:ascii="Times New Roman" w:hAnsi="Times New Roman"/>
                <w:bCs/>
                <w:color w:val="006666"/>
                <w:sz w:val="28"/>
                <w:szCs w:val="28"/>
              </w:rPr>
              <w:t xml:space="preserve"> тыс</w:t>
            </w:r>
            <w:r w:rsidR="00B11C0D" w:rsidRPr="002F5111">
              <w:rPr>
                <w:rFonts w:ascii="Times New Roman" w:hAnsi="Times New Roman"/>
                <w:bCs/>
                <w:color w:val="006666"/>
                <w:sz w:val="28"/>
                <w:szCs w:val="28"/>
              </w:rPr>
              <w:t>.</w:t>
            </w:r>
            <w:r w:rsidRPr="002F5111">
              <w:rPr>
                <w:rFonts w:ascii="Times New Roman" w:hAnsi="Times New Roman"/>
                <w:bCs/>
                <w:color w:val="006666"/>
                <w:sz w:val="28"/>
                <w:szCs w:val="28"/>
              </w:rPr>
              <w:t xml:space="preserve"> рублей; </w:t>
            </w:r>
            <w:r w:rsidR="000D6026" w:rsidRPr="002F5111">
              <w:rPr>
                <w:rFonts w:ascii="Times New Roman" w:hAnsi="Times New Roman"/>
                <w:bCs/>
                <w:color w:val="006666"/>
                <w:sz w:val="28"/>
                <w:szCs w:val="28"/>
              </w:rPr>
              <w:t>бюджет МО Крыловский район</w:t>
            </w:r>
            <w:r w:rsidRPr="002F5111">
              <w:rPr>
                <w:rFonts w:ascii="Times New Roman" w:hAnsi="Times New Roman"/>
                <w:bCs/>
                <w:color w:val="006666"/>
                <w:sz w:val="28"/>
                <w:szCs w:val="28"/>
              </w:rPr>
              <w:t xml:space="preserve"> – </w:t>
            </w:r>
            <w:r w:rsidR="002F5111" w:rsidRPr="002F5111">
              <w:rPr>
                <w:rFonts w:ascii="Times New Roman" w:hAnsi="Times New Roman"/>
                <w:bCs/>
                <w:color w:val="006666"/>
                <w:sz w:val="28"/>
                <w:szCs w:val="28"/>
              </w:rPr>
              <w:t>1650,9</w:t>
            </w:r>
            <w:r w:rsidRPr="002F5111">
              <w:rPr>
                <w:rFonts w:ascii="Times New Roman" w:hAnsi="Times New Roman"/>
                <w:bCs/>
                <w:color w:val="006666"/>
                <w:sz w:val="28"/>
                <w:szCs w:val="28"/>
              </w:rPr>
              <w:t xml:space="preserve"> тыс</w:t>
            </w:r>
            <w:r w:rsidR="00B11C0D" w:rsidRPr="002F5111">
              <w:rPr>
                <w:rFonts w:ascii="Times New Roman" w:hAnsi="Times New Roman"/>
                <w:bCs/>
                <w:color w:val="006666"/>
                <w:sz w:val="28"/>
                <w:szCs w:val="28"/>
              </w:rPr>
              <w:t>.</w:t>
            </w:r>
            <w:r w:rsidRPr="002F5111">
              <w:rPr>
                <w:rFonts w:ascii="Times New Roman" w:hAnsi="Times New Roman"/>
                <w:bCs/>
                <w:color w:val="006666"/>
                <w:sz w:val="28"/>
                <w:szCs w:val="28"/>
              </w:rPr>
              <w:t xml:space="preserve"> рублей. </w:t>
            </w:r>
          </w:p>
          <w:p w14:paraId="42427564" w14:textId="0126ADEB" w:rsidR="00CF0CE0" w:rsidRPr="004A5D7B" w:rsidRDefault="00CF0CE0" w:rsidP="00CF0CE0">
            <w:pPr>
              <w:spacing w:after="0"/>
              <w:ind w:firstLine="735"/>
              <w:jc w:val="both"/>
              <w:rPr>
                <w:rFonts w:ascii="Times New Roman" w:hAnsi="Times New Roman"/>
                <w:color w:val="006666"/>
                <w:sz w:val="28"/>
                <w:szCs w:val="28"/>
              </w:rPr>
            </w:pPr>
            <w:r w:rsidRPr="004A5D7B">
              <w:rPr>
                <w:rFonts w:ascii="Times New Roman" w:hAnsi="Times New Roman"/>
                <w:color w:val="006666"/>
                <w:sz w:val="28"/>
                <w:szCs w:val="28"/>
              </w:rPr>
              <w:t>В рамках мероприятия «Развитие малых форм хозяйствования в АПК Крыловского района» в 202</w:t>
            </w:r>
            <w:r w:rsidR="002F5111" w:rsidRPr="004A5D7B">
              <w:rPr>
                <w:rFonts w:ascii="Times New Roman" w:hAnsi="Times New Roman"/>
                <w:color w:val="006666"/>
                <w:sz w:val="28"/>
                <w:szCs w:val="28"/>
              </w:rPr>
              <w:t>4</w:t>
            </w:r>
            <w:r w:rsidRPr="004A5D7B">
              <w:rPr>
                <w:rFonts w:ascii="Times New Roman" w:hAnsi="Times New Roman"/>
                <w:color w:val="006666"/>
                <w:sz w:val="28"/>
                <w:szCs w:val="28"/>
              </w:rPr>
              <w:t xml:space="preserve"> году освоено </w:t>
            </w:r>
            <w:r w:rsidR="00962740" w:rsidRPr="004A5D7B">
              <w:rPr>
                <w:rFonts w:ascii="Times New Roman" w:hAnsi="Times New Roman"/>
                <w:color w:val="006666"/>
                <w:sz w:val="28"/>
                <w:szCs w:val="28"/>
              </w:rPr>
              <w:t>2200,0</w:t>
            </w:r>
            <w:r w:rsidRPr="004A5D7B">
              <w:rPr>
                <w:rFonts w:ascii="Times New Roman" w:hAnsi="Times New Roman"/>
                <w:color w:val="006666"/>
                <w:sz w:val="28"/>
                <w:szCs w:val="28"/>
              </w:rPr>
              <w:t xml:space="preserve"> тыс. рублей </w:t>
            </w:r>
            <w:r w:rsidR="004A5D7B" w:rsidRPr="004A5D7B">
              <w:rPr>
                <w:rFonts w:ascii="Times New Roman" w:hAnsi="Times New Roman"/>
                <w:color w:val="006666"/>
                <w:sz w:val="28"/>
                <w:szCs w:val="28"/>
              </w:rPr>
              <w:t>50</w:t>
            </w:r>
            <w:r w:rsidRPr="004A5D7B">
              <w:rPr>
                <w:rFonts w:ascii="Times New Roman" w:hAnsi="Times New Roman"/>
                <w:color w:val="006666"/>
                <w:sz w:val="28"/>
                <w:szCs w:val="28"/>
              </w:rPr>
              <w:t xml:space="preserve"> получателями, в том числе: </w:t>
            </w:r>
          </w:p>
          <w:p w14:paraId="0A9E4676" w14:textId="2DC4FF1D" w:rsidR="00CF0CE0" w:rsidRPr="004A5D7B" w:rsidRDefault="00CF0CE0" w:rsidP="00CF0CE0">
            <w:pPr>
              <w:spacing w:after="0"/>
              <w:ind w:firstLine="735"/>
              <w:jc w:val="both"/>
              <w:rPr>
                <w:rFonts w:ascii="Times New Roman" w:hAnsi="Times New Roman"/>
                <w:color w:val="006666"/>
                <w:sz w:val="28"/>
                <w:szCs w:val="28"/>
              </w:rPr>
            </w:pPr>
            <w:r w:rsidRPr="004A5D7B">
              <w:rPr>
                <w:rFonts w:ascii="Times New Roman" w:hAnsi="Times New Roman"/>
                <w:color w:val="006666"/>
                <w:sz w:val="28"/>
                <w:szCs w:val="28"/>
              </w:rPr>
              <w:t xml:space="preserve">- за реализованное молоко выплачено </w:t>
            </w:r>
            <w:r w:rsidR="004A5D7B" w:rsidRPr="004A5D7B">
              <w:rPr>
                <w:rFonts w:ascii="Times New Roman" w:hAnsi="Times New Roman"/>
                <w:color w:val="006666"/>
                <w:sz w:val="28"/>
                <w:szCs w:val="28"/>
              </w:rPr>
              <w:t>1557,0</w:t>
            </w:r>
            <w:r w:rsidRPr="004A5D7B">
              <w:rPr>
                <w:rFonts w:ascii="Times New Roman" w:hAnsi="Times New Roman"/>
                <w:color w:val="006666"/>
                <w:sz w:val="28"/>
                <w:szCs w:val="28"/>
              </w:rPr>
              <w:t xml:space="preserve"> тыс. рублей - </w:t>
            </w:r>
            <w:r w:rsidR="004A5D7B" w:rsidRPr="004A5D7B">
              <w:rPr>
                <w:rFonts w:ascii="Times New Roman" w:hAnsi="Times New Roman"/>
                <w:color w:val="006666"/>
                <w:sz w:val="28"/>
                <w:szCs w:val="28"/>
              </w:rPr>
              <w:t>44</w:t>
            </w:r>
            <w:r w:rsidRPr="004A5D7B">
              <w:rPr>
                <w:rFonts w:ascii="Times New Roman" w:hAnsi="Times New Roman"/>
                <w:color w:val="006666"/>
                <w:sz w:val="28"/>
                <w:szCs w:val="28"/>
              </w:rPr>
              <w:t xml:space="preserve"> получателям;</w:t>
            </w:r>
          </w:p>
          <w:p w14:paraId="7501DB21" w14:textId="052B3556" w:rsidR="00CF0CE0" w:rsidRPr="004A5D7B" w:rsidRDefault="00CF0CE0" w:rsidP="00CF0CE0">
            <w:pPr>
              <w:spacing w:after="0"/>
              <w:ind w:firstLine="735"/>
              <w:jc w:val="both"/>
              <w:rPr>
                <w:rFonts w:ascii="Times New Roman" w:hAnsi="Times New Roman"/>
                <w:color w:val="006666"/>
                <w:sz w:val="28"/>
                <w:szCs w:val="28"/>
              </w:rPr>
            </w:pPr>
            <w:r w:rsidRPr="004A5D7B">
              <w:rPr>
                <w:rFonts w:ascii="Times New Roman" w:hAnsi="Times New Roman"/>
                <w:color w:val="006666"/>
                <w:sz w:val="28"/>
                <w:szCs w:val="28"/>
              </w:rPr>
              <w:t xml:space="preserve">- за реализованное мясо выплачено </w:t>
            </w:r>
            <w:r w:rsidR="004A5D7B" w:rsidRPr="004A5D7B">
              <w:rPr>
                <w:rFonts w:ascii="Times New Roman" w:hAnsi="Times New Roman"/>
                <w:color w:val="006666"/>
                <w:sz w:val="28"/>
                <w:szCs w:val="28"/>
              </w:rPr>
              <w:t>31,3</w:t>
            </w:r>
            <w:r w:rsidRPr="004A5D7B">
              <w:rPr>
                <w:rFonts w:ascii="Times New Roman" w:hAnsi="Times New Roman"/>
                <w:color w:val="006666"/>
                <w:sz w:val="28"/>
                <w:szCs w:val="28"/>
              </w:rPr>
              <w:t xml:space="preserve"> тыс. рублей - </w:t>
            </w:r>
            <w:r w:rsidR="004A5D7B" w:rsidRPr="004A5D7B">
              <w:rPr>
                <w:rFonts w:ascii="Times New Roman" w:hAnsi="Times New Roman"/>
                <w:color w:val="006666"/>
                <w:sz w:val="28"/>
                <w:szCs w:val="28"/>
              </w:rPr>
              <w:t>2</w:t>
            </w:r>
            <w:r w:rsidRPr="004A5D7B">
              <w:rPr>
                <w:rFonts w:ascii="Times New Roman" w:hAnsi="Times New Roman"/>
                <w:color w:val="006666"/>
                <w:sz w:val="28"/>
                <w:szCs w:val="28"/>
              </w:rPr>
              <w:t xml:space="preserve"> получателям; </w:t>
            </w:r>
          </w:p>
          <w:p w14:paraId="3C55AA60" w14:textId="017B7032" w:rsidR="00CF0CE0" w:rsidRPr="004A5D7B" w:rsidRDefault="00CF0CE0" w:rsidP="00CF0CE0">
            <w:pPr>
              <w:spacing w:after="0"/>
              <w:ind w:firstLine="735"/>
              <w:jc w:val="both"/>
              <w:rPr>
                <w:rFonts w:ascii="Times New Roman" w:hAnsi="Times New Roman"/>
                <w:color w:val="006666"/>
                <w:sz w:val="28"/>
                <w:szCs w:val="28"/>
              </w:rPr>
            </w:pPr>
            <w:r w:rsidRPr="004A5D7B">
              <w:rPr>
                <w:rFonts w:ascii="Times New Roman" w:hAnsi="Times New Roman"/>
                <w:color w:val="006666"/>
                <w:sz w:val="28"/>
                <w:szCs w:val="28"/>
              </w:rPr>
              <w:t xml:space="preserve">-строительство теплиц просубсидировано на </w:t>
            </w:r>
            <w:r w:rsidR="004A5D7B" w:rsidRPr="004A5D7B">
              <w:rPr>
                <w:rFonts w:ascii="Times New Roman" w:hAnsi="Times New Roman"/>
                <w:color w:val="006666"/>
                <w:sz w:val="28"/>
                <w:szCs w:val="28"/>
              </w:rPr>
              <w:t>603,5</w:t>
            </w:r>
            <w:r w:rsidRPr="004A5D7B">
              <w:rPr>
                <w:rFonts w:ascii="Times New Roman" w:hAnsi="Times New Roman"/>
                <w:color w:val="006666"/>
                <w:sz w:val="28"/>
                <w:szCs w:val="28"/>
              </w:rPr>
              <w:t xml:space="preserve"> тыс. рублей - </w:t>
            </w:r>
            <w:r w:rsidR="00726950" w:rsidRPr="004A5D7B">
              <w:rPr>
                <w:rFonts w:ascii="Times New Roman" w:hAnsi="Times New Roman"/>
                <w:color w:val="006666"/>
                <w:sz w:val="28"/>
                <w:szCs w:val="28"/>
              </w:rPr>
              <w:t>2</w:t>
            </w:r>
            <w:r w:rsidRPr="004A5D7B">
              <w:rPr>
                <w:rFonts w:ascii="Times New Roman" w:hAnsi="Times New Roman"/>
                <w:color w:val="006666"/>
                <w:sz w:val="28"/>
                <w:szCs w:val="28"/>
              </w:rPr>
              <w:t xml:space="preserve"> получателям;</w:t>
            </w:r>
          </w:p>
          <w:p w14:paraId="6FA8C775" w14:textId="37E89C98" w:rsidR="00CF0CE0" w:rsidRPr="004A5D7B" w:rsidRDefault="00CF0CE0" w:rsidP="00CF0CE0">
            <w:pPr>
              <w:spacing w:after="0"/>
              <w:ind w:firstLine="735"/>
              <w:jc w:val="both"/>
              <w:rPr>
                <w:rFonts w:ascii="Times New Roman" w:hAnsi="Times New Roman"/>
                <w:color w:val="006666"/>
                <w:sz w:val="28"/>
                <w:szCs w:val="28"/>
              </w:rPr>
            </w:pPr>
            <w:r w:rsidRPr="004A5D7B">
              <w:rPr>
                <w:rFonts w:ascii="Times New Roman" w:hAnsi="Times New Roman"/>
                <w:color w:val="006666"/>
                <w:sz w:val="28"/>
                <w:szCs w:val="28"/>
              </w:rPr>
              <w:t xml:space="preserve">-за приобретенный молодняк птицы выплачено </w:t>
            </w:r>
            <w:r w:rsidR="004A5D7B" w:rsidRPr="004A5D7B">
              <w:rPr>
                <w:rFonts w:ascii="Times New Roman" w:hAnsi="Times New Roman"/>
                <w:color w:val="006666"/>
                <w:sz w:val="28"/>
                <w:szCs w:val="28"/>
              </w:rPr>
              <w:t>8,0</w:t>
            </w:r>
            <w:r w:rsidRPr="004A5D7B">
              <w:rPr>
                <w:rFonts w:ascii="Times New Roman" w:hAnsi="Times New Roman"/>
                <w:color w:val="006666"/>
                <w:sz w:val="28"/>
                <w:szCs w:val="28"/>
              </w:rPr>
              <w:t xml:space="preserve"> тыс. рублей - </w:t>
            </w:r>
            <w:r w:rsidR="004A5D7B" w:rsidRPr="004A5D7B">
              <w:rPr>
                <w:rFonts w:ascii="Times New Roman" w:hAnsi="Times New Roman"/>
                <w:color w:val="006666"/>
                <w:sz w:val="28"/>
                <w:szCs w:val="28"/>
              </w:rPr>
              <w:t>2</w:t>
            </w:r>
            <w:r w:rsidRPr="004A5D7B">
              <w:rPr>
                <w:rFonts w:ascii="Times New Roman" w:hAnsi="Times New Roman"/>
                <w:color w:val="006666"/>
                <w:sz w:val="28"/>
                <w:szCs w:val="28"/>
              </w:rPr>
              <w:t xml:space="preserve"> получателям</w:t>
            </w:r>
            <w:r w:rsidR="00726950" w:rsidRPr="004A5D7B">
              <w:rPr>
                <w:rFonts w:ascii="Times New Roman" w:hAnsi="Times New Roman"/>
                <w:color w:val="006666"/>
                <w:sz w:val="28"/>
                <w:szCs w:val="28"/>
              </w:rPr>
              <w:t>.</w:t>
            </w:r>
          </w:p>
          <w:p w14:paraId="4CFBCEF7" w14:textId="31AC8934" w:rsidR="00CF0CE0" w:rsidRPr="005E08A9" w:rsidRDefault="00CF0CE0" w:rsidP="00CF0CE0">
            <w:pPr>
              <w:spacing w:after="0"/>
              <w:ind w:firstLine="735"/>
              <w:jc w:val="both"/>
              <w:rPr>
                <w:rFonts w:ascii="Times New Roman" w:hAnsi="Times New Roman"/>
                <w:color w:val="006666"/>
                <w:sz w:val="28"/>
                <w:szCs w:val="28"/>
              </w:rPr>
            </w:pPr>
            <w:r w:rsidRPr="005E08A9">
              <w:rPr>
                <w:rFonts w:ascii="Times New Roman" w:hAnsi="Times New Roman"/>
                <w:color w:val="006666"/>
                <w:sz w:val="28"/>
                <w:szCs w:val="28"/>
              </w:rPr>
              <w:t>В сфере оказания информационно-консультативной помощи сельскохозяйственным товаропроизводителям проведено консультаций 4200 от запланированных 4</w:t>
            </w:r>
            <w:r w:rsidR="00726950" w:rsidRPr="005E08A9">
              <w:rPr>
                <w:rFonts w:ascii="Times New Roman" w:hAnsi="Times New Roman"/>
                <w:color w:val="006666"/>
                <w:sz w:val="28"/>
                <w:szCs w:val="28"/>
              </w:rPr>
              <w:t>20</w:t>
            </w:r>
            <w:r w:rsidR="004A5D7B" w:rsidRPr="005E08A9">
              <w:rPr>
                <w:rFonts w:ascii="Times New Roman" w:hAnsi="Times New Roman"/>
                <w:color w:val="006666"/>
                <w:sz w:val="28"/>
                <w:szCs w:val="28"/>
              </w:rPr>
              <w:t>0</w:t>
            </w:r>
            <w:r w:rsidRPr="005E08A9">
              <w:rPr>
                <w:rFonts w:ascii="Times New Roman" w:hAnsi="Times New Roman"/>
                <w:color w:val="006666"/>
                <w:sz w:val="28"/>
                <w:szCs w:val="28"/>
              </w:rPr>
              <w:t xml:space="preserve">. Мероприятие программы выполнено на </w:t>
            </w:r>
            <w:r w:rsidR="004A5D7B" w:rsidRPr="005E08A9">
              <w:rPr>
                <w:rFonts w:ascii="Times New Roman" w:hAnsi="Times New Roman"/>
                <w:color w:val="006666"/>
                <w:sz w:val="28"/>
                <w:szCs w:val="28"/>
              </w:rPr>
              <w:t>100,0</w:t>
            </w:r>
            <w:r w:rsidRPr="005E08A9">
              <w:rPr>
                <w:rFonts w:ascii="Times New Roman" w:hAnsi="Times New Roman"/>
                <w:color w:val="006666"/>
                <w:sz w:val="28"/>
                <w:szCs w:val="28"/>
              </w:rPr>
              <w:t xml:space="preserve"> %.</w:t>
            </w:r>
          </w:p>
          <w:p w14:paraId="7634232D" w14:textId="64DE6345" w:rsidR="00CF0CE0" w:rsidRPr="002E681A" w:rsidRDefault="00253DD2" w:rsidP="00253DD2">
            <w:pPr>
              <w:spacing w:after="0"/>
              <w:ind w:firstLine="661"/>
              <w:jc w:val="both"/>
              <w:rPr>
                <w:sz w:val="28"/>
                <w:szCs w:val="28"/>
                <w:highlight w:val="yellow"/>
              </w:rPr>
            </w:pPr>
            <w:r w:rsidRPr="005E08A9">
              <w:rPr>
                <w:rFonts w:ascii="Times New Roman" w:hAnsi="Times New Roman"/>
                <w:color w:val="006666"/>
                <w:sz w:val="28"/>
                <w:szCs w:val="28"/>
              </w:rPr>
              <w:t>П</w:t>
            </w:r>
            <w:r w:rsidR="00CF0CE0" w:rsidRPr="005E08A9">
              <w:rPr>
                <w:rFonts w:ascii="Times New Roman" w:hAnsi="Times New Roman"/>
                <w:color w:val="006666"/>
                <w:sz w:val="28"/>
                <w:szCs w:val="28"/>
              </w:rPr>
              <w:t xml:space="preserve">лан </w:t>
            </w:r>
            <w:r w:rsidRPr="005E08A9">
              <w:rPr>
                <w:rFonts w:ascii="Times New Roman" w:hAnsi="Times New Roman"/>
                <w:bCs/>
                <w:color w:val="006666"/>
                <w:sz w:val="28"/>
                <w:szCs w:val="28"/>
              </w:rPr>
              <w:t xml:space="preserve">мероприятий в области обращения с животными, в том числе </w:t>
            </w:r>
            <w:r w:rsidR="005E08A9" w:rsidRPr="005E08A9">
              <w:rPr>
                <w:rFonts w:ascii="Times New Roman" w:hAnsi="Times New Roman"/>
                <w:bCs/>
                <w:color w:val="006666"/>
                <w:sz w:val="28"/>
                <w:szCs w:val="28"/>
              </w:rPr>
              <w:t>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r w:rsidRPr="005E08A9">
              <w:rPr>
                <w:rFonts w:ascii="Times New Roman" w:hAnsi="Times New Roman"/>
                <w:bCs/>
                <w:color w:val="006666"/>
                <w:sz w:val="28"/>
                <w:szCs w:val="28"/>
              </w:rPr>
              <w:t xml:space="preserve">, </w:t>
            </w:r>
            <w:r w:rsidR="00CF0CE0" w:rsidRPr="005E08A9">
              <w:rPr>
                <w:rFonts w:ascii="Times New Roman" w:hAnsi="Times New Roman"/>
                <w:color w:val="006666"/>
                <w:sz w:val="28"/>
                <w:szCs w:val="28"/>
              </w:rPr>
              <w:t>выполнен на 98,</w:t>
            </w:r>
            <w:r w:rsidR="00726950" w:rsidRPr="005E08A9">
              <w:rPr>
                <w:rFonts w:ascii="Times New Roman" w:hAnsi="Times New Roman"/>
                <w:color w:val="006666"/>
                <w:sz w:val="28"/>
                <w:szCs w:val="28"/>
              </w:rPr>
              <w:t>5</w:t>
            </w:r>
            <w:r w:rsidR="00CF0CE0" w:rsidRPr="005E08A9">
              <w:rPr>
                <w:rFonts w:ascii="Times New Roman" w:hAnsi="Times New Roman"/>
                <w:color w:val="006666"/>
                <w:sz w:val="28"/>
                <w:szCs w:val="28"/>
              </w:rPr>
              <w:t xml:space="preserve"> %. </w:t>
            </w:r>
            <w:r w:rsidR="005E08A9" w:rsidRPr="005E08A9">
              <w:rPr>
                <w:rFonts w:ascii="Times New Roman" w:hAnsi="Times New Roman"/>
                <w:color w:val="006666"/>
                <w:sz w:val="28"/>
                <w:szCs w:val="28"/>
              </w:rPr>
              <w:t>Запланирован отлов и содержание 215 животных без владельцев, фактически осуществлен отлов и содержание 471 животных. Перевыполнение планового показателя стало возможным в связи со снижением цены на отлов и содержание 1 животного без владельца при заключении муниципальных контрактов.</w:t>
            </w:r>
          </w:p>
        </w:tc>
      </w:tr>
      <w:tr w:rsidR="000A088F" w:rsidRPr="002A30A2" w14:paraId="55CA9992" w14:textId="77777777" w:rsidTr="0075289B">
        <w:trPr>
          <w:gridAfter w:val="2"/>
          <w:wAfter w:w="400" w:type="dxa"/>
          <w:trHeight w:val="451"/>
        </w:trPr>
        <w:tc>
          <w:tcPr>
            <w:tcW w:w="6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hideMark/>
          </w:tcPr>
          <w:p w14:paraId="4A484862" w14:textId="3DD00D0A" w:rsidR="000A088F" w:rsidRPr="00107CE6" w:rsidRDefault="000A088F" w:rsidP="0052685F">
            <w:pPr>
              <w:spacing w:after="0" w:line="240" w:lineRule="auto"/>
              <w:outlineLvl w:val="0"/>
              <w:rPr>
                <w:rFonts w:ascii="Times New Roman" w:eastAsia="Times New Roman" w:hAnsi="Times New Roman"/>
                <w:b/>
                <w:color w:val="006666"/>
                <w:sz w:val="28"/>
                <w:szCs w:val="28"/>
                <w:lang w:eastAsia="ru-RU"/>
              </w:rPr>
            </w:pPr>
            <w:r w:rsidRPr="00107CE6">
              <w:rPr>
                <w:rFonts w:ascii="Times New Roman" w:eastAsia="Times New Roman" w:hAnsi="Times New Roman"/>
                <w:b/>
                <w:color w:val="006666"/>
                <w:sz w:val="28"/>
                <w:szCs w:val="28"/>
                <w:lang w:eastAsia="ru-RU"/>
              </w:rPr>
              <w:lastRenderedPageBreak/>
              <w:t>1</w:t>
            </w:r>
            <w:r w:rsidR="003E6DC9" w:rsidRPr="00107CE6">
              <w:rPr>
                <w:rFonts w:ascii="Times New Roman" w:eastAsia="Times New Roman" w:hAnsi="Times New Roman"/>
                <w:b/>
                <w:color w:val="006666"/>
                <w:sz w:val="28"/>
                <w:szCs w:val="28"/>
                <w:lang w:eastAsia="ru-RU"/>
              </w:rPr>
              <w:t>1</w:t>
            </w:r>
          </w:p>
        </w:tc>
        <w:tc>
          <w:tcPr>
            <w:tcW w:w="9846" w:type="dxa"/>
            <w:gridSpan w:val="3"/>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20DC1D9" w14:textId="77777777" w:rsidR="000A088F" w:rsidRPr="00107CE6" w:rsidRDefault="000A088F" w:rsidP="004E2830">
            <w:pPr>
              <w:spacing w:after="0" w:line="240" w:lineRule="auto"/>
              <w:rPr>
                <w:rFonts w:ascii="Times New Roman" w:eastAsia="Times New Roman" w:hAnsi="Times New Roman"/>
                <w:b/>
                <w:color w:val="006666"/>
                <w:sz w:val="28"/>
                <w:szCs w:val="28"/>
                <w:lang w:eastAsia="ru-RU"/>
              </w:rPr>
            </w:pPr>
            <w:r w:rsidRPr="00107CE6">
              <w:rPr>
                <w:rFonts w:ascii="Times New Roman" w:eastAsia="Times New Roman" w:hAnsi="Times New Roman"/>
                <w:b/>
                <w:iCs/>
                <w:color w:val="006666"/>
                <w:sz w:val="28"/>
                <w:szCs w:val="28"/>
                <w:lang w:eastAsia="ru-RU"/>
              </w:rPr>
              <w:t>МП «Управление муниципальными финансами»</w:t>
            </w:r>
            <w:r w:rsidR="00994C58" w:rsidRPr="00107CE6">
              <w:t xml:space="preserve"> </w:t>
            </w:r>
          </w:p>
        </w:tc>
        <w:tc>
          <w:tcPr>
            <w:tcW w:w="1496"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4D29166" w14:textId="2461AD7C" w:rsidR="000A088F" w:rsidRPr="00107CE6" w:rsidRDefault="00107CE6" w:rsidP="000A088F">
            <w:pPr>
              <w:spacing w:after="0" w:line="240" w:lineRule="auto"/>
              <w:rPr>
                <w:rFonts w:ascii="Times New Roman" w:eastAsia="Times New Roman" w:hAnsi="Times New Roman"/>
                <w:b/>
                <w:color w:val="006666"/>
                <w:sz w:val="28"/>
                <w:szCs w:val="28"/>
                <w:lang w:eastAsia="ru-RU"/>
              </w:rPr>
            </w:pPr>
            <w:r w:rsidRPr="00107CE6">
              <w:rPr>
                <w:rFonts w:ascii="Times New Roman" w:eastAsia="Times New Roman" w:hAnsi="Times New Roman"/>
                <w:b/>
                <w:color w:val="006666"/>
                <w:sz w:val="28"/>
                <w:szCs w:val="28"/>
                <w:lang w:eastAsia="ru-RU"/>
              </w:rPr>
              <w:t>15854,6</w:t>
            </w:r>
          </w:p>
          <w:p w14:paraId="4D20E1A7" w14:textId="08E33A22" w:rsidR="000A088F" w:rsidRPr="00107CE6" w:rsidRDefault="000A088F" w:rsidP="000A088F">
            <w:pPr>
              <w:spacing w:after="0" w:line="240" w:lineRule="auto"/>
              <w:rPr>
                <w:rFonts w:ascii="Times New Roman" w:eastAsia="Times New Roman" w:hAnsi="Times New Roman"/>
                <w:b/>
                <w:color w:val="006666"/>
                <w:sz w:val="28"/>
                <w:szCs w:val="28"/>
                <w:lang w:eastAsia="ru-RU"/>
              </w:rPr>
            </w:pPr>
            <w:r w:rsidRPr="00107CE6">
              <w:rPr>
                <w:rFonts w:ascii="Times New Roman" w:eastAsia="Times New Roman" w:hAnsi="Times New Roman"/>
                <w:b/>
                <w:color w:val="006666"/>
                <w:sz w:val="24"/>
                <w:szCs w:val="24"/>
                <w:lang w:eastAsia="ru-RU"/>
              </w:rPr>
              <w:t xml:space="preserve">(в т.ч. </w:t>
            </w:r>
            <w:r w:rsidR="00490384" w:rsidRPr="00107CE6">
              <w:rPr>
                <w:rFonts w:ascii="Times New Roman" w:eastAsia="Times New Roman" w:hAnsi="Times New Roman"/>
                <w:b/>
                <w:color w:val="006666"/>
                <w:sz w:val="24"/>
                <w:szCs w:val="24"/>
                <w:lang w:eastAsia="ru-RU"/>
              </w:rPr>
              <w:t>2</w:t>
            </w:r>
            <w:r w:rsidR="008F7937" w:rsidRPr="00107CE6">
              <w:rPr>
                <w:rFonts w:ascii="Times New Roman" w:eastAsia="Times New Roman" w:hAnsi="Times New Roman"/>
                <w:b/>
                <w:color w:val="006666"/>
                <w:sz w:val="24"/>
                <w:szCs w:val="24"/>
                <w:lang w:eastAsia="ru-RU"/>
              </w:rPr>
              <w:t>500</w:t>
            </w:r>
            <w:r w:rsidR="00490384" w:rsidRPr="00107CE6">
              <w:rPr>
                <w:rFonts w:ascii="Times New Roman" w:eastAsia="Times New Roman" w:hAnsi="Times New Roman"/>
                <w:b/>
                <w:color w:val="006666"/>
                <w:sz w:val="24"/>
                <w:szCs w:val="24"/>
                <w:lang w:eastAsia="ru-RU"/>
              </w:rPr>
              <w:t>,0</w:t>
            </w:r>
            <w:r w:rsidRPr="00107CE6">
              <w:rPr>
                <w:rFonts w:ascii="Times New Roman" w:eastAsia="Times New Roman" w:hAnsi="Times New Roman"/>
                <w:b/>
                <w:color w:val="006666"/>
                <w:sz w:val="24"/>
                <w:szCs w:val="24"/>
                <w:lang w:eastAsia="ru-RU"/>
              </w:rPr>
              <w:t>- дотации бюджетам сельских поселений)</w:t>
            </w:r>
          </w:p>
        </w:tc>
        <w:tc>
          <w:tcPr>
            <w:tcW w:w="1560"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17D9738" w14:textId="1DE0233F" w:rsidR="00994C58" w:rsidRPr="00107CE6" w:rsidRDefault="00107CE6" w:rsidP="00994C58">
            <w:pPr>
              <w:spacing w:after="0" w:line="240" w:lineRule="auto"/>
              <w:rPr>
                <w:rFonts w:ascii="Times New Roman" w:eastAsia="Times New Roman" w:hAnsi="Times New Roman"/>
                <w:b/>
                <w:color w:val="006666"/>
                <w:sz w:val="28"/>
                <w:szCs w:val="28"/>
                <w:lang w:eastAsia="ru-RU"/>
              </w:rPr>
            </w:pPr>
            <w:r w:rsidRPr="00107CE6">
              <w:rPr>
                <w:rFonts w:ascii="Times New Roman" w:eastAsia="Times New Roman" w:hAnsi="Times New Roman"/>
                <w:b/>
                <w:color w:val="006666"/>
                <w:sz w:val="28"/>
                <w:szCs w:val="28"/>
                <w:lang w:eastAsia="ru-RU"/>
              </w:rPr>
              <w:t>15428,7</w:t>
            </w:r>
          </w:p>
          <w:p w14:paraId="4A1EE0C3" w14:textId="6FF73A87" w:rsidR="000A088F" w:rsidRPr="00107CE6" w:rsidRDefault="000A088F" w:rsidP="00994C58">
            <w:pPr>
              <w:spacing w:after="0" w:line="240" w:lineRule="auto"/>
              <w:rPr>
                <w:rFonts w:ascii="Times New Roman" w:eastAsia="Times New Roman" w:hAnsi="Times New Roman"/>
                <w:b/>
                <w:color w:val="006666"/>
                <w:sz w:val="28"/>
                <w:szCs w:val="28"/>
                <w:lang w:eastAsia="ru-RU"/>
              </w:rPr>
            </w:pPr>
            <w:r w:rsidRPr="00107CE6">
              <w:rPr>
                <w:rFonts w:ascii="Times New Roman" w:eastAsia="Times New Roman" w:hAnsi="Times New Roman"/>
                <w:b/>
                <w:color w:val="006666"/>
                <w:sz w:val="24"/>
                <w:szCs w:val="24"/>
                <w:lang w:eastAsia="ru-RU"/>
              </w:rPr>
              <w:t xml:space="preserve">(в т.ч. </w:t>
            </w:r>
            <w:r w:rsidR="008F7937" w:rsidRPr="00107CE6">
              <w:rPr>
                <w:rFonts w:ascii="Times New Roman" w:eastAsia="Times New Roman" w:hAnsi="Times New Roman"/>
                <w:b/>
                <w:color w:val="006666"/>
                <w:sz w:val="24"/>
                <w:szCs w:val="24"/>
                <w:lang w:eastAsia="ru-RU"/>
              </w:rPr>
              <w:t>2500</w:t>
            </w:r>
            <w:r w:rsidR="00490384" w:rsidRPr="00107CE6">
              <w:rPr>
                <w:rFonts w:ascii="Times New Roman" w:eastAsia="Times New Roman" w:hAnsi="Times New Roman"/>
                <w:b/>
                <w:color w:val="006666"/>
                <w:sz w:val="24"/>
                <w:szCs w:val="24"/>
                <w:lang w:eastAsia="ru-RU"/>
              </w:rPr>
              <w:t>,0</w:t>
            </w:r>
            <w:r w:rsidRPr="00107CE6">
              <w:rPr>
                <w:rFonts w:ascii="Times New Roman" w:eastAsia="Times New Roman" w:hAnsi="Times New Roman"/>
                <w:b/>
                <w:color w:val="006666"/>
                <w:sz w:val="24"/>
                <w:szCs w:val="24"/>
                <w:lang w:eastAsia="ru-RU"/>
              </w:rPr>
              <w:t>- дотации бюджетам сельских поселений)</w:t>
            </w:r>
          </w:p>
        </w:tc>
        <w:tc>
          <w:tcPr>
            <w:tcW w:w="155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DA17322" w14:textId="445126AB" w:rsidR="000A088F" w:rsidRPr="00107CE6" w:rsidRDefault="00107CE6" w:rsidP="000A088F">
            <w:pPr>
              <w:spacing w:after="0" w:line="240" w:lineRule="auto"/>
              <w:rPr>
                <w:rFonts w:ascii="Times New Roman" w:eastAsia="Times New Roman" w:hAnsi="Times New Roman"/>
                <w:b/>
                <w:color w:val="006666"/>
                <w:sz w:val="28"/>
                <w:szCs w:val="28"/>
                <w:lang w:eastAsia="ru-RU"/>
              </w:rPr>
            </w:pPr>
            <w:r w:rsidRPr="00107CE6">
              <w:rPr>
                <w:rFonts w:ascii="Times New Roman" w:eastAsia="Times New Roman" w:hAnsi="Times New Roman"/>
                <w:b/>
                <w:color w:val="006666"/>
                <w:sz w:val="28"/>
                <w:szCs w:val="28"/>
                <w:lang w:eastAsia="ru-RU"/>
              </w:rPr>
              <w:t>425,9</w:t>
            </w:r>
          </w:p>
        </w:tc>
      </w:tr>
      <w:tr w:rsidR="00505421" w:rsidRPr="002A30A2" w14:paraId="21572CDA" w14:textId="77777777" w:rsidTr="00A12106">
        <w:trPr>
          <w:gridAfter w:val="2"/>
          <w:wAfter w:w="400" w:type="dxa"/>
          <w:trHeight w:val="451"/>
        </w:trPr>
        <w:tc>
          <w:tcPr>
            <w:tcW w:w="15079" w:type="dxa"/>
            <w:gridSpan w:val="9"/>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hideMark/>
          </w:tcPr>
          <w:p w14:paraId="3535937D" w14:textId="5BD72F07" w:rsidR="00994C58" w:rsidRPr="00107CE6" w:rsidRDefault="009412C3" w:rsidP="00A05955">
            <w:pPr>
              <w:pStyle w:val="aff"/>
              <w:ind w:firstLine="794"/>
              <w:jc w:val="both"/>
              <w:rPr>
                <w:rFonts w:ascii="Times New Roman" w:hAnsi="Times New Roman" w:cs="Times New Roman"/>
                <w:bCs/>
                <w:color w:val="006666"/>
                <w:sz w:val="28"/>
                <w:szCs w:val="28"/>
              </w:rPr>
            </w:pPr>
            <w:r w:rsidRPr="00107CE6">
              <w:rPr>
                <w:rFonts w:ascii="Times New Roman" w:hAnsi="Times New Roman" w:cs="Times New Roman"/>
                <w:bCs/>
                <w:color w:val="006666"/>
                <w:sz w:val="28"/>
                <w:szCs w:val="28"/>
              </w:rPr>
              <w:t xml:space="preserve">На реализацию программы направлено </w:t>
            </w:r>
            <w:r w:rsidR="00107CE6" w:rsidRPr="00107CE6">
              <w:rPr>
                <w:rFonts w:ascii="Times New Roman" w:hAnsi="Times New Roman" w:cs="Times New Roman"/>
                <w:bCs/>
                <w:color w:val="006666"/>
                <w:sz w:val="28"/>
                <w:szCs w:val="28"/>
              </w:rPr>
              <w:t>15428,7</w:t>
            </w:r>
            <w:r w:rsidR="00994C58" w:rsidRPr="00107CE6">
              <w:rPr>
                <w:rFonts w:ascii="Times New Roman" w:hAnsi="Times New Roman" w:cs="Times New Roman"/>
                <w:bCs/>
                <w:color w:val="006666"/>
                <w:sz w:val="28"/>
                <w:szCs w:val="28"/>
              </w:rPr>
              <w:t xml:space="preserve"> тыс. рублей</w:t>
            </w:r>
            <w:r w:rsidRPr="00107CE6">
              <w:rPr>
                <w:rFonts w:ascii="Times New Roman" w:hAnsi="Times New Roman" w:cs="Times New Roman"/>
                <w:bCs/>
                <w:color w:val="006666"/>
                <w:sz w:val="28"/>
                <w:szCs w:val="28"/>
              </w:rPr>
              <w:t xml:space="preserve">, </w:t>
            </w:r>
            <w:r w:rsidR="00994C58" w:rsidRPr="00107CE6">
              <w:rPr>
                <w:rFonts w:ascii="Times New Roman" w:hAnsi="Times New Roman" w:cs="Times New Roman"/>
                <w:bCs/>
                <w:color w:val="006666"/>
                <w:sz w:val="28"/>
                <w:szCs w:val="28"/>
              </w:rPr>
              <w:t>в том числе по основным мероприятиям:</w:t>
            </w:r>
          </w:p>
          <w:p w14:paraId="6367EBFD" w14:textId="66767B82" w:rsidR="00994C58" w:rsidRPr="00107CE6" w:rsidRDefault="00994C58" w:rsidP="00A05955">
            <w:pPr>
              <w:pStyle w:val="aff"/>
              <w:ind w:firstLine="794"/>
              <w:jc w:val="both"/>
              <w:rPr>
                <w:rFonts w:ascii="Times New Roman" w:hAnsi="Times New Roman" w:cs="Times New Roman"/>
                <w:bCs/>
                <w:color w:val="006666"/>
                <w:sz w:val="28"/>
                <w:szCs w:val="28"/>
              </w:rPr>
            </w:pPr>
            <w:r w:rsidRPr="00107CE6">
              <w:rPr>
                <w:rFonts w:ascii="Times New Roman" w:hAnsi="Times New Roman" w:cs="Times New Roman"/>
                <w:bCs/>
                <w:color w:val="006666"/>
                <w:sz w:val="28"/>
                <w:szCs w:val="28"/>
              </w:rPr>
              <w:t xml:space="preserve">- на </w:t>
            </w:r>
            <w:r w:rsidR="00107CE6" w:rsidRPr="00107CE6">
              <w:rPr>
                <w:rFonts w:ascii="Times New Roman" w:hAnsi="Times New Roman" w:cs="Times New Roman"/>
                <w:bCs/>
                <w:color w:val="006666"/>
                <w:sz w:val="28"/>
                <w:szCs w:val="28"/>
              </w:rPr>
              <w:t xml:space="preserve">мероприятие «Совершенствование процедуры составления и организации исполнения бюджета муниципального </w:t>
            </w:r>
            <w:r w:rsidR="00107CE6" w:rsidRPr="00107CE6">
              <w:rPr>
                <w:rFonts w:ascii="Times New Roman" w:hAnsi="Times New Roman" w:cs="Times New Roman"/>
                <w:bCs/>
                <w:color w:val="006666"/>
                <w:sz w:val="28"/>
                <w:szCs w:val="28"/>
              </w:rPr>
              <w:lastRenderedPageBreak/>
              <w:t>образования Крыловский район с учетом соблюдения принципов бюджетной системы Российской Федерации» - 12928,7 тыс. рублей, из них за счёт бюджета муниципального образования Крыловский район– 12900,0 тыс. рублей, за счет межбюджетных трансфертов, передаваемых бюджету муниципального образования Крыловский район из бюджетов сельских поселений Крыловского района на осуществление части полномочий по решению вопросов местного значения в соответствии с заключенными соглашениями – 28,7 тыс. рублей</w:t>
            </w:r>
            <w:r w:rsidR="00171B0E" w:rsidRPr="00107CE6">
              <w:rPr>
                <w:rFonts w:ascii="Times New Roman" w:hAnsi="Times New Roman" w:cs="Times New Roman"/>
                <w:bCs/>
                <w:color w:val="006666"/>
                <w:sz w:val="28"/>
                <w:szCs w:val="28"/>
              </w:rPr>
              <w:t>;</w:t>
            </w:r>
          </w:p>
          <w:p w14:paraId="21C518DA" w14:textId="3DDACD16" w:rsidR="00505421" w:rsidRPr="006B6DBC" w:rsidRDefault="00994C58" w:rsidP="006B6DBC">
            <w:pPr>
              <w:pStyle w:val="aff"/>
              <w:ind w:firstLine="794"/>
              <w:jc w:val="both"/>
              <w:rPr>
                <w:rFonts w:ascii="Times New Roman" w:hAnsi="Times New Roman" w:cs="Times New Roman"/>
                <w:bCs/>
                <w:color w:val="006666"/>
                <w:sz w:val="28"/>
                <w:szCs w:val="28"/>
              </w:rPr>
            </w:pPr>
            <w:r w:rsidRPr="00107CE6">
              <w:rPr>
                <w:rFonts w:ascii="Times New Roman" w:hAnsi="Times New Roman" w:cs="Times New Roman"/>
                <w:bCs/>
                <w:color w:val="006666"/>
                <w:sz w:val="28"/>
                <w:szCs w:val="28"/>
              </w:rPr>
              <w:t xml:space="preserve">- на </w:t>
            </w:r>
            <w:r w:rsidR="00107CE6" w:rsidRPr="00107CE6">
              <w:rPr>
                <w:rFonts w:ascii="Times New Roman" w:hAnsi="Times New Roman" w:cs="Times New Roman"/>
                <w:bCs/>
                <w:color w:val="006666"/>
                <w:sz w:val="28"/>
                <w:szCs w:val="28"/>
              </w:rPr>
              <w:t>мероприятие «П</w:t>
            </w:r>
            <w:r w:rsidRPr="00107CE6">
              <w:rPr>
                <w:rFonts w:ascii="Times New Roman" w:hAnsi="Times New Roman" w:cs="Times New Roman"/>
                <w:bCs/>
                <w:color w:val="006666"/>
                <w:sz w:val="28"/>
                <w:szCs w:val="28"/>
              </w:rPr>
              <w:t>оддержание устойчивого исполнения местных бюджетов</w:t>
            </w:r>
            <w:r w:rsidR="00107CE6" w:rsidRPr="00107CE6">
              <w:rPr>
                <w:rFonts w:ascii="Times New Roman" w:hAnsi="Times New Roman" w:cs="Times New Roman"/>
                <w:bCs/>
                <w:color w:val="006666"/>
                <w:sz w:val="28"/>
                <w:szCs w:val="28"/>
              </w:rPr>
              <w:t>»</w:t>
            </w:r>
            <w:r w:rsidR="00E22E3C" w:rsidRPr="00107CE6">
              <w:rPr>
                <w:rFonts w:ascii="Times New Roman" w:hAnsi="Times New Roman" w:cs="Times New Roman"/>
                <w:bCs/>
                <w:color w:val="006666"/>
                <w:sz w:val="28"/>
                <w:szCs w:val="28"/>
              </w:rPr>
              <w:t xml:space="preserve"> (бюджетов сельских поселений)</w:t>
            </w:r>
            <w:r w:rsidRPr="00107CE6">
              <w:rPr>
                <w:rFonts w:ascii="Times New Roman" w:hAnsi="Times New Roman" w:cs="Times New Roman"/>
                <w:bCs/>
                <w:color w:val="006666"/>
                <w:sz w:val="28"/>
                <w:szCs w:val="28"/>
              </w:rPr>
              <w:t xml:space="preserve"> - </w:t>
            </w:r>
            <w:r w:rsidR="008F7937" w:rsidRPr="00107CE6">
              <w:rPr>
                <w:rFonts w:ascii="Times New Roman" w:hAnsi="Times New Roman" w:cs="Times New Roman"/>
                <w:bCs/>
                <w:color w:val="006666"/>
                <w:sz w:val="28"/>
                <w:szCs w:val="28"/>
              </w:rPr>
              <w:t>2500</w:t>
            </w:r>
            <w:r w:rsidR="00171B0E" w:rsidRPr="00107CE6">
              <w:rPr>
                <w:rFonts w:ascii="Times New Roman" w:hAnsi="Times New Roman" w:cs="Times New Roman"/>
                <w:bCs/>
                <w:color w:val="006666"/>
                <w:sz w:val="28"/>
                <w:szCs w:val="28"/>
              </w:rPr>
              <w:t>,0</w:t>
            </w:r>
            <w:r w:rsidRPr="00107CE6">
              <w:rPr>
                <w:rFonts w:ascii="Times New Roman" w:hAnsi="Times New Roman" w:cs="Times New Roman"/>
                <w:bCs/>
                <w:color w:val="006666"/>
                <w:sz w:val="28"/>
                <w:szCs w:val="28"/>
              </w:rPr>
              <w:t xml:space="preserve"> тыс. рублей, из них за счёт </w:t>
            </w:r>
            <w:r w:rsidR="00E22E3C" w:rsidRPr="00107CE6">
              <w:rPr>
                <w:rFonts w:ascii="Times New Roman" w:hAnsi="Times New Roman" w:cs="Times New Roman"/>
                <w:bCs/>
                <w:color w:val="006666"/>
                <w:sz w:val="28"/>
                <w:szCs w:val="28"/>
              </w:rPr>
              <w:t xml:space="preserve">бюджета </w:t>
            </w:r>
            <w:r w:rsidR="000E1F3B" w:rsidRPr="00107CE6">
              <w:rPr>
                <w:rFonts w:ascii="Times New Roman" w:hAnsi="Times New Roman" w:cs="Times New Roman"/>
                <w:bCs/>
                <w:color w:val="006666"/>
                <w:sz w:val="28"/>
                <w:szCs w:val="28"/>
              </w:rPr>
              <w:t>МО</w:t>
            </w:r>
            <w:r w:rsidR="00E22E3C" w:rsidRPr="00107CE6">
              <w:rPr>
                <w:rFonts w:ascii="Times New Roman" w:hAnsi="Times New Roman" w:cs="Times New Roman"/>
                <w:bCs/>
                <w:color w:val="006666"/>
                <w:sz w:val="28"/>
                <w:szCs w:val="28"/>
              </w:rPr>
              <w:t xml:space="preserve"> Крыловский район </w:t>
            </w:r>
            <w:r w:rsidRPr="00107CE6">
              <w:rPr>
                <w:rFonts w:ascii="Times New Roman" w:hAnsi="Times New Roman" w:cs="Times New Roman"/>
                <w:bCs/>
                <w:color w:val="006666"/>
                <w:sz w:val="28"/>
                <w:szCs w:val="28"/>
              </w:rPr>
              <w:t xml:space="preserve">– </w:t>
            </w:r>
            <w:r w:rsidR="008F7937" w:rsidRPr="00107CE6">
              <w:rPr>
                <w:rFonts w:ascii="Times New Roman" w:hAnsi="Times New Roman" w:cs="Times New Roman"/>
                <w:bCs/>
                <w:color w:val="006666"/>
                <w:sz w:val="28"/>
                <w:szCs w:val="28"/>
              </w:rPr>
              <w:t>2500</w:t>
            </w:r>
            <w:r w:rsidR="00171B0E" w:rsidRPr="00107CE6">
              <w:rPr>
                <w:rFonts w:ascii="Times New Roman" w:hAnsi="Times New Roman" w:cs="Times New Roman"/>
                <w:bCs/>
                <w:color w:val="006666"/>
                <w:sz w:val="28"/>
                <w:szCs w:val="28"/>
              </w:rPr>
              <w:t>,0</w:t>
            </w:r>
            <w:r w:rsidRPr="00107CE6">
              <w:rPr>
                <w:rFonts w:ascii="Times New Roman" w:hAnsi="Times New Roman" w:cs="Times New Roman"/>
                <w:bCs/>
                <w:color w:val="006666"/>
                <w:sz w:val="28"/>
                <w:szCs w:val="28"/>
              </w:rPr>
              <w:t xml:space="preserve"> тыс. рублей.</w:t>
            </w:r>
          </w:p>
        </w:tc>
      </w:tr>
      <w:tr w:rsidR="00505421" w:rsidRPr="002A30A2" w14:paraId="571A2CC3" w14:textId="77777777" w:rsidTr="0075289B">
        <w:trPr>
          <w:gridAfter w:val="2"/>
          <w:wAfter w:w="400" w:type="dxa"/>
          <w:trHeight w:val="451"/>
        </w:trPr>
        <w:tc>
          <w:tcPr>
            <w:tcW w:w="6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hideMark/>
          </w:tcPr>
          <w:p w14:paraId="28606FE1" w14:textId="63C3D18B" w:rsidR="00505421" w:rsidRPr="006B6DBC" w:rsidRDefault="00505421" w:rsidP="0077080A">
            <w:pPr>
              <w:spacing w:after="0" w:line="240" w:lineRule="auto"/>
              <w:outlineLvl w:val="0"/>
              <w:rPr>
                <w:rFonts w:ascii="Times New Roman" w:eastAsia="Times New Roman" w:hAnsi="Times New Roman"/>
                <w:b/>
                <w:color w:val="006666"/>
                <w:sz w:val="28"/>
                <w:szCs w:val="28"/>
                <w:lang w:eastAsia="ru-RU"/>
              </w:rPr>
            </w:pPr>
            <w:r w:rsidRPr="006B6DBC">
              <w:rPr>
                <w:rFonts w:ascii="Times New Roman" w:eastAsia="Times New Roman" w:hAnsi="Times New Roman"/>
                <w:b/>
                <w:color w:val="006666"/>
                <w:sz w:val="28"/>
                <w:szCs w:val="28"/>
                <w:lang w:eastAsia="ru-RU"/>
              </w:rPr>
              <w:lastRenderedPageBreak/>
              <w:t>1</w:t>
            </w:r>
            <w:r w:rsidR="003E6DC9" w:rsidRPr="006B6DBC">
              <w:rPr>
                <w:rFonts w:ascii="Times New Roman" w:eastAsia="Times New Roman" w:hAnsi="Times New Roman"/>
                <w:b/>
                <w:color w:val="006666"/>
                <w:sz w:val="28"/>
                <w:szCs w:val="28"/>
                <w:lang w:eastAsia="ru-RU"/>
              </w:rPr>
              <w:t>2</w:t>
            </w:r>
          </w:p>
        </w:tc>
        <w:tc>
          <w:tcPr>
            <w:tcW w:w="9846" w:type="dxa"/>
            <w:gridSpan w:val="3"/>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6B0C58F" w14:textId="77777777" w:rsidR="00505421" w:rsidRPr="006B6DBC" w:rsidRDefault="00505421" w:rsidP="00B75DA6">
            <w:pPr>
              <w:spacing w:after="0" w:line="240" w:lineRule="auto"/>
              <w:outlineLvl w:val="0"/>
              <w:rPr>
                <w:rFonts w:ascii="Times New Roman" w:eastAsia="Times New Roman" w:hAnsi="Times New Roman"/>
                <w:color w:val="006666"/>
                <w:lang w:eastAsia="ru-RU"/>
              </w:rPr>
            </w:pPr>
            <w:r w:rsidRPr="006B6DBC">
              <w:rPr>
                <w:rFonts w:ascii="Times New Roman" w:eastAsia="Times New Roman" w:hAnsi="Times New Roman"/>
                <w:b/>
                <w:iCs/>
                <w:color w:val="006666"/>
                <w:sz w:val="28"/>
                <w:szCs w:val="28"/>
                <w:lang w:eastAsia="ru-RU"/>
              </w:rPr>
              <w:t>МП «Муниципальное управление в МО Крыловский район»</w:t>
            </w:r>
            <w:r w:rsidR="00743BCA" w:rsidRPr="006B6DBC">
              <w:t xml:space="preserve"> </w:t>
            </w:r>
          </w:p>
        </w:tc>
        <w:tc>
          <w:tcPr>
            <w:tcW w:w="1496"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697C8FB" w14:textId="53212569" w:rsidR="00505421" w:rsidRPr="006B6DBC" w:rsidRDefault="006B6DBC" w:rsidP="00505421">
            <w:pPr>
              <w:spacing w:after="0" w:line="240" w:lineRule="auto"/>
              <w:rPr>
                <w:rFonts w:ascii="Times New Roman" w:eastAsia="Times New Roman" w:hAnsi="Times New Roman"/>
                <w:b/>
                <w:color w:val="006666"/>
                <w:sz w:val="28"/>
                <w:szCs w:val="28"/>
                <w:lang w:eastAsia="ru-RU"/>
              </w:rPr>
            </w:pPr>
            <w:r w:rsidRPr="006B6DBC">
              <w:rPr>
                <w:rFonts w:ascii="Times New Roman" w:eastAsia="Times New Roman" w:hAnsi="Times New Roman"/>
                <w:b/>
                <w:color w:val="006666"/>
                <w:sz w:val="28"/>
                <w:szCs w:val="28"/>
                <w:lang w:eastAsia="ru-RU"/>
              </w:rPr>
              <w:t>98885,5</w:t>
            </w:r>
          </w:p>
        </w:tc>
        <w:tc>
          <w:tcPr>
            <w:tcW w:w="1560"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8060A57" w14:textId="45F6637E" w:rsidR="00505421" w:rsidRPr="006B6DBC" w:rsidRDefault="006B6DBC" w:rsidP="00505421">
            <w:pPr>
              <w:spacing w:after="0" w:line="240" w:lineRule="auto"/>
              <w:rPr>
                <w:rFonts w:ascii="Times New Roman" w:eastAsia="Times New Roman" w:hAnsi="Times New Roman"/>
                <w:b/>
                <w:color w:val="006666"/>
                <w:sz w:val="28"/>
                <w:szCs w:val="28"/>
                <w:lang w:eastAsia="ru-RU"/>
              </w:rPr>
            </w:pPr>
            <w:r w:rsidRPr="006B6DBC">
              <w:rPr>
                <w:rFonts w:ascii="Times New Roman" w:eastAsia="Times New Roman" w:hAnsi="Times New Roman"/>
                <w:b/>
                <w:color w:val="006666"/>
                <w:sz w:val="28"/>
                <w:szCs w:val="28"/>
                <w:lang w:eastAsia="ru-RU"/>
              </w:rPr>
              <w:t>92065,6</w:t>
            </w:r>
          </w:p>
        </w:tc>
        <w:tc>
          <w:tcPr>
            <w:tcW w:w="155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AC79E8B" w14:textId="39B01BCE" w:rsidR="00505421" w:rsidRPr="006B6DBC" w:rsidRDefault="006B6DBC" w:rsidP="00505421">
            <w:pPr>
              <w:spacing w:after="0" w:line="240" w:lineRule="auto"/>
              <w:rPr>
                <w:rFonts w:ascii="Times New Roman" w:eastAsia="Times New Roman" w:hAnsi="Times New Roman"/>
                <w:b/>
                <w:color w:val="006666"/>
                <w:sz w:val="28"/>
                <w:szCs w:val="28"/>
                <w:lang w:eastAsia="ru-RU"/>
              </w:rPr>
            </w:pPr>
            <w:r w:rsidRPr="006B6DBC">
              <w:rPr>
                <w:rFonts w:ascii="Times New Roman" w:eastAsia="Times New Roman" w:hAnsi="Times New Roman"/>
                <w:b/>
                <w:color w:val="006666"/>
                <w:sz w:val="28"/>
                <w:szCs w:val="28"/>
                <w:lang w:eastAsia="ru-RU"/>
              </w:rPr>
              <w:t>6819,9</w:t>
            </w:r>
          </w:p>
        </w:tc>
      </w:tr>
      <w:tr w:rsidR="00586B63" w:rsidRPr="002A30A2" w14:paraId="55E95D45" w14:textId="77777777" w:rsidTr="00A12106">
        <w:trPr>
          <w:gridAfter w:val="2"/>
          <w:wAfter w:w="400" w:type="dxa"/>
          <w:trHeight w:val="451"/>
        </w:trPr>
        <w:tc>
          <w:tcPr>
            <w:tcW w:w="15079" w:type="dxa"/>
            <w:gridSpan w:val="9"/>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2340ED5" w14:textId="4B7301FE" w:rsidR="00586B63" w:rsidRPr="006B6DBC" w:rsidRDefault="006A099C" w:rsidP="00A05955">
            <w:pPr>
              <w:widowControl w:val="0"/>
              <w:spacing w:after="0" w:line="240" w:lineRule="auto"/>
              <w:ind w:firstLine="709"/>
              <w:contextualSpacing/>
              <w:jc w:val="both"/>
              <w:rPr>
                <w:rFonts w:ascii="Times New Roman" w:hAnsi="Times New Roman"/>
                <w:bCs/>
                <w:color w:val="006666"/>
                <w:sz w:val="28"/>
                <w:szCs w:val="28"/>
              </w:rPr>
            </w:pPr>
            <w:r w:rsidRPr="006B6DBC">
              <w:rPr>
                <w:rFonts w:ascii="Times New Roman" w:hAnsi="Times New Roman"/>
                <w:bCs/>
                <w:color w:val="006666"/>
                <w:sz w:val="28"/>
                <w:szCs w:val="28"/>
              </w:rPr>
              <w:t>На</w:t>
            </w:r>
            <w:r w:rsidR="00586B63" w:rsidRPr="006B6DBC">
              <w:rPr>
                <w:rFonts w:ascii="Times New Roman" w:hAnsi="Times New Roman"/>
                <w:bCs/>
                <w:color w:val="006666"/>
                <w:sz w:val="28"/>
                <w:szCs w:val="28"/>
              </w:rPr>
              <w:t xml:space="preserve"> реализацию программы направлено </w:t>
            </w:r>
            <w:r w:rsidR="006B6DBC">
              <w:rPr>
                <w:rFonts w:ascii="Times New Roman" w:hAnsi="Times New Roman"/>
                <w:bCs/>
                <w:color w:val="006666"/>
                <w:sz w:val="28"/>
                <w:szCs w:val="28"/>
              </w:rPr>
              <w:t>92065,6</w:t>
            </w:r>
            <w:r w:rsidR="00F0609A" w:rsidRPr="006B6DBC">
              <w:rPr>
                <w:rFonts w:ascii="Times New Roman" w:hAnsi="Times New Roman"/>
                <w:bCs/>
                <w:color w:val="006666"/>
                <w:sz w:val="28"/>
                <w:szCs w:val="28"/>
              </w:rPr>
              <w:t xml:space="preserve"> тыс.</w:t>
            </w:r>
            <w:r w:rsidR="00586B63" w:rsidRPr="006B6DBC">
              <w:rPr>
                <w:rFonts w:ascii="Times New Roman" w:hAnsi="Times New Roman"/>
                <w:bCs/>
                <w:color w:val="006666"/>
                <w:sz w:val="28"/>
                <w:szCs w:val="28"/>
              </w:rPr>
              <w:t xml:space="preserve"> рублей. </w:t>
            </w:r>
          </w:p>
          <w:p w14:paraId="4229BAA0" w14:textId="2636902D" w:rsidR="00056918" w:rsidRPr="006B6DBC" w:rsidRDefault="006A099C" w:rsidP="00A12106">
            <w:pPr>
              <w:widowControl w:val="0"/>
              <w:spacing w:after="0" w:line="240" w:lineRule="auto"/>
              <w:ind w:firstLine="709"/>
              <w:contextualSpacing/>
              <w:jc w:val="both"/>
              <w:rPr>
                <w:rFonts w:ascii="Times New Roman" w:hAnsi="Times New Roman"/>
                <w:bCs/>
                <w:color w:val="006666"/>
                <w:sz w:val="28"/>
                <w:szCs w:val="28"/>
              </w:rPr>
            </w:pPr>
            <w:r w:rsidRPr="006B6DBC">
              <w:rPr>
                <w:rFonts w:ascii="Times New Roman" w:hAnsi="Times New Roman"/>
                <w:bCs/>
                <w:color w:val="006666"/>
                <w:sz w:val="28"/>
                <w:szCs w:val="28"/>
              </w:rPr>
              <w:t>С</w:t>
            </w:r>
            <w:r w:rsidR="00586B63" w:rsidRPr="006B6DBC">
              <w:rPr>
                <w:rFonts w:ascii="Times New Roman" w:hAnsi="Times New Roman"/>
                <w:bCs/>
                <w:color w:val="006666"/>
                <w:sz w:val="28"/>
                <w:szCs w:val="28"/>
              </w:rPr>
              <w:t xml:space="preserve">редства направлены на обеспечение функционирования </w:t>
            </w:r>
            <w:r w:rsidRPr="006B6DBC">
              <w:rPr>
                <w:rFonts w:ascii="Times New Roman" w:hAnsi="Times New Roman"/>
                <w:bCs/>
                <w:color w:val="006666"/>
                <w:sz w:val="28"/>
                <w:szCs w:val="28"/>
              </w:rPr>
              <w:t xml:space="preserve">главы муниципального образования, </w:t>
            </w:r>
            <w:r w:rsidR="00586B63" w:rsidRPr="006B6DBC">
              <w:rPr>
                <w:rFonts w:ascii="Times New Roman" w:hAnsi="Times New Roman"/>
                <w:bCs/>
                <w:color w:val="006666"/>
                <w:sz w:val="28"/>
                <w:szCs w:val="28"/>
              </w:rPr>
              <w:t>администрации муниципального образования, осуществление отдельных государственных полномочий Краснодарского края,</w:t>
            </w:r>
            <w:r w:rsidR="00586B63" w:rsidRPr="006B6DBC">
              <w:rPr>
                <w:bCs/>
              </w:rPr>
              <w:t xml:space="preserve"> </w:t>
            </w:r>
            <w:r w:rsidR="00586B63" w:rsidRPr="006B6DBC">
              <w:rPr>
                <w:rFonts w:ascii="Times New Roman" w:hAnsi="Times New Roman"/>
                <w:bCs/>
                <w:color w:val="006666"/>
                <w:sz w:val="28"/>
                <w:szCs w:val="28"/>
              </w:rPr>
              <w:t>обеспечение деятельности подведомственных учреждений</w:t>
            </w:r>
            <w:r w:rsidR="00207F4D" w:rsidRPr="006B6DBC">
              <w:rPr>
                <w:rFonts w:ascii="Times New Roman" w:hAnsi="Times New Roman"/>
                <w:bCs/>
                <w:color w:val="006666"/>
                <w:sz w:val="28"/>
                <w:szCs w:val="28"/>
              </w:rPr>
              <w:t xml:space="preserve"> (МКУ «Администрация-сервис», МКУ «Централизованная бухгалтерия администрации МО Крыловский район», МКУ «Служба единого заказчика»)</w:t>
            </w:r>
            <w:r w:rsidR="00586B63" w:rsidRPr="006B6DBC">
              <w:rPr>
                <w:rFonts w:ascii="Times New Roman" w:hAnsi="Times New Roman"/>
                <w:bCs/>
                <w:color w:val="006666"/>
                <w:sz w:val="28"/>
                <w:szCs w:val="28"/>
              </w:rPr>
              <w:t>.</w:t>
            </w:r>
          </w:p>
        </w:tc>
      </w:tr>
      <w:tr w:rsidR="00586B63" w:rsidRPr="002A30A2" w14:paraId="7E0F2EDC" w14:textId="77777777" w:rsidTr="0075289B">
        <w:trPr>
          <w:gridAfter w:val="2"/>
          <w:wAfter w:w="400" w:type="dxa"/>
          <w:trHeight w:val="451"/>
        </w:trPr>
        <w:tc>
          <w:tcPr>
            <w:tcW w:w="6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4AC1567" w14:textId="4E43E0BD" w:rsidR="00586B63" w:rsidRPr="006B6DBC" w:rsidRDefault="00586B63" w:rsidP="00730CCA">
            <w:pPr>
              <w:spacing w:after="0"/>
              <w:outlineLvl w:val="0"/>
              <w:rPr>
                <w:rFonts w:ascii="Times New Roman" w:eastAsia="Times New Roman" w:hAnsi="Times New Roman"/>
                <w:b/>
                <w:color w:val="006666"/>
                <w:sz w:val="28"/>
                <w:szCs w:val="28"/>
                <w:lang w:eastAsia="ru-RU"/>
              </w:rPr>
            </w:pPr>
            <w:r w:rsidRPr="006B6DBC">
              <w:rPr>
                <w:rFonts w:ascii="Times New Roman" w:eastAsia="Times New Roman" w:hAnsi="Times New Roman"/>
                <w:b/>
                <w:color w:val="006666"/>
                <w:sz w:val="28"/>
                <w:szCs w:val="28"/>
                <w:lang w:eastAsia="ru-RU"/>
              </w:rPr>
              <w:t>1</w:t>
            </w:r>
            <w:r w:rsidR="003E6DC9" w:rsidRPr="006B6DBC">
              <w:rPr>
                <w:rFonts w:ascii="Times New Roman" w:eastAsia="Times New Roman" w:hAnsi="Times New Roman"/>
                <w:b/>
                <w:color w:val="006666"/>
                <w:sz w:val="28"/>
                <w:szCs w:val="28"/>
                <w:lang w:eastAsia="ru-RU"/>
              </w:rPr>
              <w:t>3</w:t>
            </w:r>
          </w:p>
        </w:tc>
        <w:tc>
          <w:tcPr>
            <w:tcW w:w="9846" w:type="dxa"/>
            <w:gridSpan w:val="3"/>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8BDFB7F" w14:textId="77777777" w:rsidR="00586B63" w:rsidRPr="006B6DBC" w:rsidRDefault="00586B63" w:rsidP="00730CCA">
            <w:pPr>
              <w:spacing w:after="0"/>
              <w:outlineLvl w:val="0"/>
              <w:rPr>
                <w:rFonts w:ascii="Times New Roman" w:eastAsia="Times New Roman" w:hAnsi="Times New Roman"/>
                <w:b/>
                <w:iCs/>
                <w:color w:val="006666"/>
                <w:sz w:val="28"/>
                <w:szCs w:val="28"/>
                <w:lang w:eastAsia="ru-RU"/>
              </w:rPr>
            </w:pPr>
            <w:r w:rsidRPr="006B6DBC">
              <w:rPr>
                <w:rFonts w:ascii="Times New Roman" w:eastAsia="Times New Roman" w:hAnsi="Times New Roman"/>
                <w:b/>
                <w:iCs/>
                <w:color w:val="006666"/>
                <w:sz w:val="28"/>
                <w:szCs w:val="28"/>
                <w:lang w:eastAsia="ru-RU"/>
              </w:rPr>
              <w:t xml:space="preserve">МП «Комплексное и устойчивое развитие в сфере архитектуры, </w:t>
            </w:r>
          </w:p>
          <w:p w14:paraId="7B65D9FA" w14:textId="77777777" w:rsidR="00586B63" w:rsidRPr="006B6DBC" w:rsidRDefault="00586B63" w:rsidP="00730CCA">
            <w:pPr>
              <w:spacing w:after="0"/>
              <w:outlineLvl w:val="0"/>
              <w:rPr>
                <w:rFonts w:ascii="Times New Roman" w:eastAsia="Times New Roman" w:hAnsi="Times New Roman"/>
                <w:b/>
                <w:iCs/>
                <w:color w:val="006666"/>
                <w:sz w:val="28"/>
                <w:szCs w:val="28"/>
                <w:lang w:eastAsia="ru-RU"/>
              </w:rPr>
            </w:pPr>
            <w:r w:rsidRPr="006B6DBC">
              <w:rPr>
                <w:rFonts w:ascii="Times New Roman" w:eastAsia="Times New Roman" w:hAnsi="Times New Roman"/>
                <w:b/>
                <w:iCs/>
                <w:color w:val="006666"/>
                <w:sz w:val="28"/>
                <w:szCs w:val="28"/>
                <w:lang w:eastAsia="ru-RU"/>
              </w:rPr>
              <w:t xml:space="preserve">градостроительства и размещения рекламных конструкций </w:t>
            </w:r>
          </w:p>
          <w:p w14:paraId="0D68376C" w14:textId="77777777" w:rsidR="00586B63" w:rsidRPr="006B6DBC" w:rsidRDefault="00586B63" w:rsidP="00730CCA">
            <w:pPr>
              <w:spacing w:after="0"/>
              <w:outlineLvl w:val="0"/>
              <w:rPr>
                <w:rFonts w:ascii="Times New Roman" w:eastAsia="Times New Roman" w:hAnsi="Times New Roman"/>
                <w:color w:val="006666"/>
                <w:lang w:eastAsia="ru-RU"/>
              </w:rPr>
            </w:pPr>
            <w:r w:rsidRPr="006B6DBC">
              <w:rPr>
                <w:rFonts w:ascii="Times New Roman" w:eastAsia="Times New Roman" w:hAnsi="Times New Roman"/>
                <w:b/>
                <w:iCs/>
                <w:color w:val="006666"/>
                <w:sz w:val="28"/>
                <w:szCs w:val="28"/>
                <w:lang w:eastAsia="ru-RU"/>
              </w:rPr>
              <w:t>на территории муниципального образования Крыловский район»</w:t>
            </w:r>
          </w:p>
        </w:tc>
        <w:tc>
          <w:tcPr>
            <w:tcW w:w="1496"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222D76A" w14:textId="157B86F2" w:rsidR="00586B63" w:rsidRPr="006B6DBC" w:rsidRDefault="006B6DBC" w:rsidP="00586B63">
            <w:pPr>
              <w:spacing w:after="0" w:line="240" w:lineRule="auto"/>
              <w:rPr>
                <w:rFonts w:ascii="Times New Roman" w:eastAsia="Times New Roman" w:hAnsi="Times New Roman"/>
                <w:b/>
                <w:color w:val="006666"/>
                <w:sz w:val="28"/>
                <w:szCs w:val="28"/>
                <w:lang w:eastAsia="ru-RU"/>
              </w:rPr>
            </w:pPr>
            <w:r w:rsidRPr="006B6DBC">
              <w:rPr>
                <w:rFonts w:ascii="Times New Roman" w:eastAsia="Times New Roman" w:hAnsi="Times New Roman"/>
                <w:b/>
                <w:color w:val="006666"/>
                <w:sz w:val="28"/>
                <w:szCs w:val="28"/>
                <w:lang w:eastAsia="ru-RU"/>
              </w:rPr>
              <w:t>1100,1</w:t>
            </w:r>
          </w:p>
        </w:tc>
        <w:tc>
          <w:tcPr>
            <w:tcW w:w="1560"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DAEEBA7" w14:textId="0689EE88" w:rsidR="00586B63" w:rsidRPr="006B6DBC" w:rsidRDefault="006B6DBC" w:rsidP="00586B63">
            <w:pPr>
              <w:spacing w:after="0" w:line="240" w:lineRule="auto"/>
              <w:rPr>
                <w:rFonts w:ascii="Times New Roman" w:eastAsia="Times New Roman" w:hAnsi="Times New Roman"/>
                <w:b/>
                <w:color w:val="006666"/>
                <w:sz w:val="28"/>
                <w:szCs w:val="28"/>
                <w:lang w:eastAsia="ru-RU"/>
              </w:rPr>
            </w:pPr>
            <w:r w:rsidRPr="006B6DBC">
              <w:rPr>
                <w:rFonts w:ascii="Times New Roman" w:eastAsia="Times New Roman" w:hAnsi="Times New Roman"/>
                <w:b/>
                <w:color w:val="006666"/>
                <w:sz w:val="28"/>
                <w:szCs w:val="28"/>
                <w:lang w:eastAsia="ru-RU"/>
              </w:rPr>
              <w:t>1100,0</w:t>
            </w:r>
          </w:p>
        </w:tc>
        <w:tc>
          <w:tcPr>
            <w:tcW w:w="155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A93401A" w14:textId="6AC2220B" w:rsidR="00586B63" w:rsidRPr="006B6DBC" w:rsidRDefault="006B6DBC" w:rsidP="00586B63">
            <w:pPr>
              <w:spacing w:after="0" w:line="240" w:lineRule="auto"/>
              <w:rPr>
                <w:rFonts w:ascii="Times New Roman" w:eastAsia="Times New Roman" w:hAnsi="Times New Roman"/>
                <w:b/>
                <w:color w:val="006666"/>
                <w:sz w:val="28"/>
                <w:szCs w:val="28"/>
                <w:lang w:eastAsia="ru-RU"/>
              </w:rPr>
            </w:pPr>
            <w:r w:rsidRPr="006B6DBC">
              <w:rPr>
                <w:rFonts w:ascii="Times New Roman" w:eastAsia="Times New Roman" w:hAnsi="Times New Roman"/>
                <w:b/>
                <w:color w:val="006666"/>
                <w:sz w:val="28"/>
                <w:szCs w:val="28"/>
                <w:lang w:eastAsia="ru-RU"/>
              </w:rPr>
              <w:t>0,1</w:t>
            </w:r>
          </w:p>
        </w:tc>
      </w:tr>
      <w:tr w:rsidR="00586B63" w:rsidRPr="002A30A2" w14:paraId="4F394A94" w14:textId="77777777" w:rsidTr="00A12106">
        <w:trPr>
          <w:gridAfter w:val="2"/>
          <w:wAfter w:w="400" w:type="dxa"/>
          <w:trHeight w:val="451"/>
        </w:trPr>
        <w:tc>
          <w:tcPr>
            <w:tcW w:w="15079" w:type="dxa"/>
            <w:gridSpan w:val="9"/>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A4288AF" w14:textId="666E40AD" w:rsidR="006678BC" w:rsidRPr="006B6DBC" w:rsidRDefault="006678BC" w:rsidP="006678BC">
            <w:pPr>
              <w:widowControl w:val="0"/>
              <w:spacing w:after="100" w:afterAutospacing="1" w:line="240" w:lineRule="auto"/>
              <w:ind w:firstLine="709"/>
              <w:contextualSpacing/>
              <w:jc w:val="both"/>
              <w:rPr>
                <w:rFonts w:ascii="Times New Roman" w:hAnsi="Times New Roman"/>
                <w:bCs/>
                <w:color w:val="006666"/>
                <w:sz w:val="28"/>
                <w:szCs w:val="28"/>
              </w:rPr>
            </w:pPr>
            <w:r w:rsidRPr="006B6DBC">
              <w:rPr>
                <w:rFonts w:ascii="Times New Roman" w:hAnsi="Times New Roman"/>
                <w:bCs/>
                <w:color w:val="006666"/>
                <w:sz w:val="28"/>
                <w:szCs w:val="28"/>
              </w:rPr>
              <w:t xml:space="preserve">На реализацию программы направлено </w:t>
            </w:r>
            <w:r w:rsidR="006B6DBC" w:rsidRPr="006B6DBC">
              <w:rPr>
                <w:rFonts w:ascii="Times New Roman" w:hAnsi="Times New Roman"/>
                <w:bCs/>
                <w:color w:val="006666"/>
                <w:sz w:val="28"/>
                <w:szCs w:val="28"/>
              </w:rPr>
              <w:t>1100,0</w:t>
            </w:r>
            <w:r w:rsidRPr="006B6DBC">
              <w:rPr>
                <w:rFonts w:ascii="Times New Roman" w:hAnsi="Times New Roman"/>
                <w:bCs/>
                <w:color w:val="006666"/>
                <w:sz w:val="28"/>
                <w:szCs w:val="28"/>
              </w:rPr>
              <w:t xml:space="preserve"> тыс. рублей, из них:</w:t>
            </w:r>
          </w:p>
          <w:p w14:paraId="6BC0B622" w14:textId="396F5681" w:rsidR="006B6DBC" w:rsidRPr="006B6DBC" w:rsidRDefault="006B6DBC" w:rsidP="006B6DBC">
            <w:pPr>
              <w:widowControl w:val="0"/>
              <w:suppressAutoHyphens/>
              <w:autoSpaceDE w:val="0"/>
              <w:spacing w:after="0"/>
              <w:ind w:firstLine="708"/>
              <w:jc w:val="both"/>
              <w:rPr>
                <w:rFonts w:ascii="Times New Roman" w:hAnsi="Times New Roman"/>
                <w:color w:val="006666"/>
                <w:sz w:val="28"/>
                <w:szCs w:val="28"/>
                <w:lang w:eastAsia="ar-SA"/>
              </w:rPr>
            </w:pPr>
            <w:r>
              <w:rPr>
                <w:rFonts w:ascii="Times New Roman" w:hAnsi="Times New Roman"/>
                <w:color w:val="006666"/>
                <w:sz w:val="28"/>
                <w:szCs w:val="28"/>
                <w:lang w:eastAsia="ar-SA"/>
              </w:rPr>
              <w:t xml:space="preserve">- </w:t>
            </w:r>
            <w:r w:rsidRPr="006B6DBC">
              <w:rPr>
                <w:rFonts w:ascii="Times New Roman" w:hAnsi="Times New Roman"/>
                <w:color w:val="006666"/>
                <w:sz w:val="28"/>
                <w:szCs w:val="28"/>
                <w:lang w:eastAsia="ar-SA"/>
              </w:rPr>
              <w:t>выполнение работ по внесению изменений в ПЗЗ Новопашковского сельского поселения Крыловского района с внесением в единый государственный реестр недвижимости сведений о территориальных зонах – 550,0 тыс. рублей;</w:t>
            </w:r>
          </w:p>
          <w:p w14:paraId="6F60A1DA" w14:textId="7F565851" w:rsidR="00EA7FD7" w:rsidRDefault="006B6DBC" w:rsidP="006B6DBC">
            <w:pPr>
              <w:suppressAutoHyphens/>
              <w:spacing w:after="0"/>
              <w:ind w:firstLine="743"/>
              <w:jc w:val="both"/>
              <w:rPr>
                <w:rFonts w:ascii="Times New Roman" w:hAnsi="Times New Roman"/>
                <w:color w:val="006666"/>
                <w:sz w:val="28"/>
                <w:szCs w:val="28"/>
                <w:lang w:eastAsia="ar-SA"/>
              </w:rPr>
            </w:pPr>
            <w:r w:rsidRPr="006B6DBC">
              <w:rPr>
                <w:rFonts w:ascii="Times New Roman" w:hAnsi="Times New Roman"/>
                <w:color w:val="006666"/>
                <w:sz w:val="28"/>
                <w:szCs w:val="28"/>
                <w:lang w:eastAsia="ar-SA"/>
              </w:rPr>
              <w:t>- выполнение работ по внесению изменений в ПЗЗ Новосергиевского сельского поселения Крыловского района с внесением в единый государственный реестр недвижимости сведений о территориальных зонах – 550,0 тыс. рублей</w:t>
            </w:r>
            <w:r>
              <w:rPr>
                <w:rFonts w:ascii="Times New Roman" w:hAnsi="Times New Roman"/>
                <w:color w:val="006666"/>
                <w:sz w:val="28"/>
                <w:szCs w:val="28"/>
                <w:lang w:eastAsia="ar-SA"/>
              </w:rPr>
              <w:t>.</w:t>
            </w:r>
          </w:p>
          <w:p w14:paraId="2785B339" w14:textId="6595A888" w:rsidR="006B6DBC" w:rsidRPr="002E681A" w:rsidRDefault="006B6DBC" w:rsidP="006B6DBC">
            <w:pPr>
              <w:suppressAutoHyphens/>
              <w:spacing w:after="0"/>
              <w:ind w:firstLine="743"/>
              <w:jc w:val="both"/>
              <w:rPr>
                <w:rFonts w:ascii="Times New Roman" w:hAnsi="Times New Roman"/>
                <w:color w:val="006666"/>
                <w:sz w:val="28"/>
                <w:szCs w:val="28"/>
                <w:highlight w:val="yellow"/>
                <w:lang w:eastAsia="ar-SA"/>
              </w:rPr>
            </w:pPr>
            <w:r w:rsidRPr="006B6DBC">
              <w:rPr>
                <w:rFonts w:ascii="Times New Roman" w:hAnsi="Times New Roman"/>
                <w:color w:val="006666"/>
                <w:sz w:val="28"/>
                <w:szCs w:val="28"/>
                <w:lang w:eastAsia="ar-SA"/>
              </w:rPr>
              <w:t xml:space="preserve">Источниками финансирования программы являлись: бюджет Краснодарского края – </w:t>
            </w:r>
            <w:r>
              <w:rPr>
                <w:rFonts w:ascii="Times New Roman" w:hAnsi="Times New Roman"/>
                <w:color w:val="006666"/>
                <w:sz w:val="28"/>
                <w:szCs w:val="28"/>
                <w:lang w:eastAsia="ar-SA"/>
              </w:rPr>
              <w:t>1067,0</w:t>
            </w:r>
            <w:r w:rsidRPr="006B6DBC">
              <w:rPr>
                <w:rFonts w:ascii="Times New Roman" w:hAnsi="Times New Roman"/>
                <w:color w:val="006666"/>
                <w:sz w:val="28"/>
                <w:szCs w:val="28"/>
                <w:lang w:eastAsia="ar-SA"/>
              </w:rPr>
              <w:t xml:space="preserve"> тыс. рублей; бюджет МО Крыловский район – </w:t>
            </w:r>
            <w:r>
              <w:rPr>
                <w:rFonts w:ascii="Times New Roman" w:hAnsi="Times New Roman"/>
                <w:color w:val="006666"/>
                <w:sz w:val="28"/>
                <w:szCs w:val="28"/>
                <w:lang w:eastAsia="ar-SA"/>
              </w:rPr>
              <w:t>33,0</w:t>
            </w:r>
            <w:r w:rsidRPr="006B6DBC">
              <w:rPr>
                <w:rFonts w:ascii="Times New Roman" w:hAnsi="Times New Roman"/>
                <w:color w:val="006666"/>
                <w:sz w:val="28"/>
                <w:szCs w:val="28"/>
                <w:lang w:eastAsia="ar-SA"/>
              </w:rPr>
              <w:t xml:space="preserve"> тыс. рублей.</w:t>
            </w:r>
          </w:p>
        </w:tc>
      </w:tr>
      <w:tr w:rsidR="00586B63" w:rsidRPr="002A30A2" w14:paraId="40E4FDBA" w14:textId="77777777" w:rsidTr="0075289B">
        <w:trPr>
          <w:gridAfter w:val="2"/>
          <w:wAfter w:w="400" w:type="dxa"/>
          <w:trHeight w:val="451"/>
        </w:trPr>
        <w:tc>
          <w:tcPr>
            <w:tcW w:w="6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63EEE46F" w14:textId="43F4AB6F" w:rsidR="00586B63" w:rsidRPr="000149A4" w:rsidRDefault="00586B63" w:rsidP="00730CCA">
            <w:pPr>
              <w:spacing w:after="0"/>
              <w:outlineLvl w:val="0"/>
              <w:rPr>
                <w:rFonts w:ascii="Times New Roman" w:eastAsia="Times New Roman" w:hAnsi="Times New Roman"/>
                <w:b/>
                <w:color w:val="006666"/>
                <w:sz w:val="28"/>
                <w:szCs w:val="28"/>
                <w:lang w:eastAsia="ru-RU"/>
              </w:rPr>
            </w:pPr>
            <w:r w:rsidRPr="000149A4">
              <w:rPr>
                <w:rFonts w:ascii="Times New Roman" w:eastAsia="Times New Roman" w:hAnsi="Times New Roman"/>
                <w:b/>
                <w:color w:val="006666"/>
                <w:sz w:val="28"/>
                <w:szCs w:val="28"/>
                <w:lang w:eastAsia="ru-RU"/>
              </w:rPr>
              <w:t>1</w:t>
            </w:r>
            <w:r w:rsidR="003E6DC9" w:rsidRPr="000149A4">
              <w:rPr>
                <w:rFonts w:ascii="Times New Roman" w:eastAsia="Times New Roman" w:hAnsi="Times New Roman"/>
                <w:b/>
                <w:color w:val="006666"/>
                <w:sz w:val="28"/>
                <w:szCs w:val="28"/>
                <w:lang w:eastAsia="ru-RU"/>
              </w:rPr>
              <w:t>4</w:t>
            </w:r>
          </w:p>
        </w:tc>
        <w:tc>
          <w:tcPr>
            <w:tcW w:w="9846" w:type="dxa"/>
            <w:gridSpan w:val="3"/>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EBE59E7" w14:textId="77777777" w:rsidR="002D34CE" w:rsidRPr="000149A4" w:rsidRDefault="00586B63" w:rsidP="00730CCA">
            <w:pPr>
              <w:spacing w:after="0"/>
              <w:rPr>
                <w:rFonts w:ascii="Times New Roman" w:hAnsi="Times New Roman"/>
                <w:b/>
                <w:color w:val="006666"/>
                <w:sz w:val="28"/>
                <w:szCs w:val="28"/>
              </w:rPr>
            </w:pPr>
            <w:r w:rsidRPr="000149A4">
              <w:rPr>
                <w:rFonts w:ascii="Times New Roman" w:hAnsi="Times New Roman"/>
                <w:b/>
                <w:color w:val="006666"/>
                <w:sz w:val="28"/>
                <w:szCs w:val="28"/>
              </w:rPr>
              <w:t>МП «Управление земельными участками</w:t>
            </w:r>
          </w:p>
          <w:p w14:paraId="478BDC1E" w14:textId="77777777" w:rsidR="00586B63" w:rsidRPr="000149A4" w:rsidRDefault="00586B63" w:rsidP="00730CCA">
            <w:pPr>
              <w:spacing w:after="0"/>
              <w:rPr>
                <w:rFonts w:ascii="Times New Roman" w:eastAsia="Times New Roman" w:hAnsi="Times New Roman"/>
                <w:b/>
                <w:strike/>
                <w:color w:val="006666"/>
                <w:sz w:val="28"/>
                <w:szCs w:val="28"/>
                <w:lang w:eastAsia="ru-RU"/>
              </w:rPr>
            </w:pPr>
            <w:r w:rsidRPr="000149A4">
              <w:rPr>
                <w:rFonts w:ascii="Times New Roman" w:hAnsi="Times New Roman"/>
                <w:b/>
                <w:color w:val="006666"/>
                <w:sz w:val="28"/>
                <w:szCs w:val="28"/>
              </w:rPr>
              <w:t>и объектами недвижимости для муниципальных нужд»</w:t>
            </w:r>
          </w:p>
        </w:tc>
        <w:tc>
          <w:tcPr>
            <w:tcW w:w="1496"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B8845A3" w14:textId="668ED898" w:rsidR="00586B63" w:rsidRPr="000149A4" w:rsidRDefault="000149A4" w:rsidP="00586B63">
            <w:pPr>
              <w:spacing w:after="0" w:line="240" w:lineRule="auto"/>
              <w:rPr>
                <w:rFonts w:ascii="Times New Roman" w:eastAsia="Times New Roman" w:hAnsi="Times New Roman"/>
                <w:b/>
                <w:color w:val="006666"/>
                <w:sz w:val="28"/>
                <w:szCs w:val="28"/>
                <w:lang w:eastAsia="ru-RU"/>
              </w:rPr>
            </w:pPr>
            <w:r w:rsidRPr="000149A4">
              <w:rPr>
                <w:rFonts w:ascii="Times New Roman" w:eastAsia="Times New Roman" w:hAnsi="Times New Roman"/>
                <w:b/>
                <w:color w:val="006666"/>
                <w:sz w:val="28"/>
                <w:szCs w:val="28"/>
                <w:lang w:eastAsia="ru-RU"/>
              </w:rPr>
              <w:t>2113,3</w:t>
            </w:r>
          </w:p>
        </w:tc>
        <w:tc>
          <w:tcPr>
            <w:tcW w:w="1560"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5E456C8" w14:textId="74CD7353" w:rsidR="00586B63" w:rsidRPr="000149A4" w:rsidRDefault="000149A4" w:rsidP="00586B63">
            <w:pPr>
              <w:spacing w:after="0" w:line="240" w:lineRule="auto"/>
              <w:rPr>
                <w:rFonts w:ascii="Times New Roman" w:eastAsia="Times New Roman" w:hAnsi="Times New Roman"/>
                <w:b/>
                <w:color w:val="006666"/>
                <w:sz w:val="28"/>
                <w:szCs w:val="28"/>
                <w:lang w:eastAsia="ru-RU"/>
              </w:rPr>
            </w:pPr>
            <w:r w:rsidRPr="000149A4">
              <w:rPr>
                <w:rFonts w:ascii="Times New Roman" w:eastAsia="Times New Roman" w:hAnsi="Times New Roman"/>
                <w:b/>
                <w:color w:val="006666"/>
                <w:sz w:val="28"/>
                <w:szCs w:val="28"/>
                <w:lang w:eastAsia="ru-RU"/>
              </w:rPr>
              <w:t>2028,5</w:t>
            </w:r>
          </w:p>
        </w:tc>
        <w:tc>
          <w:tcPr>
            <w:tcW w:w="155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3E204F4" w14:textId="345D2E9F" w:rsidR="00586B63" w:rsidRPr="000149A4" w:rsidRDefault="000149A4" w:rsidP="00586B63">
            <w:pPr>
              <w:spacing w:after="0" w:line="240" w:lineRule="auto"/>
              <w:rPr>
                <w:rFonts w:ascii="Times New Roman" w:eastAsia="Times New Roman" w:hAnsi="Times New Roman"/>
                <w:b/>
                <w:color w:val="006666"/>
                <w:sz w:val="28"/>
                <w:szCs w:val="28"/>
                <w:lang w:eastAsia="ru-RU"/>
              </w:rPr>
            </w:pPr>
            <w:r w:rsidRPr="000149A4">
              <w:rPr>
                <w:rFonts w:ascii="Times New Roman" w:eastAsia="Times New Roman" w:hAnsi="Times New Roman"/>
                <w:b/>
                <w:color w:val="006666"/>
                <w:sz w:val="28"/>
                <w:szCs w:val="28"/>
                <w:lang w:eastAsia="ru-RU"/>
              </w:rPr>
              <w:t>84,8</w:t>
            </w:r>
          </w:p>
        </w:tc>
      </w:tr>
      <w:tr w:rsidR="002D34CE" w:rsidRPr="002A30A2" w14:paraId="473F86DB" w14:textId="77777777" w:rsidTr="00A12106">
        <w:trPr>
          <w:gridAfter w:val="2"/>
          <w:wAfter w:w="400" w:type="dxa"/>
          <w:trHeight w:val="451"/>
        </w:trPr>
        <w:tc>
          <w:tcPr>
            <w:tcW w:w="15079" w:type="dxa"/>
            <w:gridSpan w:val="9"/>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388CA28" w14:textId="0BABC1E6" w:rsidR="00664544" w:rsidRPr="00963F83" w:rsidRDefault="00664544" w:rsidP="00A05955">
            <w:pPr>
              <w:spacing w:after="0" w:line="240" w:lineRule="auto"/>
              <w:ind w:firstLine="652"/>
              <w:jc w:val="both"/>
              <w:rPr>
                <w:rFonts w:ascii="Times New Roman" w:hAnsi="Times New Roman"/>
                <w:bCs/>
                <w:color w:val="006666"/>
                <w:sz w:val="28"/>
                <w:szCs w:val="28"/>
              </w:rPr>
            </w:pPr>
            <w:r w:rsidRPr="00963F83">
              <w:rPr>
                <w:rFonts w:ascii="Times New Roman" w:hAnsi="Times New Roman"/>
                <w:bCs/>
                <w:color w:val="006666"/>
                <w:sz w:val="28"/>
                <w:szCs w:val="28"/>
              </w:rPr>
              <w:lastRenderedPageBreak/>
              <w:t xml:space="preserve">На реализацию программы направлено </w:t>
            </w:r>
            <w:r w:rsidR="000149A4" w:rsidRPr="00963F83">
              <w:rPr>
                <w:rFonts w:ascii="Times New Roman" w:hAnsi="Times New Roman"/>
                <w:bCs/>
                <w:color w:val="006666"/>
                <w:sz w:val="28"/>
                <w:szCs w:val="28"/>
              </w:rPr>
              <w:t>2028,5</w:t>
            </w:r>
            <w:r w:rsidRPr="00963F83">
              <w:rPr>
                <w:rFonts w:ascii="Times New Roman" w:hAnsi="Times New Roman"/>
                <w:bCs/>
                <w:color w:val="006666"/>
                <w:sz w:val="28"/>
                <w:szCs w:val="28"/>
              </w:rPr>
              <w:t xml:space="preserve"> тыс. рублей</w:t>
            </w:r>
            <w:r w:rsidR="00AB1E74" w:rsidRPr="00963F83">
              <w:rPr>
                <w:rFonts w:ascii="Times New Roman" w:hAnsi="Times New Roman"/>
                <w:bCs/>
                <w:color w:val="006666"/>
                <w:sz w:val="28"/>
                <w:szCs w:val="28"/>
              </w:rPr>
              <w:t>, из них</w:t>
            </w:r>
            <w:r w:rsidRPr="00963F83">
              <w:rPr>
                <w:rFonts w:ascii="Times New Roman" w:hAnsi="Times New Roman"/>
                <w:bCs/>
                <w:color w:val="006666"/>
                <w:sz w:val="28"/>
                <w:szCs w:val="28"/>
              </w:rPr>
              <w:t>:</w:t>
            </w:r>
          </w:p>
          <w:p w14:paraId="4975ABAD" w14:textId="056FBE56" w:rsidR="00664544" w:rsidRPr="00963F83" w:rsidRDefault="00664544" w:rsidP="004A1108">
            <w:pPr>
              <w:spacing w:after="0"/>
              <w:ind w:firstLine="735"/>
              <w:jc w:val="both"/>
              <w:rPr>
                <w:rFonts w:ascii="Times New Roman" w:hAnsi="Times New Roman"/>
                <w:bCs/>
                <w:color w:val="006666"/>
                <w:sz w:val="28"/>
                <w:szCs w:val="28"/>
              </w:rPr>
            </w:pPr>
            <w:r w:rsidRPr="00963F83">
              <w:rPr>
                <w:rFonts w:ascii="Times New Roman" w:hAnsi="Times New Roman"/>
                <w:bCs/>
                <w:color w:val="006666"/>
                <w:sz w:val="28"/>
                <w:szCs w:val="28"/>
              </w:rPr>
              <w:t xml:space="preserve">- </w:t>
            </w:r>
            <w:r w:rsidR="002D34CE" w:rsidRPr="00963F83">
              <w:rPr>
                <w:rFonts w:ascii="Times New Roman" w:eastAsia="Times New Roman" w:hAnsi="Times New Roman"/>
                <w:bCs/>
                <w:iCs/>
                <w:color w:val="006666"/>
                <w:sz w:val="28"/>
                <w:szCs w:val="28"/>
                <w:lang w:eastAsia="ru-RU"/>
              </w:rPr>
              <w:t xml:space="preserve">на </w:t>
            </w:r>
            <w:r w:rsidR="004A1108" w:rsidRPr="00963F83">
              <w:rPr>
                <w:rFonts w:ascii="Times New Roman" w:eastAsia="Times New Roman" w:hAnsi="Times New Roman"/>
                <w:bCs/>
                <w:iCs/>
                <w:color w:val="006666"/>
                <w:sz w:val="28"/>
                <w:szCs w:val="28"/>
                <w:lang w:eastAsia="ru-RU"/>
              </w:rPr>
              <w:t>подпрограмму  «О</w:t>
            </w:r>
            <w:r w:rsidR="002D34CE" w:rsidRPr="00963F83">
              <w:rPr>
                <w:rFonts w:ascii="Times New Roman" w:eastAsia="Times New Roman" w:hAnsi="Times New Roman"/>
                <w:bCs/>
                <w:iCs/>
                <w:color w:val="006666"/>
                <w:sz w:val="28"/>
                <w:szCs w:val="28"/>
                <w:lang w:eastAsia="ru-RU"/>
              </w:rPr>
              <w:t>рганизаци</w:t>
            </w:r>
            <w:r w:rsidR="00F053FF" w:rsidRPr="00963F83">
              <w:rPr>
                <w:rFonts w:ascii="Times New Roman" w:eastAsia="Times New Roman" w:hAnsi="Times New Roman"/>
                <w:bCs/>
                <w:iCs/>
                <w:color w:val="006666"/>
                <w:sz w:val="28"/>
                <w:szCs w:val="28"/>
                <w:lang w:eastAsia="ru-RU"/>
              </w:rPr>
              <w:t>я</w:t>
            </w:r>
            <w:r w:rsidR="002D34CE" w:rsidRPr="00963F83">
              <w:rPr>
                <w:rFonts w:ascii="Times New Roman" w:eastAsia="Times New Roman" w:hAnsi="Times New Roman"/>
                <w:bCs/>
                <w:iCs/>
                <w:color w:val="006666"/>
                <w:sz w:val="28"/>
                <w:szCs w:val="28"/>
                <w:lang w:eastAsia="ru-RU"/>
              </w:rPr>
              <w:t xml:space="preserve"> оформления для использования и предоставления земельных участков и муниципального имущества</w:t>
            </w:r>
            <w:r w:rsidR="004A1108" w:rsidRPr="00963F83">
              <w:rPr>
                <w:rFonts w:ascii="Times New Roman" w:eastAsia="Times New Roman" w:hAnsi="Times New Roman"/>
                <w:bCs/>
                <w:iCs/>
                <w:color w:val="006666"/>
                <w:sz w:val="28"/>
                <w:szCs w:val="28"/>
                <w:lang w:eastAsia="ru-RU"/>
              </w:rPr>
              <w:t>»</w:t>
            </w:r>
            <w:r w:rsidR="002D34CE" w:rsidRPr="00963F83">
              <w:rPr>
                <w:rFonts w:ascii="Times New Roman" w:eastAsia="Times New Roman" w:hAnsi="Times New Roman"/>
                <w:bCs/>
                <w:iCs/>
                <w:color w:val="006666"/>
                <w:sz w:val="28"/>
                <w:szCs w:val="28"/>
                <w:lang w:eastAsia="ru-RU"/>
              </w:rPr>
              <w:t xml:space="preserve"> направлено </w:t>
            </w:r>
            <w:r w:rsidR="000149A4" w:rsidRPr="00963F83">
              <w:rPr>
                <w:rFonts w:ascii="Times New Roman" w:eastAsia="Times New Roman" w:hAnsi="Times New Roman"/>
                <w:bCs/>
                <w:iCs/>
                <w:color w:val="006666"/>
                <w:sz w:val="28"/>
                <w:szCs w:val="28"/>
                <w:lang w:eastAsia="ru-RU"/>
              </w:rPr>
              <w:t>1181,6</w:t>
            </w:r>
            <w:r w:rsidR="00743BCA" w:rsidRPr="00963F83">
              <w:rPr>
                <w:rFonts w:ascii="Times New Roman" w:eastAsia="Times New Roman" w:hAnsi="Times New Roman"/>
                <w:bCs/>
                <w:iCs/>
                <w:color w:val="006666"/>
                <w:sz w:val="28"/>
                <w:szCs w:val="28"/>
                <w:lang w:eastAsia="ru-RU"/>
              </w:rPr>
              <w:t xml:space="preserve"> </w:t>
            </w:r>
            <w:r w:rsidR="002D34CE" w:rsidRPr="00963F83">
              <w:rPr>
                <w:rFonts w:ascii="Times New Roman" w:eastAsia="Times New Roman" w:hAnsi="Times New Roman"/>
                <w:bCs/>
                <w:iCs/>
                <w:color w:val="006666"/>
                <w:sz w:val="28"/>
                <w:szCs w:val="28"/>
                <w:lang w:eastAsia="ru-RU"/>
              </w:rPr>
              <w:t>тыс. рублей</w:t>
            </w:r>
            <w:r w:rsidR="004A1108" w:rsidRPr="00963F83">
              <w:rPr>
                <w:rFonts w:ascii="Times New Roman" w:eastAsia="Times New Roman" w:hAnsi="Times New Roman"/>
                <w:bCs/>
                <w:iCs/>
                <w:color w:val="006666"/>
                <w:sz w:val="28"/>
                <w:szCs w:val="28"/>
                <w:lang w:eastAsia="ru-RU"/>
              </w:rPr>
              <w:t xml:space="preserve"> (</w:t>
            </w:r>
            <w:r w:rsidR="004A1108" w:rsidRPr="00963F83">
              <w:rPr>
                <w:rFonts w:ascii="Times New Roman" w:hAnsi="Times New Roman"/>
                <w:bCs/>
                <w:color w:val="006666"/>
                <w:sz w:val="28"/>
                <w:szCs w:val="28"/>
              </w:rPr>
              <w:t>топосъемка, подготовка границ и установление границ и площади земельных участков, подготовка технической документации на объекты недвижимости, постановка на кадастровый учет, оценка рыночной стоимости земельных участков и объектов недвижимости, публикация объявлений в СМИ, услуги по техническому обслуживанию ЕСУОНД, обслуживание оргтехники, приобретение канцелярии, бумаги)</w:t>
            </w:r>
            <w:r w:rsidRPr="00963F83">
              <w:rPr>
                <w:rFonts w:ascii="Times New Roman" w:eastAsia="Times New Roman" w:hAnsi="Times New Roman"/>
                <w:bCs/>
                <w:iCs/>
                <w:color w:val="006666"/>
                <w:sz w:val="28"/>
                <w:szCs w:val="28"/>
                <w:lang w:eastAsia="ru-RU"/>
              </w:rPr>
              <w:t>;</w:t>
            </w:r>
          </w:p>
          <w:p w14:paraId="1ED4F169" w14:textId="2FCC49A3" w:rsidR="008B7D52" w:rsidRPr="00963F83" w:rsidRDefault="00664544" w:rsidP="008B7D52">
            <w:pPr>
              <w:widowControl w:val="0"/>
              <w:autoSpaceDE w:val="0"/>
              <w:autoSpaceDN w:val="0"/>
              <w:adjustRightInd w:val="0"/>
              <w:spacing w:after="0"/>
              <w:ind w:firstLine="735"/>
              <w:jc w:val="both"/>
              <w:rPr>
                <w:rFonts w:ascii="Times New Roman" w:hAnsi="Times New Roman"/>
                <w:bCs/>
                <w:color w:val="006666"/>
                <w:sz w:val="28"/>
                <w:szCs w:val="28"/>
              </w:rPr>
            </w:pPr>
            <w:r w:rsidRPr="00963F83">
              <w:rPr>
                <w:rFonts w:ascii="Times New Roman" w:eastAsia="Times New Roman" w:hAnsi="Times New Roman"/>
                <w:bCs/>
                <w:iCs/>
                <w:color w:val="006666"/>
                <w:sz w:val="28"/>
                <w:szCs w:val="28"/>
                <w:lang w:eastAsia="ru-RU"/>
              </w:rPr>
              <w:t xml:space="preserve">- </w:t>
            </w:r>
            <w:r w:rsidR="004A1108" w:rsidRPr="00963F83">
              <w:rPr>
                <w:rFonts w:ascii="Times New Roman" w:eastAsia="Times New Roman" w:hAnsi="Times New Roman"/>
                <w:bCs/>
                <w:iCs/>
                <w:color w:val="006666"/>
                <w:sz w:val="28"/>
                <w:szCs w:val="28"/>
                <w:lang w:eastAsia="ru-RU"/>
              </w:rPr>
              <w:t>на подпрограмму «С</w:t>
            </w:r>
            <w:r w:rsidR="005D029A" w:rsidRPr="00963F83">
              <w:rPr>
                <w:rFonts w:ascii="Times New Roman" w:eastAsia="Times New Roman" w:hAnsi="Times New Roman"/>
                <w:bCs/>
                <w:iCs/>
                <w:color w:val="006666"/>
                <w:sz w:val="28"/>
                <w:szCs w:val="28"/>
                <w:lang w:eastAsia="ru-RU"/>
              </w:rPr>
              <w:t>одержание муниципального имущества муниципального образования Крыловский район</w:t>
            </w:r>
            <w:r w:rsidR="004A1108" w:rsidRPr="00963F83">
              <w:rPr>
                <w:rFonts w:ascii="Times New Roman" w:eastAsia="Times New Roman" w:hAnsi="Times New Roman"/>
                <w:bCs/>
                <w:iCs/>
                <w:color w:val="006666"/>
                <w:sz w:val="28"/>
                <w:szCs w:val="28"/>
                <w:lang w:eastAsia="ru-RU"/>
              </w:rPr>
              <w:t>»</w:t>
            </w:r>
            <w:r w:rsidR="002D34CE" w:rsidRPr="00963F83">
              <w:rPr>
                <w:rFonts w:ascii="Times New Roman" w:eastAsia="Times New Roman" w:hAnsi="Times New Roman"/>
                <w:bCs/>
                <w:iCs/>
                <w:color w:val="006666"/>
                <w:sz w:val="28"/>
                <w:szCs w:val="28"/>
                <w:lang w:eastAsia="ru-RU"/>
              </w:rPr>
              <w:t xml:space="preserve"> </w:t>
            </w:r>
            <w:r w:rsidR="000149A4" w:rsidRPr="00963F83">
              <w:rPr>
                <w:rFonts w:ascii="Times New Roman" w:eastAsia="Times New Roman" w:hAnsi="Times New Roman"/>
                <w:bCs/>
                <w:iCs/>
                <w:color w:val="006666"/>
                <w:sz w:val="28"/>
                <w:szCs w:val="28"/>
                <w:lang w:eastAsia="ru-RU"/>
              </w:rPr>
              <w:t>636,7</w:t>
            </w:r>
            <w:r w:rsidR="002D34CE" w:rsidRPr="00963F83">
              <w:rPr>
                <w:bCs/>
              </w:rPr>
              <w:t xml:space="preserve"> </w:t>
            </w:r>
            <w:r w:rsidR="002D34CE" w:rsidRPr="00963F83">
              <w:rPr>
                <w:rFonts w:ascii="Times New Roman" w:eastAsia="Times New Roman" w:hAnsi="Times New Roman"/>
                <w:bCs/>
                <w:iCs/>
                <w:color w:val="006666"/>
                <w:sz w:val="28"/>
                <w:szCs w:val="28"/>
                <w:lang w:eastAsia="ru-RU"/>
              </w:rPr>
              <w:t>тыс. рублей</w:t>
            </w:r>
            <w:r w:rsidR="004A1108" w:rsidRPr="00963F83">
              <w:rPr>
                <w:rFonts w:ascii="Times New Roman" w:eastAsia="Times New Roman" w:hAnsi="Times New Roman"/>
                <w:bCs/>
                <w:iCs/>
                <w:color w:val="006666"/>
                <w:sz w:val="28"/>
                <w:szCs w:val="28"/>
                <w:lang w:eastAsia="ru-RU"/>
              </w:rPr>
              <w:t xml:space="preserve"> (</w:t>
            </w:r>
            <w:r w:rsidR="008B7D52" w:rsidRPr="00963F83">
              <w:rPr>
                <w:rFonts w:ascii="Times New Roman" w:hAnsi="Times New Roman"/>
                <w:bCs/>
                <w:color w:val="006666"/>
                <w:sz w:val="28"/>
                <w:szCs w:val="28"/>
              </w:rPr>
              <w:t>оплата обязательных взносов на капитальный ремонт многоквартирных жилых домов муниципальной собственности);</w:t>
            </w:r>
          </w:p>
          <w:p w14:paraId="2BE6906E" w14:textId="6F07C015" w:rsidR="00056918" w:rsidRPr="002E681A" w:rsidRDefault="008B7D52" w:rsidP="00056918">
            <w:pPr>
              <w:widowControl w:val="0"/>
              <w:autoSpaceDE w:val="0"/>
              <w:autoSpaceDN w:val="0"/>
              <w:adjustRightInd w:val="0"/>
              <w:spacing w:after="0"/>
              <w:ind w:firstLine="735"/>
              <w:jc w:val="both"/>
              <w:rPr>
                <w:rFonts w:ascii="Times New Roman" w:eastAsia="Times New Roman" w:hAnsi="Times New Roman"/>
                <w:bCs/>
                <w:iCs/>
                <w:color w:val="006666"/>
                <w:sz w:val="28"/>
                <w:szCs w:val="28"/>
                <w:highlight w:val="yellow"/>
                <w:lang w:eastAsia="ru-RU"/>
              </w:rPr>
            </w:pPr>
            <w:r w:rsidRPr="00963F83">
              <w:rPr>
                <w:rFonts w:ascii="Times New Roman" w:hAnsi="Times New Roman"/>
                <w:bCs/>
                <w:color w:val="006666"/>
                <w:sz w:val="28"/>
                <w:szCs w:val="28"/>
              </w:rPr>
              <w:t xml:space="preserve">-  по </w:t>
            </w:r>
            <w:r w:rsidRPr="00963F83">
              <w:rPr>
                <w:rFonts w:ascii="Times New Roman" w:eastAsia="Times New Roman" w:hAnsi="Times New Roman"/>
                <w:bCs/>
                <w:iCs/>
                <w:color w:val="006666"/>
                <w:sz w:val="28"/>
                <w:szCs w:val="28"/>
                <w:lang w:eastAsia="ru-RU"/>
              </w:rPr>
              <w:t xml:space="preserve">подпрограмме «Приватизация муниципального имущества муниципального образования Крыловский район» расходы </w:t>
            </w:r>
            <w:r w:rsidR="000149A4" w:rsidRPr="00963F83">
              <w:rPr>
                <w:rFonts w:ascii="Times New Roman" w:eastAsia="Times New Roman" w:hAnsi="Times New Roman"/>
                <w:bCs/>
                <w:iCs/>
                <w:color w:val="006666"/>
                <w:sz w:val="28"/>
                <w:szCs w:val="28"/>
                <w:lang w:eastAsia="ru-RU"/>
              </w:rPr>
              <w:t>направлено 210,</w:t>
            </w:r>
            <w:r w:rsidR="00963F83">
              <w:rPr>
                <w:rFonts w:ascii="Times New Roman" w:eastAsia="Times New Roman" w:hAnsi="Times New Roman"/>
                <w:bCs/>
                <w:iCs/>
                <w:color w:val="006666"/>
                <w:sz w:val="28"/>
                <w:szCs w:val="28"/>
                <w:lang w:eastAsia="ru-RU"/>
              </w:rPr>
              <w:t>2</w:t>
            </w:r>
            <w:r w:rsidR="00700928" w:rsidRPr="00963F83">
              <w:rPr>
                <w:rFonts w:ascii="Times New Roman" w:eastAsia="Times New Roman" w:hAnsi="Times New Roman"/>
                <w:bCs/>
                <w:iCs/>
                <w:color w:val="006666"/>
                <w:sz w:val="28"/>
                <w:szCs w:val="28"/>
                <w:lang w:eastAsia="ru-RU"/>
              </w:rPr>
              <w:t xml:space="preserve"> тыс. рублей.</w:t>
            </w:r>
          </w:p>
        </w:tc>
      </w:tr>
      <w:tr w:rsidR="002D34CE" w:rsidRPr="002A30A2" w14:paraId="798910FB" w14:textId="77777777" w:rsidTr="0075289B">
        <w:trPr>
          <w:gridAfter w:val="2"/>
          <w:wAfter w:w="400" w:type="dxa"/>
          <w:trHeight w:val="451"/>
        </w:trPr>
        <w:tc>
          <w:tcPr>
            <w:tcW w:w="6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6B25508E" w14:textId="659C022C" w:rsidR="002D34CE" w:rsidRPr="00900817" w:rsidRDefault="002D34CE" w:rsidP="00730CCA">
            <w:pPr>
              <w:spacing w:after="0"/>
              <w:outlineLvl w:val="0"/>
              <w:rPr>
                <w:rFonts w:ascii="Times New Roman" w:eastAsia="Times New Roman" w:hAnsi="Times New Roman"/>
                <w:b/>
                <w:color w:val="006666"/>
                <w:sz w:val="28"/>
                <w:szCs w:val="28"/>
                <w:lang w:eastAsia="ru-RU"/>
              </w:rPr>
            </w:pPr>
            <w:r w:rsidRPr="00900817">
              <w:rPr>
                <w:rFonts w:ascii="Times New Roman" w:eastAsia="Times New Roman" w:hAnsi="Times New Roman"/>
                <w:b/>
                <w:color w:val="006666"/>
                <w:sz w:val="28"/>
                <w:szCs w:val="28"/>
                <w:lang w:eastAsia="ru-RU"/>
              </w:rPr>
              <w:t>1</w:t>
            </w:r>
            <w:r w:rsidR="003E6DC9" w:rsidRPr="00900817">
              <w:rPr>
                <w:rFonts w:ascii="Times New Roman" w:eastAsia="Times New Roman" w:hAnsi="Times New Roman"/>
                <w:b/>
                <w:color w:val="006666"/>
                <w:sz w:val="28"/>
                <w:szCs w:val="28"/>
                <w:lang w:eastAsia="ru-RU"/>
              </w:rPr>
              <w:t>5</w:t>
            </w:r>
          </w:p>
        </w:tc>
        <w:tc>
          <w:tcPr>
            <w:tcW w:w="9846" w:type="dxa"/>
            <w:gridSpan w:val="3"/>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1903EFD" w14:textId="77777777" w:rsidR="002D34CE" w:rsidRPr="00900817" w:rsidRDefault="002D34CE" w:rsidP="00730CCA">
            <w:pPr>
              <w:spacing w:after="0"/>
              <w:rPr>
                <w:rFonts w:ascii="Times New Roman" w:hAnsi="Times New Roman"/>
                <w:b/>
                <w:color w:val="006666"/>
                <w:sz w:val="28"/>
                <w:szCs w:val="28"/>
              </w:rPr>
            </w:pPr>
            <w:r w:rsidRPr="00900817">
              <w:rPr>
                <w:rFonts w:ascii="Times New Roman" w:hAnsi="Times New Roman"/>
                <w:b/>
                <w:color w:val="006666"/>
                <w:sz w:val="28"/>
                <w:szCs w:val="28"/>
              </w:rPr>
              <w:t xml:space="preserve">МП «Комплексное развитие пассажирского транспорта </w:t>
            </w:r>
          </w:p>
          <w:p w14:paraId="65CD3CDC" w14:textId="77777777" w:rsidR="002D34CE" w:rsidRPr="00900817" w:rsidRDefault="002D34CE" w:rsidP="00730CCA">
            <w:pPr>
              <w:spacing w:after="0"/>
              <w:rPr>
                <w:rFonts w:ascii="Times New Roman" w:eastAsia="Times New Roman" w:hAnsi="Times New Roman"/>
                <w:b/>
                <w:color w:val="006666"/>
                <w:sz w:val="28"/>
                <w:szCs w:val="28"/>
                <w:lang w:eastAsia="ru-RU"/>
              </w:rPr>
            </w:pPr>
            <w:r w:rsidRPr="00900817">
              <w:rPr>
                <w:rFonts w:ascii="Times New Roman" w:hAnsi="Times New Roman"/>
                <w:b/>
                <w:color w:val="006666"/>
                <w:sz w:val="28"/>
                <w:szCs w:val="28"/>
              </w:rPr>
              <w:t>муниципального образования Крыловский район»</w:t>
            </w:r>
            <w:r w:rsidR="00743BCA" w:rsidRPr="00900817">
              <w:t xml:space="preserve"> </w:t>
            </w:r>
          </w:p>
        </w:tc>
        <w:tc>
          <w:tcPr>
            <w:tcW w:w="1496"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DA4B2AB" w14:textId="3777436B" w:rsidR="002D34CE" w:rsidRPr="00900817" w:rsidRDefault="00900817" w:rsidP="002D34CE">
            <w:pPr>
              <w:spacing w:after="0" w:line="240" w:lineRule="auto"/>
              <w:rPr>
                <w:rFonts w:ascii="Times New Roman" w:eastAsia="Times New Roman" w:hAnsi="Times New Roman"/>
                <w:b/>
                <w:color w:val="006666"/>
                <w:sz w:val="28"/>
                <w:szCs w:val="28"/>
                <w:lang w:eastAsia="ru-RU"/>
              </w:rPr>
            </w:pPr>
            <w:r w:rsidRPr="00900817">
              <w:rPr>
                <w:rFonts w:ascii="Times New Roman" w:eastAsia="Times New Roman" w:hAnsi="Times New Roman"/>
                <w:b/>
                <w:color w:val="006666"/>
                <w:sz w:val="28"/>
                <w:szCs w:val="28"/>
                <w:lang w:eastAsia="ru-RU"/>
              </w:rPr>
              <w:t>11381,7</w:t>
            </w:r>
          </w:p>
        </w:tc>
        <w:tc>
          <w:tcPr>
            <w:tcW w:w="1560"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2670F6F" w14:textId="64B63EB3" w:rsidR="002D34CE" w:rsidRPr="00900817" w:rsidRDefault="00900817" w:rsidP="002D34CE">
            <w:pPr>
              <w:spacing w:after="0" w:line="240" w:lineRule="auto"/>
              <w:rPr>
                <w:rFonts w:ascii="Times New Roman" w:eastAsia="Times New Roman" w:hAnsi="Times New Roman"/>
                <w:b/>
                <w:color w:val="006666"/>
                <w:sz w:val="28"/>
                <w:szCs w:val="28"/>
                <w:lang w:eastAsia="ru-RU"/>
              </w:rPr>
            </w:pPr>
            <w:r w:rsidRPr="00900817">
              <w:rPr>
                <w:rFonts w:ascii="Times New Roman" w:eastAsia="Times New Roman" w:hAnsi="Times New Roman"/>
                <w:b/>
                <w:color w:val="006666"/>
                <w:sz w:val="28"/>
                <w:szCs w:val="28"/>
                <w:lang w:eastAsia="ru-RU"/>
              </w:rPr>
              <w:t>11381,7</w:t>
            </w:r>
          </w:p>
        </w:tc>
        <w:tc>
          <w:tcPr>
            <w:tcW w:w="155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46C7C979" w14:textId="2C437B9B" w:rsidR="002D34CE" w:rsidRPr="00900817" w:rsidRDefault="00900817" w:rsidP="002D34CE">
            <w:pPr>
              <w:spacing w:after="0" w:line="240" w:lineRule="auto"/>
              <w:rPr>
                <w:rFonts w:ascii="Times New Roman" w:eastAsia="Times New Roman" w:hAnsi="Times New Roman"/>
                <w:b/>
                <w:color w:val="006666"/>
                <w:sz w:val="28"/>
                <w:szCs w:val="28"/>
                <w:lang w:eastAsia="ru-RU"/>
              </w:rPr>
            </w:pPr>
            <w:r w:rsidRPr="00900817">
              <w:rPr>
                <w:rFonts w:ascii="Times New Roman" w:eastAsia="Times New Roman" w:hAnsi="Times New Roman"/>
                <w:b/>
                <w:color w:val="006666"/>
                <w:sz w:val="28"/>
                <w:szCs w:val="28"/>
                <w:lang w:eastAsia="ru-RU"/>
              </w:rPr>
              <w:t>0,0</w:t>
            </w:r>
          </w:p>
        </w:tc>
      </w:tr>
      <w:tr w:rsidR="00436DCA" w:rsidRPr="002A30A2" w14:paraId="0B0C99CE" w14:textId="77777777" w:rsidTr="00A12106">
        <w:trPr>
          <w:gridAfter w:val="2"/>
          <w:wAfter w:w="400" w:type="dxa"/>
          <w:trHeight w:val="1373"/>
        </w:trPr>
        <w:tc>
          <w:tcPr>
            <w:tcW w:w="15079" w:type="dxa"/>
            <w:gridSpan w:val="9"/>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1016C81" w14:textId="22AF4FFF" w:rsidR="001009DA" w:rsidRPr="00657FDA" w:rsidRDefault="001009DA" w:rsidP="001009DA">
            <w:pPr>
              <w:pStyle w:val="af6"/>
              <w:spacing w:line="240" w:lineRule="auto"/>
              <w:ind w:firstLine="661"/>
              <w:contextualSpacing/>
              <w:jc w:val="both"/>
              <w:rPr>
                <w:rFonts w:ascii="Times New Roman" w:hAnsi="Times New Roman"/>
                <w:color w:val="006666"/>
                <w:sz w:val="28"/>
                <w:szCs w:val="28"/>
              </w:rPr>
            </w:pPr>
            <w:r w:rsidRPr="00657FDA">
              <w:rPr>
                <w:rFonts w:ascii="Times New Roman" w:hAnsi="Times New Roman"/>
                <w:color w:val="006666"/>
                <w:sz w:val="28"/>
                <w:szCs w:val="28"/>
              </w:rPr>
              <w:t xml:space="preserve">На реализацию программы направлено </w:t>
            </w:r>
            <w:r w:rsidR="00657FDA" w:rsidRPr="00657FDA">
              <w:rPr>
                <w:rFonts w:ascii="Times New Roman" w:hAnsi="Times New Roman"/>
                <w:color w:val="006666"/>
                <w:sz w:val="28"/>
                <w:szCs w:val="28"/>
              </w:rPr>
              <w:t>11381,7</w:t>
            </w:r>
            <w:r w:rsidRPr="00657FDA">
              <w:rPr>
                <w:rFonts w:ascii="Times New Roman" w:hAnsi="Times New Roman"/>
                <w:color w:val="006666"/>
                <w:sz w:val="28"/>
                <w:szCs w:val="28"/>
              </w:rPr>
              <w:t xml:space="preserve"> тыс. рублей.</w:t>
            </w:r>
          </w:p>
          <w:p w14:paraId="1A5D5EDA" w14:textId="039BEF21" w:rsidR="00436DCA" w:rsidRPr="002E681A" w:rsidRDefault="00954853" w:rsidP="001009DA">
            <w:pPr>
              <w:pStyle w:val="af6"/>
              <w:spacing w:line="240" w:lineRule="auto"/>
              <w:ind w:firstLine="661"/>
              <w:contextualSpacing/>
              <w:jc w:val="both"/>
              <w:rPr>
                <w:rFonts w:ascii="Times New Roman" w:hAnsi="Times New Roman"/>
                <w:color w:val="006666"/>
                <w:sz w:val="28"/>
                <w:szCs w:val="28"/>
                <w:highlight w:val="yellow"/>
              </w:rPr>
            </w:pPr>
            <w:r w:rsidRPr="00657FDA">
              <w:rPr>
                <w:rFonts w:ascii="Times New Roman" w:hAnsi="Times New Roman"/>
                <w:color w:val="006666"/>
                <w:sz w:val="28"/>
                <w:szCs w:val="28"/>
              </w:rPr>
              <w:t>Средства направлены на организацию регулярных пассажирских перевозок в границах муниципального образования Крыловский район.</w:t>
            </w:r>
            <w:r w:rsidR="00307710" w:rsidRPr="00657FDA">
              <w:rPr>
                <w:rFonts w:ascii="Times New Roman" w:hAnsi="Times New Roman"/>
                <w:color w:val="006666"/>
                <w:sz w:val="28"/>
                <w:szCs w:val="28"/>
              </w:rPr>
              <w:t xml:space="preserve"> </w:t>
            </w:r>
            <w:r w:rsidR="00E00DEB" w:rsidRPr="00657FDA">
              <w:rPr>
                <w:rFonts w:ascii="Times New Roman" w:hAnsi="Times New Roman"/>
                <w:color w:val="006666"/>
                <w:sz w:val="28"/>
                <w:szCs w:val="28"/>
              </w:rPr>
              <w:t>Отмечается</w:t>
            </w:r>
            <w:r w:rsidR="00307710" w:rsidRPr="00657FDA">
              <w:rPr>
                <w:rFonts w:ascii="Times New Roman" w:hAnsi="Times New Roman"/>
                <w:color w:val="006666"/>
                <w:sz w:val="28"/>
                <w:szCs w:val="28"/>
              </w:rPr>
              <w:t xml:space="preserve"> </w:t>
            </w:r>
            <w:r w:rsidR="00E00DEB" w:rsidRPr="00657FDA">
              <w:rPr>
                <w:rFonts w:ascii="Times New Roman" w:hAnsi="Times New Roman"/>
                <w:color w:val="006666"/>
                <w:sz w:val="28"/>
                <w:szCs w:val="28"/>
              </w:rPr>
              <w:t xml:space="preserve">стабильность и бесперебойность работы по перевозке пассажиров, все маршруты на сегодня скорректированы с учетом всех пожеланий жителей. </w:t>
            </w:r>
          </w:p>
        </w:tc>
      </w:tr>
      <w:tr w:rsidR="000179E6" w:rsidRPr="002A30A2" w14:paraId="716E33B0" w14:textId="77777777" w:rsidTr="0075289B">
        <w:trPr>
          <w:gridAfter w:val="2"/>
          <w:wAfter w:w="400" w:type="dxa"/>
          <w:trHeight w:val="451"/>
        </w:trPr>
        <w:tc>
          <w:tcPr>
            <w:tcW w:w="6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05841E5" w14:textId="64AEB535" w:rsidR="000179E6" w:rsidRPr="00657FDA" w:rsidRDefault="000179E6" w:rsidP="0080046A">
            <w:pPr>
              <w:spacing w:after="0"/>
              <w:outlineLvl w:val="0"/>
              <w:rPr>
                <w:rFonts w:ascii="Times New Roman" w:eastAsia="Times New Roman" w:hAnsi="Times New Roman"/>
                <w:b/>
                <w:color w:val="006666"/>
                <w:sz w:val="28"/>
                <w:szCs w:val="28"/>
                <w:lang w:eastAsia="ru-RU"/>
              </w:rPr>
            </w:pPr>
            <w:r w:rsidRPr="00657FDA">
              <w:rPr>
                <w:rFonts w:ascii="Times New Roman" w:eastAsia="Times New Roman" w:hAnsi="Times New Roman"/>
                <w:b/>
                <w:color w:val="006666"/>
                <w:sz w:val="28"/>
                <w:szCs w:val="28"/>
                <w:lang w:eastAsia="ru-RU"/>
              </w:rPr>
              <w:t>16</w:t>
            </w:r>
          </w:p>
        </w:tc>
        <w:tc>
          <w:tcPr>
            <w:tcW w:w="9846" w:type="dxa"/>
            <w:gridSpan w:val="3"/>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64E4DB36" w14:textId="13B37E47" w:rsidR="000179E6" w:rsidRPr="00657FDA" w:rsidRDefault="000179E6" w:rsidP="00ED255A">
            <w:pPr>
              <w:spacing w:after="0"/>
              <w:ind w:firstLine="652"/>
              <w:outlineLvl w:val="0"/>
              <w:rPr>
                <w:rFonts w:ascii="Times New Roman" w:eastAsia="Times New Roman" w:hAnsi="Times New Roman"/>
                <w:b/>
                <w:color w:val="006666"/>
                <w:sz w:val="28"/>
                <w:szCs w:val="28"/>
                <w:lang w:eastAsia="ru-RU"/>
              </w:rPr>
            </w:pPr>
            <w:r w:rsidRPr="00657FDA">
              <w:rPr>
                <w:rFonts w:ascii="Times New Roman" w:eastAsia="Times New Roman" w:hAnsi="Times New Roman"/>
                <w:b/>
                <w:color w:val="006666"/>
                <w:sz w:val="28"/>
                <w:szCs w:val="28"/>
                <w:lang w:eastAsia="ru-RU"/>
              </w:rPr>
              <w:t>МП «Обеспечение жильем молодых семей муниципального образования Крыловский район»</w:t>
            </w:r>
          </w:p>
        </w:tc>
        <w:tc>
          <w:tcPr>
            <w:tcW w:w="1496"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ABA8B79" w14:textId="2D41FC2F" w:rsidR="000179E6" w:rsidRPr="00657FDA" w:rsidRDefault="00657FDA" w:rsidP="0080046A">
            <w:pPr>
              <w:spacing w:after="0" w:line="240" w:lineRule="auto"/>
              <w:rPr>
                <w:rFonts w:ascii="Times New Roman" w:eastAsia="Times New Roman" w:hAnsi="Times New Roman"/>
                <w:b/>
                <w:color w:val="006666"/>
                <w:sz w:val="28"/>
                <w:szCs w:val="28"/>
                <w:lang w:eastAsia="ru-RU"/>
              </w:rPr>
            </w:pPr>
            <w:r w:rsidRPr="00657FDA">
              <w:rPr>
                <w:rFonts w:ascii="Times New Roman" w:eastAsia="Times New Roman" w:hAnsi="Times New Roman"/>
                <w:b/>
                <w:color w:val="006666"/>
                <w:sz w:val="28"/>
                <w:szCs w:val="28"/>
                <w:lang w:eastAsia="ru-RU"/>
              </w:rPr>
              <w:t>1220,3</w:t>
            </w:r>
          </w:p>
        </w:tc>
        <w:tc>
          <w:tcPr>
            <w:tcW w:w="1560"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185672B" w14:textId="56AB5656" w:rsidR="000179E6" w:rsidRPr="00657FDA" w:rsidRDefault="00657FDA" w:rsidP="0080046A">
            <w:pPr>
              <w:spacing w:after="0" w:line="240" w:lineRule="auto"/>
              <w:rPr>
                <w:rFonts w:ascii="Times New Roman" w:eastAsia="Times New Roman" w:hAnsi="Times New Roman"/>
                <w:b/>
                <w:color w:val="006666"/>
                <w:sz w:val="28"/>
                <w:szCs w:val="28"/>
                <w:lang w:eastAsia="ru-RU"/>
              </w:rPr>
            </w:pPr>
            <w:r w:rsidRPr="00657FDA">
              <w:rPr>
                <w:rFonts w:ascii="Times New Roman" w:eastAsia="Times New Roman" w:hAnsi="Times New Roman"/>
                <w:b/>
                <w:color w:val="006666"/>
                <w:sz w:val="28"/>
                <w:szCs w:val="28"/>
                <w:lang w:eastAsia="ru-RU"/>
              </w:rPr>
              <w:t>1220,2</w:t>
            </w:r>
          </w:p>
        </w:tc>
        <w:tc>
          <w:tcPr>
            <w:tcW w:w="155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5D397AB" w14:textId="25183CF7" w:rsidR="000179E6" w:rsidRPr="00657FDA" w:rsidRDefault="00657FDA" w:rsidP="0080046A">
            <w:pPr>
              <w:spacing w:after="0" w:line="240" w:lineRule="auto"/>
              <w:rPr>
                <w:rFonts w:ascii="Times New Roman" w:eastAsia="Times New Roman" w:hAnsi="Times New Roman"/>
                <w:b/>
                <w:color w:val="006666"/>
                <w:sz w:val="28"/>
                <w:szCs w:val="28"/>
                <w:lang w:eastAsia="ru-RU"/>
              </w:rPr>
            </w:pPr>
            <w:r w:rsidRPr="00657FDA">
              <w:rPr>
                <w:rFonts w:ascii="Times New Roman" w:eastAsia="Times New Roman" w:hAnsi="Times New Roman"/>
                <w:b/>
                <w:color w:val="006666"/>
                <w:sz w:val="28"/>
                <w:szCs w:val="28"/>
                <w:lang w:eastAsia="ru-RU"/>
              </w:rPr>
              <w:t>0,1</w:t>
            </w:r>
          </w:p>
        </w:tc>
      </w:tr>
      <w:tr w:rsidR="00F23642" w:rsidRPr="002A30A2" w14:paraId="25B39E6E" w14:textId="77777777" w:rsidTr="00947F5B">
        <w:trPr>
          <w:gridAfter w:val="2"/>
          <w:wAfter w:w="400" w:type="dxa"/>
          <w:trHeight w:val="1005"/>
        </w:trPr>
        <w:tc>
          <w:tcPr>
            <w:tcW w:w="6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BC1EC76" w14:textId="77777777" w:rsidR="00F23642" w:rsidRPr="002E681A" w:rsidRDefault="00F23642" w:rsidP="0080046A">
            <w:pPr>
              <w:spacing w:after="0"/>
              <w:outlineLvl w:val="0"/>
              <w:rPr>
                <w:rFonts w:ascii="Times New Roman" w:eastAsia="Times New Roman" w:hAnsi="Times New Roman"/>
                <w:b/>
                <w:color w:val="006666"/>
                <w:sz w:val="28"/>
                <w:szCs w:val="28"/>
                <w:highlight w:val="yellow"/>
                <w:lang w:eastAsia="ru-RU"/>
              </w:rPr>
            </w:pPr>
          </w:p>
        </w:tc>
        <w:tc>
          <w:tcPr>
            <w:tcW w:w="14461" w:type="dxa"/>
            <w:gridSpan w:val="8"/>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6F3906C6" w14:textId="7E5C062E" w:rsidR="00F23642" w:rsidRPr="00947F5B" w:rsidRDefault="00F23642" w:rsidP="00F23642">
            <w:pPr>
              <w:pStyle w:val="af6"/>
              <w:spacing w:line="240" w:lineRule="auto"/>
              <w:ind w:firstLine="174"/>
              <w:contextualSpacing/>
              <w:jc w:val="both"/>
              <w:rPr>
                <w:rFonts w:ascii="Times New Roman" w:hAnsi="Times New Roman"/>
                <w:color w:val="006666"/>
                <w:sz w:val="28"/>
                <w:szCs w:val="28"/>
              </w:rPr>
            </w:pPr>
            <w:r w:rsidRPr="00947F5B">
              <w:rPr>
                <w:rFonts w:ascii="Times New Roman" w:hAnsi="Times New Roman"/>
                <w:color w:val="006666"/>
                <w:sz w:val="28"/>
                <w:szCs w:val="28"/>
              </w:rPr>
              <w:t xml:space="preserve">На реализацию программы направлено </w:t>
            </w:r>
            <w:r w:rsidR="00200B0C" w:rsidRPr="00947F5B">
              <w:rPr>
                <w:rFonts w:ascii="Times New Roman" w:hAnsi="Times New Roman"/>
                <w:color w:val="006666"/>
                <w:sz w:val="28"/>
                <w:szCs w:val="28"/>
              </w:rPr>
              <w:t>1220,2</w:t>
            </w:r>
            <w:r w:rsidRPr="00947F5B">
              <w:rPr>
                <w:rFonts w:ascii="Times New Roman" w:hAnsi="Times New Roman"/>
                <w:color w:val="006666"/>
                <w:sz w:val="28"/>
                <w:szCs w:val="28"/>
              </w:rPr>
              <w:t xml:space="preserve"> тыс. рублей.</w:t>
            </w:r>
          </w:p>
          <w:p w14:paraId="1155DAB2" w14:textId="58EBD345" w:rsidR="00F23642" w:rsidRPr="002E681A" w:rsidRDefault="00F23642" w:rsidP="00F23642">
            <w:pPr>
              <w:pStyle w:val="af6"/>
              <w:spacing w:line="240" w:lineRule="auto"/>
              <w:ind w:firstLine="174"/>
              <w:contextualSpacing/>
              <w:jc w:val="both"/>
              <w:rPr>
                <w:rFonts w:ascii="Times New Roman" w:hAnsi="Times New Roman"/>
                <w:color w:val="006666"/>
                <w:sz w:val="28"/>
                <w:szCs w:val="28"/>
                <w:highlight w:val="yellow"/>
              </w:rPr>
            </w:pPr>
            <w:r w:rsidRPr="00947F5B">
              <w:rPr>
                <w:rFonts w:ascii="Times New Roman" w:eastAsia="Times New Roman" w:hAnsi="Times New Roman"/>
                <w:bCs/>
                <w:color w:val="006666"/>
                <w:sz w:val="28"/>
                <w:szCs w:val="28"/>
                <w:lang w:eastAsia="ru-RU"/>
              </w:rPr>
              <w:t xml:space="preserve">Средства направлены на </w:t>
            </w:r>
            <w:r w:rsidR="00947F5B" w:rsidRPr="00947F5B">
              <w:rPr>
                <w:rFonts w:ascii="Times New Roman" w:eastAsia="Times New Roman" w:hAnsi="Times New Roman"/>
                <w:bCs/>
                <w:color w:val="006666"/>
                <w:sz w:val="28"/>
                <w:szCs w:val="28"/>
                <w:lang w:eastAsia="ru-RU"/>
              </w:rPr>
              <w:t>предоставление одной молодой семье-участнику социальной выплаты на приобретение жилья.</w:t>
            </w:r>
          </w:p>
        </w:tc>
      </w:tr>
      <w:tr w:rsidR="0080046A" w:rsidRPr="002A30A2" w14:paraId="547C853E" w14:textId="77777777" w:rsidTr="0075289B">
        <w:trPr>
          <w:gridAfter w:val="2"/>
          <w:wAfter w:w="400" w:type="dxa"/>
          <w:trHeight w:val="451"/>
        </w:trPr>
        <w:tc>
          <w:tcPr>
            <w:tcW w:w="6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D994657" w14:textId="0152F030" w:rsidR="0080046A" w:rsidRPr="00947F5B" w:rsidRDefault="00F23642" w:rsidP="0080046A">
            <w:pPr>
              <w:spacing w:after="0"/>
              <w:outlineLvl w:val="0"/>
              <w:rPr>
                <w:rFonts w:ascii="Times New Roman" w:eastAsia="Times New Roman" w:hAnsi="Times New Roman"/>
                <w:b/>
                <w:color w:val="006666"/>
                <w:sz w:val="28"/>
                <w:szCs w:val="28"/>
                <w:lang w:eastAsia="ru-RU"/>
              </w:rPr>
            </w:pPr>
            <w:r w:rsidRPr="00947F5B">
              <w:rPr>
                <w:rFonts w:ascii="Times New Roman" w:eastAsia="Times New Roman" w:hAnsi="Times New Roman"/>
                <w:b/>
                <w:color w:val="006666"/>
                <w:sz w:val="28"/>
                <w:szCs w:val="28"/>
                <w:lang w:eastAsia="ru-RU"/>
              </w:rPr>
              <w:t>17</w:t>
            </w:r>
          </w:p>
        </w:tc>
        <w:tc>
          <w:tcPr>
            <w:tcW w:w="9846" w:type="dxa"/>
            <w:gridSpan w:val="3"/>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1F446D3" w14:textId="4C238C58" w:rsidR="0080046A" w:rsidRPr="00947F5B" w:rsidRDefault="0080046A" w:rsidP="00ED255A">
            <w:pPr>
              <w:spacing w:after="0"/>
              <w:ind w:firstLine="652"/>
              <w:outlineLvl w:val="0"/>
              <w:rPr>
                <w:rFonts w:ascii="Times New Roman" w:eastAsia="Times New Roman" w:hAnsi="Times New Roman"/>
                <w:b/>
                <w:color w:val="006666"/>
                <w:sz w:val="28"/>
                <w:szCs w:val="28"/>
                <w:lang w:eastAsia="ru-RU"/>
              </w:rPr>
            </w:pPr>
            <w:r w:rsidRPr="00947F5B">
              <w:rPr>
                <w:rFonts w:ascii="Times New Roman" w:eastAsia="Times New Roman" w:hAnsi="Times New Roman"/>
                <w:b/>
                <w:color w:val="006666"/>
                <w:sz w:val="28"/>
                <w:szCs w:val="28"/>
                <w:lang w:eastAsia="ru-RU"/>
              </w:rPr>
              <w:t>МП «</w:t>
            </w:r>
            <w:r w:rsidR="005D029A" w:rsidRPr="00947F5B">
              <w:rPr>
                <w:rFonts w:ascii="Times New Roman" w:eastAsia="Times New Roman" w:hAnsi="Times New Roman"/>
                <w:b/>
                <w:color w:val="006666"/>
                <w:sz w:val="28"/>
                <w:szCs w:val="28"/>
                <w:lang w:eastAsia="ru-RU"/>
              </w:rPr>
              <w:t>Повышение б</w:t>
            </w:r>
            <w:r w:rsidRPr="00947F5B">
              <w:rPr>
                <w:rFonts w:ascii="Times New Roman" w:eastAsia="Times New Roman" w:hAnsi="Times New Roman"/>
                <w:b/>
                <w:color w:val="006666"/>
                <w:sz w:val="28"/>
                <w:szCs w:val="28"/>
                <w:lang w:eastAsia="ru-RU"/>
              </w:rPr>
              <w:t>езопасност</w:t>
            </w:r>
            <w:r w:rsidR="005D029A" w:rsidRPr="00947F5B">
              <w:rPr>
                <w:rFonts w:ascii="Times New Roman" w:eastAsia="Times New Roman" w:hAnsi="Times New Roman"/>
                <w:b/>
                <w:color w:val="006666"/>
                <w:sz w:val="28"/>
                <w:szCs w:val="28"/>
                <w:lang w:eastAsia="ru-RU"/>
              </w:rPr>
              <w:t>и</w:t>
            </w:r>
            <w:r w:rsidRPr="00947F5B">
              <w:rPr>
                <w:rFonts w:ascii="Times New Roman" w:eastAsia="Times New Roman" w:hAnsi="Times New Roman"/>
                <w:b/>
                <w:color w:val="006666"/>
                <w:sz w:val="28"/>
                <w:szCs w:val="28"/>
                <w:lang w:eastAsia="ru-RU"/>
              </w:rPr>
              <w:t xml:space="preserve"> дорожного движения»</w:t>
            </w:r>
          </w:p>
        </w:tc>
        <w:tc>
          <w:tcPr>
            <w:tcW w:w="1496"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34DE3F2" w14:textId="7C4DC44D" w:rsidR="0080046A" w:rsidRPr="00947F5B" w:rsidRDefault="00947F5B" w:rsidP="0080046A">
            <w:pPr>
              <w:spacing w:after="0" w:line="240" w:lineRule="auto"/>
              <w:rPr>
                <w:rFonts w:ascii="Times New Roman" w:eastAsia="Times New Roman" w:hAnsi="Times New Roman"/>
                <w:b/>
                <w:color w:val="006666"/>
                <w:sz w:val="28"/>
                <w:szCs w:val="28"/>
                <w:lang w:eastAsia="ru-RU"/>
              </w:rPr>
            </w:pPr>
            <w:r w:rsidRPr="00947F5B">
              <w:rPr>
                <w:rFonts w:ascii="Times New Roman" w:eastAsia="Times New Roman" w:hAnsi="Times New Roman"/>
                <w:b/>
                <w:color w:val="006666"/>
                <w:sz w:val="28"/>
                <w:szCs w:val="28"/>
                <w:lang w:eastAsia="ru-RU"/>
              </w:rPr>
              <w:t>39537,7</w:t>
            </w:r>
          </w:p>
        </w:tc>
        <w:tc>
          <w:tcPr>
            <w:tcW w:w="1560"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E2E85D7" w14:textId="417AD7A9" w:rsidR="0080046A" w:rsidRPr="00947F5B" w:rsidRDefault="00947F5B" w:rsidP="0080046A">
            <w:pPr>
              <w:spacing w:after="0" w:line="240" w:lineRule="auto"/>
              <w:rPr>
                <w:rFonts w:ascii="Times New Roman" w:eastAsia="Times New Roman" w:hAnsi="Times New Roman"/>
                <w:b/>
                <w:color w:val="006666"/>
                <w:sz w:val="28"/>
                <w:szCs w:val="28"/>
                <w:lang w:eastAsia="ru-RU"/>
              </w:rPr>
            </w:pPr>
            <w:r w:rsidRPr="00947F5B">
              <w:rPr>
                <w:rFonts w:ascii="Times New Roman" w:eastAsia="Times New Roman" w:hAnsi="Times New Roman"/>
                <w:b/>
                <w:color w:val="006666"/>
                <w:sz w:val="28"/>
                <w:szCs w:val="28"/>
                <w:lang w:eastAsia="ru-RU"/>
              </w:rPr>
              <w:t>39357,5</w:t>
            </w:r>
          </w:p>
        </w:tc>
        <w:tc>
          <w:tcPr>
            <w:tcW w:w="155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9D17B85" w14:textId="07603F11" w:rsidR="0080046A" w:rsidRPr="00947F5B" w:rsidRDefault="00947F5B" w:rsidP="0080046A">
            <w:pPr>
              <w:spacing w:after="0" w:line="240" w:lineRule="auto"/>
              <w:rPr>
                <w:rFonts w:ascii="Times New Roman" w:eastAsia="Times New Roman" w:hAnsi="Times New Roman"/>
                <w:b/>
                <w:color w:val="006666"/>
                <w:sz w:val="28"/>
                <w:szCs w:val="28"/>
                <w:lang w:eastAsia="ru-RU"/>
              </w:rPr>
            </w:pPr>
            <w:r w:rsidRPr="00947F5B">
              <w:rPr>
                <w:rFonts w:ascii="Times New Roman" w:eastAsia="Times New Roman" w:hAnsi="Times New Roman"/>
                <w:b/>
                <w:color w:val="006666"/>
                <w:sz w:val="28"/>
                <w:szCs w:val="28"/>
                <w:lang w:eastAsia="ru-RU"/>
              </w:rPr>
              <w:t>180,2</w:t>
            </w:r>
          </w:p>
        </w:tc>
      </w:tr>
      <w:tr w:rsidR="0080046A" w:rsidRPr="002A30A2" w14:paraId="3A1466BA" w14:textId="77777777" w:rsidTr="00A12106">
        <w:trPr>
          <w:gridAfter w:val="2"/>
          <w:wAfter w:w="400" w:type="dxa"/>
          <w:trHeight w:val="451"/>
        </w:trPr>
        <w:tc>
          <w:tcPr>
            <w:tcW w:w="15079" w:type="dxa"/>
            <w:gridSpan w:val="9"/>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DA8E4EF" w14:textId="309630C6" w:rsidR="005C54E6" w:rsidRPr="00CE2FC9" w:rsidRDefault="007A643C" w:rsidP="005C54E6">
            <w:pPr>
              <w:pStyle w:val="af6"/>
              <w:spacing w:after="0" w:line="240" w:lineRule="auto"/>
              <w:ind w:left="96" w:firstLine="565"/>
              <w:jc w:val="both"/>
              <w:rPr>
                <w:rFonts w:ascii="Times New Roman" w:eastAsia="Times New Roman" w:hAnsi="Times New Roman"/>
                <w:bCs/>
                <w:iCs/>
                <w:color w:val="006666"/>
                <w:sz w:val="28"/>
                <w:szCs w:val="28"/>
                <w:lang w:eastAsia="ru-RU"/>
              </w:rPr>
            </w:pPr>
            <w:r w:rsidRPr="00CE2FC9">
              <w:rPr>
                <w:rFonts w:ascii="Times New Roman" w:eastAsia="Times New Roman" w:hAnsi="Times New Roman"/>
                <w:bCs/>
                <w:color w:val="006666"/>
                <w:sz w:val="28"/>
                <w:szCs w:val="28"/>
                <w:lang w:eastAsia="ru-RU"/>
              </w:rPr>
              <w:lastRenderedPageBreak/>
              <w:t xml:space="preserve">     </w:t>
            </w:r>
            <w:r w:rsidR="005C54E6" w:rsidRPr="00CE2FC9">
              <w:rPr>
                <w:rFonts w:ascii="Times New Roman" w:eastAsia="Times New Roman" w:hAnsi="Times New Roman"/>
                <w:bCs/>
                <w:iCs/>
                <w:color w:val="006666"/>
                <w:sz w:val="28"/>
                <w:szCs w:val="28"/>
                <w:lang w:eastAsia="ru-RU"/>
              </w:rPr>
              <w:t xml:space="preserve">На реализацию программы </w:t>
            </w:r>
            <w:r w:rsidR="00A80B07" w:rsidRPr="00CE2FC9">
              <w:rPr>
                <w:rFonts w:ascii="Times New Roman" w:eastAsia="Times New Roman" w:hAnsi="Times New Roman"/>
                <w:bCs/>
                <w:iCs/>
                <w:color w:val="006666"/>
                <w:sz w:val="28"/>
                <w:szCs w:val="28"/>
                <w:lang w:eastAsia="ru-RU"/>
              </w:rPr>
              <w:t>предусмотрено 39537,7 тыс. рублей, освоено</w:t>
            </w:r>
            <w:r w:rsidR="005C54E6" w:rsidRPr="00CE2FC9">
              <w:rPr>
                <w:rFonts w:ascii="Times New Roman" w:eastAsia="Times New Roman" w:hAnsi="Times New Roman"/>
                <w:bCs/>
                <w:iCs/>
                <w:color w:val="006666"/>
                <w:sz w:val="28"/>
                <w:szCs w:val="28"/>
                <w:lang w:eastAsia="ru-RU"/>
              </w:rPr>
              <w:t xml:space="preserve"> </w:t>
            </w:r>
            <w:r w:rsidR="00947F5B" w:rsidRPr="00CE2FC9">
              <w:rPr>
                <w:rFonts w:ascii="Times New Roman" w:eastAsia="Times New Roman" w:hAnsi="Times New Roman"/>
                <w:bCs/>
                <w:iCs/>
                <w:color w:val="006666"/>
                <w:sz w:val="28"/>
                <w:szCs w:val="28"/>
                <w:lang w:eastAsia="ru-RU"/>
              </w:rPr>
              <w:t>39357,5</w:t>
            </w:r>
            <w:r w:rsidR="005C54E6" w:rsidRPr="00CE2FC9">
              <w:rPr>
                <w:rFonts w:ascii="Times New Roman" w:eastAsia="Times New Roman" w:hAnsi="Times New Roman"/>
                <w:bCs/>
                <w:iCs/>
                <w:color w:val="006666"/>
                <w:sz w:val="28"/>
                <w:szCs w:val="28"/>
                <w:lang w:eastAsia="ru-RU"/>
              </w:rPr>
              <w:t xml:space="preserve"> тыс. рублей, </w:t>
            </w:r>
            <w:r w:rsidR="00A80B07" w:rsidRPr="00CE2FC9">
              <w:rPr>
                <w:rFonts w:ascii="Times New Roman" w:eastAsia="Times New Roman" w:hAnsi="Times New Roman"/>
                <w:bCs/>
                <w:iCs/>
                <w:color w:val="006666"/>
                <w:sz w:val="28"/>
                <w:szCs w:val="28"/>
                <w:lang w:eastAsia="ru-RU"/>
              </w:rPr>
              <w:t>которые направлены на:</w:t>
            </w:r>
          </w:p>
          <w:p w14:paraId="3A2AE3B0" w14:textId="77777777" w:rsidR="00A80B07" w:rsidRPr="00A80B07" w:rsidRDefault="00A80B07" w:rsidP="00A80B07">
            <w:pPr>
              <w:pStyle w:val="af6"/>
              <w:spacing w:after="0" w:line="240" w:lineRule="auto"/>
              <w:ind w:left="96" w:firstLine="565"/>
              <w:jc w:val="both"/>
              <w:rPr>
                <w:rFonts w:ascii="Times New Roman" w:eastAsia="Times New Roman" w:hAnsi="Times New Roman"/>
                <w:bCs/>
                <w:iCs/>
                <w:color w:val="006666"/>
                <w:sz w:val="28"/>
                <w:szCs w:val="28"/>
                <w:lang w:eastAsia="ru-RU"/>
              </w:rPr>
            </w:pPr>
            <w:r w:rsidRPr="00A80B07">
              <w:rPr>
                <w:rFonts w:ascii="Times New Roman" w:eastAsia="Times New Roman" w:hAnsi="Times New Roman"/>
                <w:bCs/>
                <w:iCs/>
                <w:color w:val="006666"/>
                <w:sz w:val="28"/>
                <w:szCs w:val="28"/>
                <w:lang w:eastAsia="ru-RU"/>
              </w:rPr>
              <w:t xml:space="preserve">- выполнение работ по грейдированию с подсыпкой ГПС и выполнения работ по переводу асфальтобетонного покрытия </w:t>
            </w:r>
            <w:proofErr w:type="gramStart"/>
            <w:r w:rsidRPr="00A80B07">
              <w:rPr>
                <w:rFonts w:ascii="Times New Roman" w:eastAsia="Times New Roman" w:hAnsi="Times New Roman"/>
                <w:bCs/>
                <w:iCs/>
                <w:color w:val="006666"/>
                <w:sz w:val="28"/>
                <w:szCs w:val="28"/>
                <w:lang w:eastAsia="ru-RU"/>
              </w:rPr>
              <w:t>в гравийное автомобильной дороги</w:t>
            </w:r>
            <w:proofErr w:type="gramEnd"/>
            <w:r w:rsidRPr="00A80B07">
              <w:rPr>
                <w:rFonts w:ascii="Times New Roman" w:eastAsia="Times New Roman" w:hAnsi="Times New Roman"/>
                <w:bCs/>
                <w:iCs/>
                <w:color w:val="006666"/>
                <w:sz w:val="28"/>
                <w:szCs w:val="28"/>
                <w:lang w:eastAsia="ru-RU"/>
              </w:rPr>
              <w:t xml:space="preserve"> администрации муниципального образования Крыловский район «Подъездная дорога к детскому оздоровительному лагерю «Колосок», км 0+000 – 2+900»;</w:t>
            </w:r>
          </w:p>
          <w:p w14:paraId="1A6DA397" w14:textId="25D492B4" w:rsidR="00A80B07" w:rsidRPr="00A80B07" w:rsidRDefault="00A80B07" w:rsidP="00A80B07">
            <w:pPr>
              <w:pStyle w:val="af6"/>
              <w:spacing w:after="0" w:line="240" w:lineRule="auto"/>
              <w:ind w:left="96" w:firstLine="565"/>
              <w:jc w:val="both"/>
              <w:rPr>
                <w:rFonts w:ascii="Times New Roman" w:eastAsia="Times New Roman" w:hAnsi="Times New Roman"/>
                <w:bCs/>
                <w:iCs/>
                <w:color w:val="006666"/>
                <w:sz w:val="28"/>
                <w:szCs w:val="28"/>
                <w:lang w:eastAsia="ru-RU"/>
              </w:rPr>
            </w:pPr>
            <w:r w:rsidRPr="00A80B07">
              <w:rPr>
                <w:rFonts w:ascii="Times New Roman" w:eastAsia="Times New Roman" w:hAnsi="Times New Roman"/>
                <w:bCs/>
                <w:iCs/>
                <w:color w:val="006666"/>
                <w:sz w:val="28"/>
                <w:szCs w:val="28"/>
                <w:lang w:eastAsia="ru-RU"/>
              </w:rPr>
              <w:t>- корректировк</w:t>
            </w:r>
            <w:r>
              <w:rPr>
                <w:rFonts w:ascii="Times New Roman" w:eastAsia="Times New Roman" w:hAnsi="Times New Roman"/>
                <w:bCs/>
                <w:iCs/>
                <w:color w:val="006666"/>
                <w:sz w:val="28"/>
                <w:szCs w:val="28"/>
                <w:lang w:eastAsia="ru-RU"/>
              </w:rPr>
              <w:t>у</w:t>
            </w:r>
            <w:r w:rsidRPr="00A80B07">
              <w:rPr>
                <w:rFonts w:ascii="Times New Roman" w:eastAsia="Times New Roman" w:hAnsi="Times New Roman"/>
                <w:bCs/>
                <w:iCs/>
                <w:color w:val="006666"/>
                <w:sz w:val="28"/>
                <w:szCs w:val="28"/>
                <w:lang w:eastAsia="ru-RU"/>
              </w:rPr>
              <w:t xml:space="preserve"> проектной документации по объекту «Капитальный ремонт дороги на участке подъезд к отд. № 2 ЗАО «Новосергиевское» от автодороги ст-ца Новосергиевская – ст-ца Новоивановская км 0+000 – км 1+500»; </w:t>
            </w:r>
          </w:p>
          <w:p w14:paraId="7B29AAB9" w14:textId="5E6A0F29" w:rsidR="00A80B07" w:rsidRPr="00A80B07" w:rsidRDefault="00A80B07" w:rsidP="00A80B07">
            <w:pPr>
              <w:pStyle w:val="af6"/>
              <w:spacing w:after="0" w:line="240" w:lineRule="auto"/>
              <w:ind w:left="96" w:firstLine="565"/>
              <w:jc w:val="both"/>
              <w:rPr>
                <w:rFonts w:ascii="Times New Roman" w:eastAsia="Times New Roman" w:hAnsi="Times New Roman"/>
                <w:bCs/>
                <w:iCs/>
                <w:color w:val="006666"/>
                <w:sz w:val="28"/>
                <w:szCs w:val="28"/>
                <w:lang w:eastAsia="ru-RU"/>
              </w:rPr>
            </w:pPr>
            <w:r w:rsidRPr="00A80B07">
              <w:rPr>
                <w:rFonts w:ascii="Times New Roman" w:eastAsia="Times New Roman" w:hAnsi="Times New Roman"/>
                <w:bCs/>
                <w:iCs/>
                <w:color w:val="006666"/>
                <w:sz w:val="28"/>
                <w:szCs w:val="28"/>
                <w:lang w:eastAsia="ru-RU"/>
              </w:rPr>
              <w:t xml:space="preserve">- строительный контроль по объекту «Капитальный ремонт дороги на участке подъезд к отд. № 2 ЗАО «Новосергиевское» от автодороги ст-ца Новосергиевская – ст-ца Новоивановская км 0+000 – км 1+500»; </w:t>
            </w:r>
          </w:p>
          <w:p w14:paraId="0887775E" w14:textId="67F904AB" w:rsidR="00A80B07" w:rsidRPr="00A80B07" w:rsidRDefault="00A80B07" w:rsidP="00A80B07">
            <w:pPr>
              <w:pStyle w:val="af6"/>
              <w:spacing w:after="0" w:line="240" w:lineRule="auto"/>
              <w:ind w:left="96" w:firstLine="565"/>
              <w:jc w:val="both"/>
              <w:rPr>
                <w:rFonts w:ascii="Times New Roman" w:eastAsia="Times New Roman" w:hAnsi="Times New Roman"/>
                <w:bCs/>
                <w:iCs/>
                <w:color w:val="006666"/>
                <w:sz w:val="28"/>
                <w:szCs w:val="28"/>
                <w:lang w:eastAsia="ru-RU"/>
              </w:rPr>
            </w:pPr>
            <w:r w:rsidRPr="00A80B07">
              <w:rPr>
                <w:rFonts w:ascii="Times New Roman" w:eastAsia="Times New Roman" w:hAnsi="Times New Roman"/>
                <w:bCs/>
                <w:iCs/>
                <w:color w:val="006666"/>
                <w:sz w:val="28"/>
                <w:szCs w:val="28"/>
                <w:lang w:eastAsia="ru-RU"/>
              </w:rPr>
              <w:t>- разработк</w:t>
            </w:r>
            <w:r>
              <w:rPr>
                <w:rFonts w:ascii="Times New Roman" w:eastAsia="Times New Roman" w:hAnsi="Times New Roman"/>
                <w:bCs/>
                <w:iCs/>
                <w:color w:val="006666"/>
                <w:sz w:val="28"/>
                <w:szCs w:val="28"/>
                <w:lang w:eastAsia="ru-RU"/>
              </w:rPr>
              <w:t>у</w:t>
            </w:r>
            <w:r w:rsidRPr="00A80B07">
              <w:rPr>
                <w:rFonts w:ascii="Times New Roman" w:eastAsia="Times New Roman" w:hAnsi="Times New Roman"/>
                <w:bCs/>
                <w:iCs/>
                <w:color w:val="006666"/>
                <w:sz w:val="28"/>
                <w:szCs w:val="28"/>
                <w:lang w:eastAsia="ru-RU"/>
              </w:rPr>
              <w:t xml:space="preserve"> проектной документации по объекту «Капитальный ремонт дороги на участке подъезд к пос. Водораздельный от автодороги подъезд к ст-це Новосергиевской, км 0+000 – км 1+285»; </w:t>
            </w:r>
          </w:p>
          <w:p w14:paraId="4FFB03E0" w14:textId="6E0EE0E2" w:rsidR="00A80B07" w:rsidRPr="00A80B07" w:rsidRDefault="00A80B07" w:rsidP="00A80B07">
            <w:pPr>
              <w:pStyle w:val="af6"/>
              <w:spacing w:after="0" w:line="240" w:lineRule="auto"/>
              <w:ind w:left="96" w:firstLine="565"/>
              <w:jc w:val="both"/>
              <w:rPr>
                <w:rFonts w:ascii="Times New Roman" w:eastAsia="Times New Roman" w:hAnsi="Times New Roman"/>
                <w:bCs/>
                <w:iCs/>
                <w:color w:val="006666"/>
                <w:sz w:val="28"/>
                <w:szCs w:val="28"/>
                <w:lang w:eastAsia="ru-RU"/>
              </w:rPr>
            </w:pPr>
            <w:r w:rsidRPr="00A80B07">
              <w:rPr>
                <w:rFonts w:ascii="Times New Roman" w:eastAsia="Times New Roman" w:hAnsi="Times New Roman"/>
                <w:bCs/>
                <w:iCs/>
                <w:color w:val="006666"/>
                <w:sz w:val="28"/>
                <w:szCs w:val="28"/>
                <w:lang w:eastAsia="ru-RU"/>
              </w:rPr>
              <w:t>- государственн</w:t>
            </w:r>
            <w:r>
              <w:rPr>
                <w:rFonts w:ascii="Times New Roman" w:eastAsia="Times New Roman" w:hAnsi="Times New Roman"/>
                <w:bCs/>
                <w:iCs/>
                <w:color w:val="006666"/>
                <w:sz w:val="28"/>
                <w:szCs w:val="28"/>
                <w:lang w:eastAsia="ru-RU"/>
              </w:rPr>
              <w:t>ую</w:t>
            </w:r>
            <w:r w:rsidRPr="00A80B07">
              <w:rPr>
                <w:rFonts w:ascii="Times New Roman" w:eastAsia="Times New Roman" w:hAnsi="Times New Roman"/>
                <w:bCs/>
                <w:iCs/>
                <w:color w:val="006666"/>
                <w:sz w:val="28"/>
                <w:szCs w:val="28"/>
                <w:lang w:eastAsia="ru-RU"/>
              </w:rPr>
              <w:t xml:space="preserve"> экспертиз</w:t>
            </w:r>
            <w:r>
              <w:rPr>
                <w:rFonts w:ascii="Times New Roman" w:eastAsia="Times New Roman" w:hAnsi="Times New Roman"/>
                <w:bCs/>
                <w:iCs/>
                <w:color w:val="006666"/>
                <w:sz w:val="28"/>
                <w:szCs w:val="28"/>
                <w:lang w:eastAsia="ru-RU"/>
              </w:rPr>
              <w:t>у</w:t>
            </w:r>
            <w:r w:rsidRPr="00A80B07">
              <w:rPr>
                <w:rFonts w:ascii="Times New Roman" w:eastAsia="Times New Roman" w:hAnsi="Times New Roman"/>
                <w:bCs/>
                <w:iCs/>
                <w:color w:val="006666"/>
                <w:sz w:val="28"/>
                <w:szCs w:val="28"/>
                <w:lang w:eastAsia="ru-RU"/>
              </w:rPr>
              <w:t xml:space="preserve"> по объекту «Капитальный ремонт дороги на участке подъезд к пос. Водораздельный от автодороги подъезд к ст-це Новосергиевской, км 0+000 – км 1+285»;</w:t>
            </w:r>
          </w:p>
          <w:p w14:paraId="34E1FFDC" w14:textId="4B3F81F9" w:rsidR="0080046A" w:rsidRDefault="00A80B07" w:rsidP="00A80B07">
            <w:pPr>
              <w:pStyle w:val="af6"/>
              <w:spacing w:after="0" w:line="240" w:lineRule="auto"/>
              <w:ind w:left="96" w:firstLine="565"/>
              <w:jc w:val="both"/>
              <w:rPr>
                <w:rFonts w:ascii="Times New Roman" w:eastAsia="Times New Roman" w:hAnsi="Times New Roman"/>
                <w:bCs/>
                <w:iCs/>
                <w:color w:val="006666"/>
                <w:sz w:val="28"/>
                <w:szCs w:val="28"/>
                <w:lang w:eastAsia="ru-RU"/>
              </w:rPr>
            </w:pPr>
            <w:r w:rsidRPr="00A80B07">
              <w:rPr>
                <w:rFonts w:ascii="Times New Roman" w:eastAsia="Times New Roman" w:hAnsi="Times New Roman"/>
                <w:bCs/>
                <w:iCs/>
                <w:color w:val="006666"/>
                <w:sz w:val="28"/>
                <w:szCs w:val="28"/>
                <w:lang w:eastAsia="ru-RU"/>
              </w:rPr>
              <w:t>- капитальный ремонт дороги на участке подъезд к отд. № 2 ЗАО «Новосергиевское» от автодороги ст-ца Новосергиевская – ст-ца Новоивановская км 0+000 – км 1+500.</w:t>
            </w:r>
          </w:p>
          <w:p w14:paraId="481072E4" w14:textId="77B55DFA" w:rsidR="00881863" w:rsidRPr="00881863" w:rsidRDefault="00881863" w:rsidP="00A80B07">
            <w:pPr>
              <w:pStyle w:val="af6"/>
              <w:spacing w:after="0" w:line="240" w:lineRule="auto"/>
              <w:ind w:left="96" w:firstLine="565"/>
              <w:jc w:val="both"/>
              <w:rPr>
                <w:rFonts w:ascii="Times New Roman" w:hAnsi="Times New Roman"/>
                <w:color w:val="006666"/>
                <w:sz w:val="28"/>
                <w:szCs w:val="28"/>
                <w:highlight w:val="yellow"/>
              </w:rPr>
            </w:pPr>
            <w:r w:rsidRPr="00881863">
              <w:rPr>
                <w:rFonts w:ascii="Times New Roman" w:hAnsi="Times New Roman"/>
                <w:color w:val="006666"/>
                <w:sz w:val="28"/>
                <w:szCs w:val="28"/>
              </w:rPr>
              <w:t>Источниками финансирования программы являлись: бюджет Краснодарского края – 28478,8 тыс. рублей; бюджет МО Крыловский район – 10878,7 тыс. рублей.</w:t>
            </w:r>
          </w:p>
        </w:tc>
      </w:tr>
      <w:tr w:rsidR="00FE29AB" w:rsidRPr="002A30A2" w14:paraId="1353D6D8" w14:textId="77777777" w:rsidTr="0075289B">
        <w:trPr>
          <w:gridAfter w:val="2"/>
          <w:wAfter w:w="400" w:type="dxa"/>
          <w:trHeight w:val="35"/>
        </w:trPr>
        <w:tc>
          <w:tcPr>
            <w:tcW w:w="6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F6C0EA7" w14:textId="68C07AF2" w:rsidR="00ED255A" w:rsidRPr="00CE2FC9" w:rsidRDefault="00ED255A" w:rsidP="00ED255A">
            <w:pPr>
              <w:pStyle w:val="af6"/>
              <w:spacing w:line="240" w:lineRule="auto"/>
              <w:ind w:left="96"/>
              <w:jc w:val="both"/>
              <w:rPr>
                <w:rFonts w:ascii="Times New Roman" w:eastAsia="Times New Roman" w:hAnsi="Times New Roman"/>
                <w:b/>
                <w:color w:val="006666"/>
                <w:sz w:val="28"/>
                <w:szCs w:val="28"/>
                <w:lang w:eastAsia="ru-RU"/>
              </w:rPr>
            </w:pPr>
            <w:r w:rsidRPr="00CE2FC9">
              <w:rPr>
                <w:rFonts w:ascii="Times New Roman" w:eastAsia="Times New Roman" w:hAnsi="Times New Roman"/>
                <w:b/>
                <w:color w:val="006666"/>
                <w:sz w:val="28"/>
                <w:szCs w:val="28"/>
                <w:lang w:eastAsia="ru-RU"/>
              </w:rPr>
              <w:t>1</w:t>
            </w:r>
            <w:r w:rsidR="00D75F15" w:rsidRPr="00CE2FC9">
              <w:rPr>
                <w:rFonts w:ascii="Times New Roman" w:eastAsia="Times New Roman" w:hAnsi="Times New Roman"/>
                <w:b/>
                <w:color w:val="006666"/>
                <w:sz w:val="28"/>
                <w:szCs w:val="28"/>
                <w:lang w:eastAsia="ru-RU"/>
              </w:rPr>
              <w:t>8</w:t>
            </w:r>
          </w:p>
        </w:tc>
        <w:tc>
          <w:tcPr>
            <w:tcW w:w="9923" w:type="dxa"/>
            <w:gridSpan w:val="4"/>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BA1E8E3" w14:textId="77777777" w:rsidR="00AD71FC" w:rsidRPr="00CE2FC9" w:rsidRDefault="00CA2997" w:rsidP="00AD71FC">
            <w:pPr>
              <w:pStyle w:val="af6"/>
              <w:spacing w:after="0" w:line="240" w:lineRule="auto"/>
              <w:ind w:left="96" w:firstLine="284"/>
              <w:rPr>
                <w:rFonts w:ascii="Times New Roman" w:hAnsi="Times New Roman"/>
                <w:b/>
                <w:bCs/>
                <w:iCs/>
                <w:color w:val="006666"/>
                <w:sz w:val="28"/>
                <w:szCs w:val="28"/>
              </w:rPr>
            </w:pPr>
            <w:r w:rsidRPr="00CE2FC9">
              <w:rPr>
                <w:rFonts w:ascii="Times New Roman" w:eastAsia="Times New Roman" w:hAnsi="Times New Roman"/>
                <w:b/>
                <w:color w:val="006666"/>
                <w:sz w:val="28"/>
                <w:szCs w:val="28"/>
                <w:lang w:eastAsia="ru-RU"/>
              </w:rPr>
              <w:t xml:space="preserve">МП </w:t>
            </w:r>
            <w:r w:rsidRPr="00CE2FC9">
              <w:rPr>
                <w:rFonts w:ascii="Times New Roman" w:hAnsi="Times New Roman"/>
                <w:b/>
                <w:bCs/>
                <w:iCs/>
                <w:color w:val="006666"/>
                <w:sz w:val="28"/>
                <w:szCs w:val="28"/>
              </w:rPr>
              <w:t xml:space="preserve">«Предупреждение и ликвидация последствий чрезвычайных </w:t>
            </w:r>
          </w:p>
          <w:p w14:paraId="4F63D392" w14:textId="33F3F310" w:rsidR="00AD71FC" w:rsidRPr="00CE2FC9" w:rsidRDefault="00AD71FC" w:rsidP="00AD71FC">
            <w:pPr>
              <w:pStyle w:val="af6"/>
              <w:spacing w:after="0" w:line="240" w:lineRule="auto"/>
              <w:ind w:left="96" w:firstLine="284"/>
              <w:rPr>
                <w:rFonts w:ascii="Times New Roman" w:hAnsi="Times New Roman"/>
                <w:b/>
                <w:bCs/>
                <w:iCs/>
                <w:color w:val="006666"/>
                <w:sz w:val="28"/>
                <w:szCs w:val="28"/>
              </w:rPr>
            </w:pPr>
            <w:r w:rsidRPr="00CE2FC9">
              <w:rPr>
                <w:rFonts w:ascii="Times New Roman" w:hAnsi="Times New Roman"/>
                <w:b/>
                <w:bCs/>
                <w:iCs/>
                <w:color w:val="006666"/>
                <w:sz w:val="28"/>
                <w:szCs w:val="28"/>
              </w:rPr>
              <w:t xml:space="preserve">ситуаций </w:t>
            </w:r>
            <w:r w:rsidR="00CA2997" w:rsidRPr="00CE2FC9">
              <w:rPr>
                <w:rFonts w:ascii="Times New Roman" w:hAnsi="Times New Roman"/>
                <w:b/>
                <w:bCs/>
                <w:iCs/>
                <w:color w:val="006666"/>
                <w:sz w:val="28"/>
                <w:szCs w:val="28"/>
              </w:rPr>
              <w:t>и стихийных бедствий в муниципальном образовании</w:t>
            </w:r>
          </w:p>
          <w:p w14:paraId="0F7AD3F8" w14:textId="7D7011B2" w:rsidR="00ED255A" w:rsidRPr="00CE2FC9" w:rsidRDefault="00CA2997" w:rsidP="00AD71FC">
            <w:pPr>
              <w:pStyle w:val="af6"/>
              <w:spacing w:after="0" w:line="240" w:lineRule="auto"/>
              <w:ind w:left="96" w:firstLine="284"/>
              <w:rPr>
                <w:rFonts w:ascii="Times New Roman" w:eastAsia="Times New Roman" w:hAnsi="Times New Roman"/>
                <w:b/>
                <w:color w:val="006666"/>
                <w:sz w:val="28"/>
                <w:szCs w:val="28"/>
                <w:lang w:eastAsia="ru-RU"/>
              </w:rPr>
            </w:pPr>
            <w:r w:rsidRPr="00CE2FC9">
              <w:rPr>
                <w:rFonts w:ascii="Times New Roman" w:hAnsi="Times New Roman"/>
                <w:b/>
                <w:bCs/>
                <w:iCs/>
                <w:color w:val="006666"/>
                <w:sz w:val="28"/>
                <w:szCs w:val="28"/>
              </w:rPr>
              <w:t xml:space="preserve"> Крыловский район»</w:t>
            </w:r>
          </w:p>
        </w:tc>
        <w:tc>
          <w:tcPr>
            <w:tcW w:w="141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6228684" w14:textId="449DE834" w:rsidR="00ED255A" w:rsidRPr="00CE2FC9" w:rsidRDefault="00CE2FC9" w:rsidP="005C54E6">
            <w:pPr>
              <w:pStyle w:val="af6"/>
              <w:spacing w:line="240" w:lineRule="auto"/>
              <w:rPr>
                <w:rFonts w:ascii="Times New Roman" w:eastAsia="Times New Roman" w:hAnsi="Times New Roman"/>
                <w:b/>
                <w:color w:val="006666"/>
                <w:sz w:val="28"/>
                <w:szCs w:val="28"/>
                <w:lang w:eastAsia="ru-RU"/>
              </w:rPr>
            </w:pPr>
            <w:r w:rsidRPr="00CE2FC9">
              <w:rPr>
                <w:rFonts w:ascii="Times New Roman" w:eastAsia="Times New Roman" w:hAnsi="Times New Roman"/>
                <w:b/>
                <w:color w:val="006666"/>
                <w:sz w:val="28"/>
                <w:szCs w:val="28"/>
                <w:lang w:eastAsia="ru-RU"/>
              </w:rPr>
              <w:t>15119,1</w:t>
            </w:r>
          </w:p>
        </w:tc>
        <w:tc>
          <w:tcPr>
            <w:tcW w:w="1560"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58F635A" w14:textId="360BC04E" w:rsidR="00CA2997" w:rsidRPr="00CE2FC9" w:rsidRDefault="00CE2FC9" w:rsidP="005C54E6">
            <w:pPr>
              <w:pStyle w:val="af6"/>
              <w:spacing w:line="240" w:lineRule="auto"/>
              <w:rPr>
                <w:rFonts w:ascii="Times New Roman" w:eastAsia="Times New Roman" w:hAnsi="Times New Roman"/>
                <w:b/>
                <w:color w:val="006666"/>
                <w:sz w:val="28"/>
                <w:szCs w:val="28"/>
                <w:lang w:eastAsia="ru-RU"/>
              </w:rPr>
            </w:pPr>
            <w:r w:rsidRPr="00CE2FC9">
              <w:rPr>
                <w:rFonts w:ascii="Times New Roman" w:eastAsia="Times New Roman" w:hAnsi="Times New Roman"/>
                <w:b/>
                <w:color w:val="006666"/>
                <w:sz w:val="28"/>
                <w:szCs w:val="28"/>
                <w:lang w:eastAsia="ru-RU"/>
              </w:rPr>
              <w:t>14975,2</w:t>
            </w:r>
          </w:p>
        </w:tc>
        <w:tc>
          <w:tcPr>
            <w:tcW w:w="155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EFF4DAE" w14:textId="543CF3F0" w:rsidR="00ED255A" w:rsidRPr="00CE2FC9" w:rsidRDefault="00CE2FC9" w:rsidP="005C54E6">
            <w:pPr>
              <w:pStyle w:val="af6"/>
              <w:spacing w:line="240" w:lineRule="auto"/>
              <w:rPr>
                <w:rFonts w:ascii="Times New Roman" w:eastAsia="Times New Roman" w:hAnsi="Times New Roman"/>
                <w:b/>
                <w:color w:val="006666"/>
                <w:sz w:val="28"/>
                <w:szCs w:val="28"/>
                <w:lang w:eastAsia="ru-RU"/>
              </w:rPr>
            </w:pPr>
            <w:r w:rsidRPr="00CE2FC9">
              <w:rPr>
                <w:rFonts w:ascii="Times New Roman" w:eastAsia="Times New Roman" w:hAnsi="Times New Roman"/>
                <w:b/>
                <w:color w:val="006666"/>
                <w:sz w:val="28"/>
                <w:szCs w:val="28"/>
                <w:lang w:eastAsia="ru-RU"/>
              </w:rPr>
              <w:t>143,9</w:t>
            </w:r>
          </w:p>
        </w:tc>
      </w:tr>
      <w:tr w:rsidR="00ED255A" w:rsidRPr="002A30A2" w14:paraId="68220A6C" w14:textId="77777777" w:rsidTr="00CE2FC9">
        <w:trPr>
          <w:gridAfter w:val="2"/>
          <w:wAfter w:w="400" w:type="dxa"/>
          <w:trHeight w:val="803"/>
        </w:trPr>
        <w:tc>
          <w:tcPr>
            <w:tcW w:w="15079" w:type="dxa"/>
            <w:gridSpan w:val="9"/>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63951AC0" w14:textId="77777777" w:rsidR="00CE2FC9" w:rsidRDefault="008D21B5" w:rsidP="00CE2FC9">
            <w:pPr>
              <w:pStyle w:val="af6"/>
              <w:spacing w:after="0" w:line="240" w:lineRule="auto"/>
              <w:ind w:firstLine="661"/>
              <w:jc w:val="both"/>
              <w:rPr>
                <w:rFonts w:ascii="Times New Roman" w:eastAsia="Times New Roman" w:hAnsi="Times New Roman"/>
                <w:bCs/>
                <w:iCs/>
                <w:color w:val="006666"/>
                <w:sz w:val="28"/>
                <w:szCs w:val="28"/>
                <w:lang w:eastAsia="ru-RU"/>
              </w:rPr>
            </w:pPr>
            <w:r w:rsidRPr="00CE2FC9">
              <w:rPr>
                <w:rFonts w:ascii="Times New Roman" w:eastAsia="Times New Roman" w:hAnsi="Times New Roman"/>
                <w:bCs/>
                <w:iCs/>
                <w:color w:val="006666"/>
                <w:sz w:val="28"/>
                <w:szCs w:val="28"/>
                <w:lang w:eastAsia="ru-RU"/>
              </w:rPr>
              <w:t xml:space="preserve">На реализацию программы направлено </w:t>
            </w:r>
            <w:r w:rsidR="00CE2FC9" w:rsidRPr="00CE2FC9">
              <w:rPr>
                <w:rFonts w:ascii="Times New Roman" w:eastAsia="Times New Roman" w:hAnsi="Times New Roman"/>
                <w:bCs/>
                <w:iCs/>
                <w:color w:val="006666"/>
                <w:sz w:val="28"/>
                <w:szCs w:val="28"/>
                <w:lang w:eastAsia="ru-RU"/>
              </w:rPr>
              <w:t>14975,2</w:t>
            </w:r>
            <w:r w:rsidRPr="00CE2FC9">
              <w:rPr>
                <w:rFonts w:ascii="Times New Roman" w:eastAsia="Times New Roman" w:hAnsi="Times New Roman"/>
                <w:bCs/>
                <w:iCs/>
                <w:color w:val="006666"/>
                <w:sz w:val="28"/>
                <w:szCs w:val="28"/>
                <w:lang w:eastAsia="ru-RU"/>
              </w:rPr>
              <w:t xml:space="preserve"> тыс. рублей</w:t>
            </w:r>
            <w:r w:rsidR="00CA0D4F" w:rsidRPr="00CE2FC9">
              <w:rPr>
                <w:rFonts w:ascii="Times New Roman" w:eastAsia="Times New Roman" w:hAnsi="Times New Roman"/>
                <w:bCs/>
                <w:iCs/>
                <w:color w:val="006666"/>
                <w:sz w:val="28"/>
                <w:szCs w:val="28"/>
                <w:lang w:eastAsia="ru-RU"/>
              </w:rPr>
              <w:t>, из них:</w:t>
            </w:r>
            <w:r w:rsidR="00CE2FC9">
              <w:rPr>
                <w:rFonts w:ascii="Times New Roman" w:eastAsia="Times New Roman" w:hAnsi="Times New Roman"/>
                <w:bCs/>
                <w:iCs/>
                <w:color w:val="006666"/>
                <w:sz w:val="28"/>
                <w:szCs w:val="28"/>
                <w:lang w:eastAsia="ru-RU"/>
              </w:rPr>
              <w:t xml:space="preserve"> </w:t>
            </w:r>
          </w:p>
          <w:p w14:paraId="1265D827" w14:textId="2B868B27" w:rsidR="0096765C" w:rsidRPr="00CE2FC9" w:rsidRDefault="00CA0D4F" w:rsidP="00CE2FC9">
            <w:pPr>
              <w:pStyle w:val="af6"/>
              <w:spacing w:after="0" w:line="240" w:lineRule="auto"/>
              <w:ind w:firstLine="661"/>
              <w:jc w:val="both"/>
              <w:rPr>
                <w:rFonts w:ascii="Times New Roman" w:eastAsia="Times New Roman" w:hAnsi="Times New Roman"/>
                <w:bCs/>
                <w:iCs/>
                <w:color w:val="006666"/>
                <w:sz w:val="28"/>
                <w:szCs w:val="28"/>
                <w:lang w:eastAsia="ru-RU"/>
              </w:rPr>
            </w:pPr>
            <w:r w:rsidRPr="00CE2FC9">
              <w:rPr>
                <w:rFonts w:ascii="Times New Roman" w:eastAsia="Times New Roman" w:hAnsi="Times New Roman"/>
                <w:bCs/>
                <w:iCs/>
                <w:color w:val="006666"/>
                <w:sz w:val="28"/>
                <w:szCs w:val="28"/>
                <w:lang w:eastAsia="ru-RU"/>
              </w:rPr>
              <w:t xml:space="preserve">- </w:t>
            </w:r>
            <w:r w:rsidR="0047049E" w:rsidRPr="00CE2FC9">
              <w:rPr>
                <w:rFonts w:ascii="Times New Roman" w:eastAsia="Times New Roman" w:hAnsi="Times New Roman"/>
                <w:bCs/>
                <w:color w:val="006666"/>
                <w:sz w:val="28"/>
                <w:szCs w:val="28"/>
                <w:lang w:eastAsia="ru-RU"/>
              </w:rPr>
              <w:t>на обеспечение деятельности муниципального казенного учреждения «</w:t>
            </w:r>
            <w:r w:rsidR="001F3116" w:rsidRPr="00CE2FC9">
              <w:rPr>
                <w:rFonts w:ascii="Times New Roman" w:eastAsia="Times New Roman" w:hAnsi="Times New Roman"/>
                <w:bCs/>
                <w:color w:val="006666"/>
                <w:sz w:val="28"/>
                <w:szCs w:val="28"/>
                <w:lang w:eastAsia="ru-RU"/>
              </w:rPr>
              <w:t>Спасатель</w:t>
            </w:r>
            <w:r w:rsidR="0096765C" w:rsidRPr="00CE2FC9">
              <w:rPr>
                <w:rFonts w:ascii="Times New Roman" w:eastAsia="Times New Roman" w:hAnsi="Times New Roman"/>
                <w:bCs/>
                <w:color w:val="006666"/>
                <w:sz w:val="28"/>
                <w:szCs w:val="28"/>
                <w:lang w:eastAsia="ru-RU"/>
              </w:rPr>
              <w:t xml:space="preserve">» </w:t>
            </w:r>
            <w:r w:rsidR="00CA4530" w:rsidRPr="00CE2FC9">
              <w:rPr>
                <w:rFonts w:ascii="Times New Roman" w:eastAsia="Times New Roman" w:hAnsi="Times New Roman"/>
                <w:bCs/>
                <w:color w:val="006666"/>
                <w:sz w:val="28"/>
                <w:szCs w:val="28"/>
                <w:lang w:eastAsia="ru-RU"/>
              </w:rPr>
              <w:t xml:space="preserve">- </w:t>
            </w:r>
            <w:r w:rsidR="00CE2FC9" w:rsidRPr="00CE2FC9">
              <w:rPr>
                <w:rFonts w:ascii="Times New Roman" w:eastAsia="Times New Roman" w:hAnsi="Times New Roman"/>
                <w:bCs/>
                <w:color w:val="006666"/>
                <w:sz w:val="28"/>
                <w:szCs w:val="28"/>
                <w:lang w:eastAsia="ru-RU"/>
              </w:rPr>
              <w:t>14975,2</w:t>
            </w:r>
            <w:r w:rsidR="00AB104D" w:rsidRPr="00CE2FC9">
              <w:rPr>
                <w:rFonts w:ascii="Times New Roman" w:eastAsia="Times New Roman" w:hAnsi="Times New Roman"/>
                <w:bCs/>
                <w:color w:val="006666"/>
                <w:sz w:val="28"/>
                <w:szCs w:val="28"/>
                <w:lang w:eastAsia="ru-RU"/>
              </w:rPr>
              <w:t xml:space="preserve"> тыс. рублей</w:t>
            </w:r>
            <w:r w:rsidR="00CE2FC9" w:rsidRPr="00CE2FC9">
              <w:rPr>
                <w:rFonts w:ascii="Times New Roman" w:eastAsia="Times New Roman" w:hAnsi="Times New Roman"/>
                <w:bCs/>
                <w:color w:val="006666"/>
                <w:sz w:val="28"/>
                <w:szCs w:val="28"/>
                <w:lang w:eastAsia="ru-RU"/>
              </w:rPr>
              <w:t>.</w:t>
            </w:r>
          </w:p>
        </w:tc>
      </w:tr>
      <w:tr w:rsidR="0096765C" w:rsidRPr="002A30A2" w14:paraId="192B001C" w14:textId="77777777" w:rsidTr="0075289B">
        <w:trPr>
          <w:gridAfter w:val="2"/>
          <w:wAfter w:w="400" w:type="dxa"/>
          <w:trHeight w:val="451"/>
        </w:trPr>
        <w:tc>
          <w:tcPr>
            <w:tcW w:w="6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B91B44E" w14:textId="229E3473" w:rsidR="0096765C" w:rsidRPr="00CE2FC9" w:rsidRDefault="00A22842" w:rsidP="00A27D7B">
            <w:pPr>
              <w:pStyle w:val="af6"/>
              <w:spacing w:line="240" w:lineRule="auto"/>
              <w:ind w:left="96"/>
              <w:jc w:val="both"/>
              <w:rPr>
                <w:rFonts w:ascii="Times New Roman" w:eastAsia="Times New Roman" w:hAnsi="Times New Roman"/>
                <w:b/>
                <w:color w:val="006666"/>
                <w:sz w:val="28"/>
                <w:szCs w:val="28"/>
                <w:lang w:eastAsia="ru-RU"/>
              </w:rPr>
            </w:pPr>
            <w:r w:rsidRPr="00CE2FC9">
              <w:rPr>
                <w:rFonts w:ascii="Times New Roman" w:eastAsia="Times New Roman" w:hAnsi="Times New Roman"/>
                <w:b/>
                <w:color w:val="006666"/>
                <w:sz w:val="28"/>
                <w:szCs w:val="28"/>
                <w:lang w:eastAsia="ru-RU"/>
              </w:rPr>
              <w:t>1</w:t>
            </w:r>
            <w:r w:rsidR="00460CD7" w:rsidRPr="00CE2FC9">
              <w:rPr>
                <w:rFonts w:ascii="Times New Roman" w:eastAsia="Times New Roman" w:hAnsi="Times New Roman"/>
                <w:b/>
                <w:color w:val="006666"/>
                <w:sz w:val="28"/>
                <w:szCs w:val="28"/>
                <w:lang w:eastAsia="ru-RU"/>
              </w:rPr>
              <w:t>9</w:t>
            </w:r>
          </w:p>
        </w:tc>
        <w:tc>
          <w:tcPr>
            <w:tcW w:w="9765"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FBEE0FD" w14:textId="4BEBC494" w:rsidR="0096765C" w:rsidRPr="00CE2FC9" w:rsidRDefault="00A27D7B" w:rsidP="00804FD4">
            <w:pPr>
              <w:pStyle w:val="af6"/>
              <w:spacing w:line="240" w:lineRule="auto"/>
              <w:ind w:left="96" w:firstLine="284"/>
              <w:rPr>
                <w:rFonts w:ascii="Times New Roman" w:eastAsia="Times New Roman" w:hAnsi="Times New Roman"/>
                <w:b/>
                <w:color w:val="006666"/>
                <w:sz w:val="28"/>
                <w:szCs w:val="28"/>
                <w:lang w:eastAsia="ru-RU"/>
              </w:rPr>
            </w:pPr>
            <w:r w:rsidRPr="00CE2FC9">
              <w:rPr>
                <w:rFonts w:ascii="Times New Roman" w:eastAsia="Times New Roman" w:hAnsi="Times New Roman"/>
                <w:b/>
                <w:color w:val="006666"/>
                <w:sz w:val="28"/>
                <w:szCs w:val="28"/>
                <w:lang w:eastAsia="ru-RU"/>
              </w:rPr>
              <w:t>МП «</w:t>
            </w:r>
            <w:r w:rsidRPr="00CE2FC9">
              <w:rPr>
                <w:rFonts w:ascii="Times New Roman" w:hAnsi="Times New Roman"/>
                <w:b/>
                <w:iCs/>
                <w:color w:val="006666"/>
                <w:sz w:val="28"/>
                <w:szCs w:val="28"/>
              </w:rPr>
              <w:t>Поддержка Крыловского (Екатериновского</w:t>
            </w:r>
            <w:bookmarkStart w:id="0" w:name="_Hlk57031248"/>
            <w:r w:rsidRPr="00CE2FC9">
              <w:rPr>
                <w:rFonts w:ascii="Times New Roman" w:hAnsi="Times New Roman"/>
                <w:b/>
                <w:iCs/>
                <w:color w:val="006666"/>
                <w:sz w:val="28"/>
                <w:szCs w:val="28"/>
              </w:rPr>
              <w:t xml:space="preserve">) районного </w:t>
            </w:r>
            <w:r w:rsidR="00804FD4" w:rsidRPr="00CE2FC9">
              <w:rPr>
                <w:rFonts w:ascii="Times New Roman" w:hAnsi="Times New Roman"/>
                <w:b/>
                <w:iCs/>
                <w:color w:val="006666"/>
                <w:sz w:val="28"/>
                <w:szCs w:val="28"/>
              </w:rPr>
              <w:t xml:space="preserve">               </w:t>
            </w:r>
            <w:r w:rsidRPr="00CE2FC9">
              <w:rPr>
                <w:rFonts w:ascii="Times New Roman" w:hAnsi="Times New Roman"/>
                <w:b/>
                <w:iCs/>
                <w:color w:val="006666"/>
                <w:sz w:val="28"/>
                <w:szCs w:val="28"/>
              </w:rPr>
              <w:t>казачьего общества»</w:t>
            </w:r>
            <w:bookmarkEnd w:id="0"/>
          </w:p>
        </w:tc>
        <w:tc>
          <w:tcPr>
            <w:tcW w:w="1577" w:type="dxa"/>
            <w:gridSpan w:val="4"/>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8CA1CC9" w14:textId="14ABB9D5" w:rsidR="0096765C" w:rsidRPr="00CE2FC9" w:rsidRDefault="00CE2FC9" w:rsidP="007D20A4">
            <w:pPr>
              <w:pStyle w:val="af6"/>
              <w:spacing w:line="240" w:lineRule="auto"/>
              <w:ind w:left="96" w:firstLine="284"/>
              <w:jc w:val="both"/>
              <w:rPr>
                <w:rFonts w:ascii="Times New Roman" w:eastAsia="Times New Roman" w:hAnsi="Times New Roman"/>
                <w:b/>
                <w:color w:val="006666"/>
                <w:sz w:val="28"/>
                <w:szCs w:val="28"/>
                <w:lang w:eastAsia="ru-RU"/>
              </w:rPr>
            </w:pPr>
            <w:r w:rsidRPr="00CE2FC9">
              <w:rPr>
                <w:rFonts w:ascii="Times New Roman" w:eastAsia="Times New Roman" w:hAnsi="Times New Roman"/>
                <w:b/>
                <w:color w:val="006666"/>
                <w:sz w:val="28"/>
                <w:szCs w:val="28"/>
                <w:lang w:eastAsia="ru-RU"/>
              </w:rPr>
              <w:t>2</w:t>
            </w:r>
            <w:r w:rsidR="00A27D7B" w:rsidRPr="00CE2FC9">
              <w:rPr>
                <w:rFonts w:ascii="Times New Roman" w:eastAsia="Times New Roman" w:hAnsi="Times New Roman"/>
                <w:b/>
                <w:color w:val="006666"/>
                <w:sz w:val="28"/>
                <w:szCs w:val="28"/>
                <w:lang w:eastAsia="ru-RU"/>
              </w:rPr>
              <w:t>00,0</w:t>
            </w:r>
          </w:p>
        </w:tc>
        <w:tc>
          <w:tcPr>
            <w:tcW w:w="1560"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CBEFA74" w14:textId="250955AB" w:rsidR="0096765C" w:rsidRPr="00CE2FC9" w:rsidRDefault="00CE2FC9" w:rsidP="007D20A4">
            <w:pPr>
              <w:pStyle w:val="af6"/>
              <w:spacing w:line="240" w:lineRule="auto"/>
              <w:ind w:left="96" w:firstLine="284"/>
              <w:jc w:val="both"/>
              <w:rPr>
                <w:rFonts w:ascii="Times New Roman" w:eastAsia="Times New Roman" w:hAnsi="Times New Roman"/>
                <w:b/>
                <w:color w:val="006666"/>
                <w:sz w:val="28"/>
                <w:szCs w:val="28"/>
                <w:lang w:eastAsia="ru-RU"/>
              </w:rPr>
            </w:pPr>
            <w:r w:rsidRPr="00CE2FC9">
              <w:rPr>
                <w:rFonts w:ascii="Times New Roman" w:eastAsia="Times New Roman" w:hAnsi="Times New Roman"/>
                <w:b/>
                <w:color w:val="006666"/>
                <w:sz w:val="28"/>
                <w:szCs w:val="28"/>
                <w:lang w:eastAsia="ru-RU"/>
              </w:rPr>
              <w:t>2</w:t>
            </w:r>
            <w:r w:rsidR="00A27D7B" w:rsidRPr="00CE2FC9">
              <w:rPr>
                <w:rFonts w:ascii="Times New Roman" w:eastAsia="Times New Roman" w:hAnsi="Times New Roman"/>
                <w:b/>
                <w:color w:val="006666"/>
                <w:sz w:val="28"/>
                <w:szCs w:val="28"/>
                <w:lang w:eastAsia="ru-RU"/>
              </w:rPr>
              <w:t>00,0</w:t>
            </w:r>
          </w:p>
        </w:tc>
        <w:tc>
          <w:tcPr>
            <w:tcW w:w="155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239A992" w14:textId="697CBCBF" w:rsidR="0096765C" w:rsidRPr="00CE2FC9" w:rsidRDefault="00A27D7B" w:rsidP="007D20A4">
            <w:pPr>
              <w:pStyle w:val="af6"/>
              <w:spacing w:line="240" w:lineRule="auto"/>
              <w:ind w:left="96" w:firstLine="284"/>
              <w:jc w:val="both"/>
              <w:rPr>
                <w:rFonts w:ascii="Times New Roman" w:eastAsia="Times New Roman" w:hAnsi="Times New Roman"/>
                <w:b/>
                <w:color w:val="006666"/>
                <w:sz w:val="28"/>
                <w:szCs w:val="28"/>
                <w:lang w:eastAsia="ru-RU"/>
              </w:rPr>
            </w:pPr>
            <w:r w:rsidRPr="00CE2FC9">
              <w:rPr>
                <w:rFonts w:ascii="Times New Roman" w:eastAsia="Times New Roman" w:hAnsi="Times New Roman"/>
                <w:b/>
                <w:color w:val="006666"/>
                <w:sz w:val="28"/>
                <w:szCs w:val="28"/>
                <w:lang w:eastAsia="ru-RU"/>
              </w:rPr>
              <w:t>0,0</w:t>
            </w:r>
          </w:p>
        </w:tc>
      </w:tr>
      <w:tr w:rsidR="00ED255A" w:rsidRPr="002A30A2" w14:paraId="78794FE4" w14:textId="77777777" w:rsidTr="00A12106">
        <w:trPr>
          <w:gridAfter w:val="2"/>
          <w:wAfter w:w="400" w:type="dxa"/>
          <w:trHeight w:val="451"/>
        </w:trPr>
        <w:tc>
          <w:tcPr>
            <w:tcW w:w="15079" w:type="dxa"/>
            <w:gridSpan w:val="9"/>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4B7B8E8" w14:textId="10AF471F" w:rsidR="00176B91" w:rsidRPr="00CE2FC9" w:rsidRDefault="00176B91" w:rsidP="00176B91">
            <w:pPr>
              <w:pStyle w:val="af6"/>
              <w:spacing w:after="0" w:line="240" w:lineRule="auto"/>
              <w:ind w:left="96" w:firstLine="567"/>
              <w:jc w:val="both"/>
              <w:rPr>
                <w:rFonts w:ascii="Times New Roman" w:eastAsia="Times New Roman" w:hAnsi="Times New Roman"/>
                <w:bCs/>
                <w:iCs/>
                <w:color w:val="006666"/>
                <w:sz w:val="28"/>
                <w:szCs w:val="28"/>
                <w:lang w:eastAsia="ru-RU"/>
              </w:rPr>
            </w:pPr>
            <w:r w:rsidRPr="00CE2FC9">
              <w:rPr>
                <w:rFonts w:ascii="Times New Roman" w:eastAsia="Times New Roman" w:hAnsi="Times New Roman"/>
                <w:bCs/>
                <w:iCs/>
                <w:color w:val="006666"/>
                <w:sz w:val="28"/>
                <w:szCs w:val="28"/>
                <w:lang w:eastAsia="ru-RU"/>
              </w:rPr>
              <w:t xml:space="preserve">На реализацию программы направлено </w:t>
            </w:r>
            <w:r w:rsidR="00CE2FC9" w:rsidRPr="00CE2FC9">
              <w:rPr>
                <w:rFonts w:ascii="Times New Roman" w:eastAsia="Times New Roman" w:hAnsi="Times New Roman"/>
                <w:bCs/>
                <w:iCs/>
                <w:color w:val="006666"/>
                <w:sz w:val="28"/>
                <w:szCs w:val="28"/>
                <w:lang w:eastAsia="ru-RU"/>
              </w:rPr>
              <w:t>2</w:t>
            </w:r>
            <w:r w:rsidRPr="00CE2FC9">
              <w:rPr>
                <w:rFonts w:ascii="Times New Roman" w:eastAsia="Times New Roman" w:hAnsi="Times New Roman"/>
                <w:bCs/>
                <w:iCs/>
                <w:color w:val="006666"/>
                <w:sz w:val="28"/>
                <w:szCs w:val="28"/>
                <w:lang w:eastAsia="ru-RU"/>
              </w:rPr>
              <w:t>00,0 тыс. рублей.</w:t>
            </w:r>
          </w:p>
          <w:p w14:paraId="21B0033F" w14:textId="313EDA6C" w:rsidR="00ED255A" w:rsidRPr="00CE2FC9" w:rsidRDefault="00ED6AB8" w:rsidP="00176B91">
            <w:pPr>
              <w:pStyle w:val="af6"/>
              <w:spacing w:after="0" w:line="240" w:lineRule="auto"/>
              <w:ind w:left="96" w:firstLine="567"/>
              <w:jc w:val="both"/>
              <w:rPr>
                <w:rFonts w:ascii="Times New Roman" w:eastAsia="Times New Roman" w:hAnsi="Times New Roman"/>
                <w:bCs/>
                <w:color w:val="006666"/>
                <w:sz w:val="28"/>
                <w:szCs w:val="28"/>
                <w:lang w:eastAsia="ru-RU"/>
              </w:rPr>
            </w:pPr>
            <w:r w:rsidRPr="00CE2FC9">
              <w:rPr>
                <w:rFonts w:ascii="Times New Roman" w:eastAsia="Times New Roman" w:hAnsi="Times New Roman"/>
                <w:bCs/>
                <w:iCs/>
                <w:color w:val="006666"/>
                <w:sz w:val="28"/>
                <w:szCs w:val="28"/>
                <w:lang w:eastAsia="ru-RU"/>
              </w:rPr>
              <w:t xml:space="preserve">В рамках мероприятий программы </w:t>
            </w:r>
            <w:r w:rsidR="00176B91" w:rsidRPr="00CE2FC9">
              <w:rPr>
                <w:rFonts w:ascii="Times New Roman" w:eastAsia="Times New Roman" w:hAnsi="Times New Roman"/>
                <w:bCs/>
                <w:iCs/>
                <w:color w:val="006666"/>
                <w:sz w:val="28"/>
                <w:szCs w:val="28"/>
                <w:lang w:eastAsia="ru-RU"/>
              </w:rPr>
              <w:t>Крыловскому (Екатериновскому) районному казачьему обществу предоставлена</w:t>
            </w:r>
            <w:r w:rsidRPr="00CE2FC9">
              <w:rPr>
                <w:rFonts w:ascii="Times New Roman" w:eastAsia="Times New Roman" w:hAnsi="Times New Roman"/>
                <w:bCs/>
                <w:iCs/>
                <w:color w:val="006666"/>
                <w:sz w:val="28"/>
                <w:szCs w:val="28"/>
                <w:lang w:eastAsia="ru-RU"/>
              </w:rPr>
              <w:t xml:space="preserve"> </w:t>
            </w:r>
            <w:r w:rsidRPr="00CE2FC9">
              <w:rPr>
                <w:rFonts w:ascii="Times New Roman" w:eastAsia="Times New Roman" w:hAnsi="Times New Roman"/>
                <w:bCs/>
                <w:iCs/>
                <w:color w:val="006666"/>
                <w:sz w:val="28"/>
                <w:szCs w:val="28"/>
                <w:lang w:eastAsia="ru-RU"/>
              </w:rPr>
              <w:lastRenderedPageBreak/>
              <w:t>субсиди</w:t>
            </w:r>
            <w:r w:rsidR="00176B91" w:rsidRPr="00CE2FC9">
              <w:rPr>
                <w:rFonts w:ascii="Times New Roman" w:eastAsia="Times New Roman" w:hAnsi="Times New Roman"/>
                <w:bCs/>
                <w:iCs/>
                <w:color w:val="006666"/>
                <w:sz w:val="28"/>
                <w:szCs w:val="28"/>
                <w:lang w:eastAsia="ru-RU"/>
              </w:rPr>
              <w:t>я</w:t>
            </w:r>
            <w:r w:rsidRPr="00CE2FC9">
              <w:rPr>
                <w:rFonts w:ascii="Times New Roman" w:eastAsia="Times New Roman" w:hAnsi="Times New Roman"/>
                <w:bCs/>
                <w:iCs/>
                <w:color w:val="006666"/>
                <w:sz w:val="28"/>
                <w:szCs w:val="28"/>
                <w:lang w:eastAsia="ru-RU"/>
              </w:rPr>
              <w:t xml:space="preserve"> </w:t>
            </w:r>
            <w:r w:rsidR="00176B91" w:rsidRPr="00CE2FC9">
              <w:rPr>
                <w:rFonts w:ascii="Times New Roman" w:eastAsia="Times New Roman" w:hAnsi="Times New Roman"/>
                <w:bCs/>
                <w:iCs/>
                <w:color w:val="006666"/>
                <w:sz w:val="28"/>
                <w:szCs w:val="28"/>
                <w:lang w:eastAsia="ru-RU"/>
              </w:rPr>
              <w:t xml:space="preserve">в сумме </w:t>
            </w:r>
            <w:r w:rsidR="00CE2FC9" w:rsidRPr="00CE2FC9">
              <w:rPr>
                <w:rFonts w:ascii="Times New Roman" w:eastAsia="Times New Roman" w:hAnsi="Times New Roman"/>
                <w:bCs/>
                <w:iCs/>
                <w:color w:val="006666"/>
                <w:sz w:val="28"/>
                <w:szCs w:val="28"/>
                <w:lang w:eastAsia="ru-RU"/>
              </w:rPr>
              <w:t>2</w:t>
            </w:r>
            <w:r w:rsidR="00176B91" w:rsidRPr="00CE2FC9">
              <w:rPr>
                <w:rFonts w:ascii="Times New Roman" w:eastAsia="Times New Roman" w:hAnsi="Times New Roman"/>
                <w:bCs/>
                <w:iCs/>
                <w:color w:val="006666"/>
                <w:sz w:val="28"/>
                <w:szCs w:val="28"/>
                <w:lang w:eastAsia="ru-RU"/>
              </w:rPr>
              <w:t xml:space="preserve">00,0 тыс. рублей </w:t>
            </w:r>
            <w:r w:rsidRPr="00CE2FC9">
              <w:rPr>
                <w:rFonts w:ascii="Times New Roman" w:eastAsia="Times New Roman" w:hAnsi="Times New Roman"/>
                <w:bCs/>
                <w:iCs/>
                <w:color w:val="006666"/>
                <w:sz w:val="28"/>
                <w:szCs w:val="28"/>
                <w:lang w:eastAsia="ru-RU"/>
              </w:rPr>
              <w:t>на приобретение казачьей формы для детей</w:t>
            </w:r>
            <w:r w:rsidR="00DE1E82" w:rsidRPr="00CE2FC9">
              <w:rPr>
                <w:rFonts w:ascii="Times New Roman" w:eastAsia="Times New Roman" w:hAnsi="Times New Roman"/>
                <w:bCs/>
                <w:iCs/>
                <w:color w:val="006666"/>
                <w:sz w:val="28"/>
                <w:szCs w:val="28"/>
                <w:lang w:eastAsia="ru-RU"/>
              </w:rPr>
              <w:t xml:space="preserve"> и проведение мероприяти</w:t>
            </w:r>
            <w:r w:rsidR="00CE2FC9" w:rsidRPr="00CE2FC9">
              <w:rPr>
                <w:rFonts w:ascii="Times New Roman" w:eastAsia="Times New Roman" w:hAnsi="Times New Roman"/>
                <w:bCs/>
                <w:iCs/>
                <w:color w:val="006666"/>
                <w:sz w:val="28"/>
                <w:szCs w:val="28"/>
                <w:lang w:eastAsia="ru-RU"/>
              </w:rPr>
              <w:t>й</w:t>
            </w:r>
            <w:r w:rsidRPr="00CE2FC9">
              <w:rPr>
                <w:rFonts w:ascii="Times New Roman" w:eastAsia="Times New Roman" w:hAnsi="Times New Roman"/>
                <w:bCs/>
                <w:iCs/>
                <w:color w:val="006666"/>
                <w:sz w:val="28"/>
                <w:szCs w:val="28"/>
                <w:lang w:eastAsia="ru-RU"/>
              </w:rPr>
              <w:t>.</w:t>
            </w:r>
          </w:p>
        </w:tc>
      </w:tr>
      <w:tr w:rsidR="00901574" w:rsidRPr="00901574" w14:paraId="72C96CFB" w14:textId="77777777" w:rsidTr="0075289B">
        <w:trPr>
          <w:gridAfter w:val="2"/>
          <w:wAfter w:w="400" w:type="dxa"/>
          <w:trHeight w:val="451"/>
        </w:trPr>
        <w:tc>
          <w:tcPr>
            <w:tcW w:w="6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B373193" w14:textId="303F4CD8" w:rsidR="00FE29AB" w:rsidRPr="00E30CFC" w:rsidRDefault="00FE29AB" w:rsidP="00FE29AB">
            <w:pPr>
              <w:pStyle w:val="af6"/>
              <w:spacing w:line="240" w:lineRule="auto"/>
              <w:ind w:left="96"/>
              <w:jc w:val="both"/>
              <w:rPr>
                <w:rFonts w:ascii="Times New Roman" w:eastAsia="Times New Roman" w:hAnsi="Times New Roman"/>
                <w:b/>
                <w:color w:val="006666"/>
                <w:sz w:val="28"/>
                <w:szCs w:val="28"/>
                <w:lang w:eastAsia="ru-RU"/>
              </w:rPr>
            </w:pPr>
            <w:r w:rsidRPr="00E30CFC">
              <w:rPr>
                <w:rFonts w:ascii="Times New Roman" w:eastAsia="Times New Roman" w:hAnsi="Times New Roman"/>
                <w:b/>
                <w:color w:val="006666"/>
                <w:sz w:val="28"/>
                <w:szCs w:val="28"/>
                <w:lang w:eastAsia="ru-RU"/>
              </w:rPr>
              <w:lastRenderedPageBreak/>
              <w:t>2</w:t>
            </w:r>
            <w:r w:rsidR="003E6DC9" w:rsidRPr="00E30CFC">
              <w:rPr>
                <w:rFonts w:ascii="Times New Roman" w:eastAsia="Times New Roman" w:hAnsi="Times New Roman"/>
                <w:b/>
                <w:color w:val="006666"/>
                <w:sz w:val="28"/>
                <w:szCs w:val="28"/>
                <w:lang w:eastAsia="ru-RU"/>
              </w:rPr>
              <w:t>0</w:t>
            </w:r>
          </w:p>
        </w:tc>
        <w:tc>
          <w:tcPr>
            <w:tcW w:w="9777"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4F75A04E" w14:textId="7FAD1B4B" w:rsidR="00FE29AB" w:rsidRPr="00E30CFC" w:rsidRDefault="00FE29AB" w:rsidP="00804FD4">
            <w:pPr>
              <w:pStyle w:val="af6"/>
              <w:spacing w:line="240" w:lineRule="auto"/>
              <w:ind w:left="96" w:firstLine="284"/>
              <w:rPr>
                <w:rFonts w:ascii="Times New Roman" w:eastAsia="Times New Roman" w:hAnsi="Times New Roman"/>
                <w:b/>
                <w:color w:val="006666"/>
                <w:sz w:val="28"/>
                <w:szCs w:val="28"/>
                <w:lang w:eastAsia="ru-RU"/>
              </w:rPr>
            </w:pPr>
            <w:r w:rsidRPr="00E30CFC">
              <w:rPr>
                <w:rFonts w:ascii="Times New Roman" w:eastAsia="Times New Roman" w:hAnsi="Times New Roman"/>
                <w:b/>
                <w:color w:val="006666"/>
                <w:sz w:val="28"/>
                <w:szCs w:val="28"/>
                <w:lang w:eastAsia="ru-RU"/>
              </w:rPr>
              <w:t xml:space="preserve">МП </w:t>
            </w:r>
            <w:bookmarkStart w:id="1" w:name="_Hlk57031545"/>
            <w:r w:rsidRPr="00E30CFC">
              <w:rPr>
                <w:rFonts w:ascii="Times New Roman" w:hAnsi="Times New Roman"/>
                <w:b/>
                <w:bCs/>
                <w:iCs/>
                <w:color w:val="006666"/>
                <w:sz w:val="28"/>
                <w:szCs w:val="28"/>
              </w:rPr>
              <w:t>«</w:t>
            </w:r>
            <w:r w:rsidR="00E30CFC" w:rsidRPr="00E30CFC">
              <w:rPr>
                <w:rFonts w:ascii="Times New Roman" w:hAnsi="Times New Roman"/>
                <w:b/>
                <w:bCs/>
                <w:iCs/>
                <w:color w:val="006666"/>
                <w:sz w:val="28"/>
                <w:szCs w:val="28"/>
              </w:rPr>
              <w:t xml:space="preserve">Гармонизация межнациональных отношений и профилактика экстремизма в </w:t>
            </w:r>
            <w:r w:rsidRPr="00E30CFC">
              <w:rPr>
                <w:rFonts w:ascii="Times New Roman" w:hAnsi="Times New Roman"/>
                <w:b/>
                <w:bCs/>
                <w:iCs/>
                <w:color w:val="006666"/>
                <w:sz w:val="28"/>
                <w:szCs w:val="28"/>
              </w:rPr>
              <w:t>муниципальном образовании Крыловский район»</w:t>
            </w:r>
            <w:bookmarkEnd w:id="1"/>
          </w:p>
        </w:tc>
        <w:tc>
          <w:tcPr>
            <w:tcW w:w="1565" w:type="dxa"/>
            <w:gridSpan w:val="3"/>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6E93AA3F" w14:textId="6A2D8404" w:rsidR="00FE29AB" w:rsidRPr="00E30CFC" w:rsidRDefault="00E30CFC" w:rsidP="007D20A4">
            <w:pPr>
              <w:pStyle w:val="af6"/>
              <w:spacing w:line="240" w:lineRule="auto"/>
              <w:ind w:left="96" w:firstLine="284"/>
              <w:jc w:val="both"/>
              <w:rPr>
                <w:rFonts w:ascii="Times New Roman" w:eastAsia="Times New Roman" w:hAnsi="Times New Roman"/>
                <w:b/>
                <w:color w:val="006666"/>
                <w:sz w:val="28"/>
                <w:szCs w:val="28"/>
                <w:lang w:eastAsia="ru-RU"/>
              </w:rPr>
            </w:pPr>
            <w:r w:rsidRPr="00E30CFC">
              <w:rPr>
                <w:rFonts w:ascii="Times New Roman" w:eastAsia="Times New Roman" w:hAnsi="Times New Roman"/>
                <w:b/>
                <w:color w:val="006666"/>
                <w:sz w:val="28"/>
                <w:szCs w:val="28"/>
                <w:lang w:eastAsia="ru-RU"/>
              </w:rPr>
              <w:t>42,0</w:t>
            </w:r>
          </w:p>
        </w:tc>
        <w:tc>
          <w:tcPr>
            <w:tcW w:w="1560"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1F731E4" w14:textId="52D22CF8" w:rsidR="00FE29AB" w:rsidRPr="00E30CFC" w:rsidRDefault="00E30CFC" w:rsidP="007D20A4">
            <w:pPr>
              <w:pStyle w:val="af6"/>
              <w:spacing w:line="240" w:lineRule="auto"/>
              <w:ind w:left="96" w:firstLine="284"/>
              <w:jc w:val="both"/>
              <w:rPr>
                <w:rFonts w:ascii="Times New Roman" w:eastAsia="Times New Roman" w:hAnsi="Times New Roman"/>
                <w:b/>
                <w:color w:val="006666"/>
                <w:sz w:val="28"/>
                <w:szCs w:val="28"/>
                <w:lang w:eastAsia="ru-RU"/>
              </w:rPr>
            </w:pPr>
            <w:r w:rsidRPr="00E30CFC">
              <w:rPr>
                <w:rFonts w:ascii="Times New Roman" w:eastAsia="Times New Roman" w:hAnsi="Times New Roman"/>
                <w:b/>
                <w:color w:val="006666"/>
                <w:sz w:val="28"/>
                <w:szCs w:val="28"/>
                <w:lang w:eastAsia="ru-RU"/>
              </w:rPr>
              <w:t>42,0</w:t>
            </w:r>
          </w:p>
        </w:tc>
        <w:tc>
          <w:tcPr>
            <w:tcW w:w="155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42091DCF" w14:textId="248BFE2F" w:rsidR="00FE29AB" w:rsidRPr="00E30CFC" w:rsidRDefault="00E30CFC" w:rsidP="007D20A4">
            <w:pPr>
              <w:pStyle w:val="af6"/>
              <w:spacing w:line="240" w:lineRule="auto"/>
              <w:ind w:left="96" w:firstLine="284"/>
              <w:jc w:val="both"/>
              <w:rPr>
                <w:rFonts w:ascii="Times New Roman" w:eastAsia="Times New Roman" w:hAnsi="Times New Roman"/>
                <w:b/>
                <w:color w:val="006666"/>
                <w:sz w:val="28"/>
                <w:szCs w:val="28"/>
                <w:lang w:eastAsia="ru-RU"/>
              </w:rPr>
            </w:pPr>
            <w:r w:rsidRPr="00E30CFC">
              <w:rPr>
                <w:rFonts w:ascii="Times New Roman" w:eastAsia="Times New Roman" w:hAnsi="Times New Roman"/>
                <w:b/>
                <w:color w:val="006666"/>
                <w:sz w:val="28"/>
                <w:szCs w:val="28"/>
                <w:lang w:eastAsia="ru-RU"/>
              </w:rPr>
              <w:t>0,0</w:t>
            </w:r>
          </w:p>
        </w:tc>
      </w:tr>
      <w:tr w:rsidR="00FE29AB" w:rsidRPr="002A30A2" w14:paraId="6763EB82" w14:textId="77777777" w:rsidTr="00A12106">
        <w:trPr>
          <w:gridAfter w:val="2"/>
          <w:wAfter w:w="400" w:type="dxa"/>
          <w:trHeight w:val="451"/>
        </w:trPr>
        <w:tc>
          <w:tcPr>
            <w:tcW w:w="15079" w:type="dxa"/>
            <w:gridSpan w:val="9"/>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410E9A6E" w14:textId="77777777" w:rsidR="00A12106" w:rsidRPr="00E30CFC" w:rsidRDefault="00FE29AB" w:rsidP="00460CD7">
            <w:pPr>
              <w:pStyle w:val="ConsTitle"/>
              <w:widowControl/>
              <w:ind w:right="0" w:firstLine="661"/>
              <w:jc w:val="both"/>
              <w:rPr>
                <w:rFonts w:ascii="Times New Roman" w:hAnsi="Times New Roman" w:cs="Times New Roman"/>
                <w:b w:val="0"/>
                <w:color w:val="006666"/>
                <w:sz w:val="28"/>
                <w:szCs w:val="28"/>
              </w:rPr>
            </w:pPr>
            <w:r w:rsidRPr="00E30CFC">
              <w:rPr>
                <w:rFonts w:ascii="Times New Roman" w:hAnsi="Times New Roman" w:cs="Times New Roman"/>
                <w:b w:val="0"/>
                <w:color w:val="006666"/>
                <w:sz w:val="28"/>
                <w:szCs w:val="28"/>
              </w:rPr>
              <w:t xml:space="preserve">На реализацию муниципальной программы </w:t>
            </w:r>
            <w:r w:rsidR="00162405" w:rsidRPr="00E30CFC">
              <w:rPr>
                <w:rFonts w:ascii="Times New Roman" w:hAnsi="Times New Roman" w:cs="Times New Roman"/>
                <w:b w:val="0"/>
                <w:color w:val="006666"/>
                <w:sz w:val="28"/>
                <w:szCs w:val="28"/>
              </w:rPr>
              <w:t xml:space="preserve">направлено </w:t>
            </w:r>
            <w:r w:rsidR="00E30CFC" w:rsidRPr="00E30CFC">
              <w:rPr>
                <w:rFonts w:ascii="Times New Roman" w:hAnsi="Times New Roman" w:cs="Times New Roman"/>
                <w:b w:val="0"/>
                <w:color w:val="006666"/>
                <w:sz w:val="28"/>
                <w:szCs w:val="28"/>
              </w:rPr>
              <w:t>42,0</w:t>
            </w:r>
            <w:r w:rsidRPr="00E30CFC">
              <w:rPr>
                <w:rFonts w:ascii="Times New Roman" w:hAnsi="Times New Roman" w:cs="Times New Roman"/>
                <w:b w:val="0"/>
                <w:color w:val="006666"/>
                <w:sz w:val="28"/>
                <w:szCs w:val="28"/>
              </w:rPr>
              <w:t xml:space="preserve"> тыс. руб</w:t>
            </w:r>
            <w:r w:rsidR="009F6694" w:rsidRPr="00E30CFC">
              <w:rPr>
                <w:rFonts w:ascii="Times New Roman" w:hAnsi="Times New Roman" w:cs="Times New Roman"/>
                <w:b w:val="0"/>
                <w:color w:val="006666"/>
                <w:sz w:val="28"/>
                <w:szCs w:val="28"/>
              </w:rPr>
              <w:t>лей</w:t>
            </w:r>
            <w:r w:rsidR="00CA4530" w:rsidRPr="00E30CFC">
              <w:rPr>
                <w:rFonts w:ascii="Times New Roman" w:hAnsi="Times New Roman" w:cs="Times New Roman"/>
                <w:b w:val="0"/>
                <w:color w:val="006666"/>
                <w:sz w:val="28"/>
                <w:szCs w:val="28"/>
              </w:rPr>
              <w:t xml:space="preserve">, </w:t>
            </w:r>
            <w:r w:rsidR="00E30CFC" w:rsidRPr="00E30CFC">
              <w:rPr>
                <w:rFonts w:ascii="Times New Roman" w:hAnsi="Times New Roman" w:cs="Times New Roman"/>
                <w:b w:val="0"/>
                <w:color w:val="006666"/>
                <w:sz w:val="28"/>
                <w:szCs w:val="28"/>
              </w:rPr>
              <w:t>из них:</w:t>
            </w:r>
          </w:p>
          <w:p w14:paraId="3466D0C5" w14:textId="789BE559" w:rsidR="00E30CFC" w:rsidRPr="00E30CFC" w:rsidRDefault="00633E75" w:rsidP="00460CD7">
            <w:pPr>
              <w:pStyle w:val="ConsTitle"/>
              <w:widowControl/>
              <w:ind w:right="0" w:firstLine="661"/>
              <w:jc w:val="both"/>
              <w:rPr>
                <w:rFonts w:ascii="Times New Roman" w:hAnsi="Times New Roman" w:cs="Times New Roman"/>
                <w:b w:val="0"/>
                <w:color w:val="006666"/>
                <w:sz w:val="28"/>
                <w:szCs w:val="28"/>
              </w:rPr>
            </w:pPr>
            <w:r w:rsidRPr="00633E75">
              <w:rPr>
                <w:rFonts w:ascii="Times New Roman" w:hAnsi="Times New Roman" w:cs="Times New Roman"/>
                <w:b w:val="0"/>
                <w:color w:val="006666"/>
                <w:sz w:val="28"/>
                <w:szCs w:val="28"/>
              </w:rPr>
              <w:t>В рамках мероприятий программы произведены</w:t>
            </w:r>
            <w:r w:rsidR="00E30CFC" w:rsidRPr="00E30CFC">
              <w:rPr>
                <w:rFonts w:ascii="Times New Roman" w:hAnsi="Times New Roman" w:cs="Times New Roman"/>
                <w:b w:val="0"/>
                <w:color w:val="006666"/>
                <w:sz w:val="28"/>
                <w:szCs w:val="28"/>
              </w:rPr>
              <w:t xml:space="preserve"> изготовлен</w:t>
            </w:r>
            <w:r>
              <w:rPr>
                <w:rFonts w:ascii="Times New Roman" w:hAnsi="Times New Roman" w:cs="Times New Roman"/>
                <w:b w:val="0"/>
                <w:color w:val="006666"/>
                <w:sz w:val="28"/>
                <w:szCs w:val="28"/>
              </w:rPr>
              <w:t>ие</w:t>
            </w:r>
            <w:r w:rsidR="00E30CFC" w:rsidRPr="00E30CFC">
              <w:rPr>
                <w:rFonts w:ascii="Times New Roman" w:hAnsi="Times New Roman" w:cs="Times New Roman"/>
                <w:b w:val="0"/>
                <w:color w:val="006666"/>
                <w:sz w:val="28"/>
                <w:szCs w:val="28"/>
              </w:rPr>
              <w:t xml:space="preserve"> и размещен</w:t>
            </w:r>
            <w:r>
              <w:rPr>
                <w:rFonts w:ascii="Times New Roman" w:hAnsi="Times New Roman" w:cs="Times New Roman"/>
                <w:b w:val="0"/>
                <w:color w:val="006666"/>
                <w:sz w:val="28"/>
                <w:szCs w:val="28"/>
              </w:rPr>
              <w:t>ие</w:t>
            </w:r>
            <w:r w:rsidR="00E30CFC" w:rsidRPr="00E30CFC">
              <w:rPr>
                <w:rFonts w:ascii="Times New Roman" w:hAnsi="Times New Roman" w:cs="Times New Roman"/>
                <w:b w:val="0"/>
                <w:color w:val="006666"/>
                <w:sz w:val="28"/>
                <w:szCs w:val="28"/>
              </w:rPr>
              <w:t xml:space="preserve"> 2 баннер</w:t>
            </w:r>
            <w:r>
              <w:rPr>
                <w:rFonts w:ascii="Times New Roman" w:hAnsi="Times New Roman" w:cs="Times New Roman"/>
                <w:b w:val="0"/>
                <w:color w:val="006666"/>
                <w:sz w:val="28"/>
                <w:szCs w:val="28"/>
              </w:rPr>
              <w:t>ов</w:t>
            </w:r>
            <w:r w:rsidR="00E30CFC" w:rsidRPr="00E30CFC">
              <w:rPr>
                <w:rFonts w:ascii="Times New Roman" w:hAnsi="Times New Roman" w:cs="Times New Roman"/>
                <w:b w:val="0"/>
                <w:color w:val="006666"/>
                <w:sz w:val="28"/>
                <w:szCs w:val="28"/>
              </w:rPr>
              <w:t>, 8000 штук наглядной агитации (листовок) по вопросам гармонизации межнациональных отношений и профилактики этнического экстремизма, проведены мероприятия по вопросу профилактики этнического экстремизма, мероприятия,  направленные на распространение и укрепление культуры мира, продвижение взаимопонимания, терпимости, межнациональной солидарности, информирование о многообразии национальных культур, представленных в муниципальном образовании Крыловский район.</w:t>
            </w:r>
          </w:p>
        </w:tc>
      </w:tr>
      <w:tr w:rsidR="00FE29AB" w:rsidRPr="002A30A2" w14:paraId="7100AC28" w14:textId="77777777" w:rsidTr="0075289B">
        <w:trPr>
          <w:gridAfter w:val="2"/>
          <w:wAfter w:w="400" w:type="dxa"/>
          <w:trHeight w:val="451"/>
        </w:trPr>
        <w:tc>
          <w:tcPr>
            <w:tcW w:w="6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2F4C6C3" w14:textId="7DEA574E" w:rsidR="00FE29AB" w:rsidRPr="00E17397" w:rsidRDefault="00FE29AB" w:rsidP="00FE29AB">
            <w:pPr>
              <w:pStyle w:val="ConsTitle"/>
              <w:widowControl/>
              <w:ind w:right="0" w:firstLine="661"/>
              <w:jc w:val="both"/>
              <w:rPr>
                <w:rFonts w:ascii="Times New Roman" w:hAnsi="Times New Roman" w:cs="Times New Roman"/>
                <w:bCs w:val="0"/>
                <w:color w:val="006666"/>
                <w:sz w:val="28"/>
                <w:szCs w:val="28"/>
              </w:rPr>
            </w:pPr>
            <w:r w:rsidRPr="00E17397">
              <w:rPr>
                <w:rFonts w:ascii="Times New Roman" w:hAnsi="Times New Roman" w:cs="Times New Roman"/>
                <w:bCs w:val="0"/>
                <w:color w:val="006666"/>
                <w:sz w:val="28"/>
                <w:szCs w:val="28"/>
              </w:rPr>
              <w:t>22</w:t>
            </w:r>
            <w:r w:rsidR="003E6DC9" w:rsidRPr="00E17397">
              <w:rPr>
                <w:rFonts w:ascii="Times New Roman" w:hAnsi="Times New Roman" w:cs="Times New Roman"/>
                <w:bCs w:val="0"/>
                <w:color w:val="006666"/>
                <w:sz w:val="28"/>
                <w:szCs w:val="28"/>
              </w:rPr>
              <w:t>1</w:t>
            </w:r>
          </w:p>
        </w:tc>
        <w:tc>
          <w:tcPr>
            <w:tcW w:w="9777"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5379D54B" w14:textId="1B7E5269" w:rsidR="00FE29AB" w:rsidRPr="00E17397" w:rsidRDefault="00FE29AB" w:rsidP="00804FD4">
            <w:pPr>
              <w:pStyle w:val="ConsTitle"/>
              <w:widowControl/>
              <w:ind w:right="0" w:firstLine="661"/>
              <w:jc w:val="center"/>
              <w:rPr>
                <w:rFonts w:ascii="Times New Roman" w:hAnsi="Times New Roman" w:cs="Times New Roman"/>
                <w:bCs w:val="0"/>
                <w:color w:val="006666"/>
                <w:sz w:val="28"/>
                <w:szCs w:val="28"/>
              </w:rPr>
            </w:pPr>
            <w:r w:rsidRPr="00E17397">
              <w:rPr>
                <w:rFonts w:ascii="Times New Roman" w:hAnsi="Times New Roman"/>
                <w:bCs w:val="0"/>
                <w:color w:val="006666"/>
                <w:sz w:val="28"/>
                <w:szCs w:val="28"/>
              </w:rPr>
              <w:t xml:space="preserve">МП </w:t>
            </w:r>
            <w:bookmarkStart w:id="2" w:name="_Hlk57032343"/>
            <w:r w:rsidRPr="00E17397">
              <w:rPr>
                <w:rFonts w:ascii="Times New Roman" w:hAnsi="Times New Roman"/>
                <w:iCs/>
                <w:color w:val="006666"/>
                <w:sz w:val="28"/>
                <w:szCs w:val="28"/>
              </w:rPr>
              <w:t>«Информатизация администрации муниципального образования Крыловский район»</w:t>
            </w:r>
            <w:bookmarkEnd w:id="2"/>
          </w:p>
        </w:tc>
        <w:tc>
          <w:tcPr>
            <w:tcW w:w="1565" w:type="dxa"/>
            <w:gridSpan w:val="3"/>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3F88FC4" w14:textId="6C02480D" w:rsidR="00FE29AB" w:rsidRPr="00E17397" w:rsidRDefault="00E17397" w:rsidP="00FE29AB">
            <w:pPr>
              <w:pStyle w:val="ConsTitle"/>
              <w:widowControl/>
              <w:ind w:right="0" w:firstLine="175"/>
              <w:jc w:val="center"/>
              <w:rPr>
                <w:rFonts w:ascii="Times New Roman" w:hAnsi="Times New Roman" w:cs="Times New Roman"/>
                <w:bCs w:val="0"/>
                <w:color w:val="006666"/>
                <w:sz w:val="28"/>
                <w:szCs w:val="28"/>
              </w:rPr>
            </w:pPr>
            <w:r w:rsidRPr="00E17397">
              <w:rPr>
                <w:rFonts w:ascii="Times New Roman" w:hAnsi="Times New Roman" w:cs="Times New Roman"/>
                <w:bCs w:val="0"/>
                <w:color w:val="006666"/>
                <w:sz w:val="28"/>
                <w:szCs w:val="28"/>
              </w:rPr>
              <w:t>4031,1</w:t>
            </w:r>
          </w:p>
        </w:tc>
        <w:tc>
          <w:tcPr>
            <w:tcW w:w="1560"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1B00CCB" w14:textId="427AD1A5" w:rsidR="00FE29AB" w:rsidRPr="00E17397" w:rsidRDefault="00E17397" w:rsidP="00FE29AB">
            <w:pPr>
              <w:pStyle w:val="ConsTitle"/>
              <w:widowControl/>
              <w:ind w:right="0" w:firstLine="175"/>
              <w:jc w:val="center"/>
              <w:rPr>
                <w:rFonts w:ascii="Times New Roman" w:hAnsi="Times New Roman" w:cs="Times New Roman"/>
                <w:bCs w:val="0"/>
                <w:color w:val="006666"/>
                <w:sz w:val="28"/>
                <w:szCs w:val="28"/>
              </w:rPr>
            </w:pPr>
            <w:r w:rsidRPr="00E17397">
              <w:rPr>
                <w:rFonts w:ascii="Times New Roman" w:hAnsi="Times New Roman" w:cs="Times New Roman"/>
                <w:bCs w:val="0"/>
                <w:color w:val="006666"/>
                <w:sz w:val="28"/>
                <w:szCs w:val="28"/>
              </w:rPr>
              <w:t>3851,1</w:t>
            </w:r>
          </w:p>
        </w:tc>
        <w:tc>
          <w:tcPr>
            <w:tcW w:w="155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3806DCB" w14:textId="36894EE5" w:rsidR="00FE29AB" w:rsidRPr="00E17397" w:rsidRDefault="00E17397" w:rsidP="00FE29AB">
            <w:pPr>
              <w:pStyle w:val="ConsTitle"/>
              <w:widowControl/>
              <w:ind w:right="0" w:firstLine="175"/>
              <w:jc w:val="center"/>
              <w:rPr>
                <w:rFonts w:ascii="Times New Roman" w:hAnsi="Times New Roman" w:cs="Times New Roman"/>
                <w:bCs w:val="0"/>
                <w:color w:val="006666"/>
                <w:sz w:val="28"/>
                <w:szCs w:val="28"/>
              </w:rPr>
            </w:pPr>
            <w:r w:rsidRPr="00E17397">
              <w:rPr>
                <w:rFonts w:ascii="Times New Roman" w:hAnsi="Times New Roman" w:cs="Times New Roman"/>
                <w:bCs w:val="0"/>
                <w:color w:val="006666"/>
                <w:sz w:val="28"/>
                <w:szCs w:val="28"/>
              </w:rPr>
              <w:t>180,0</w:t>
            </w:r>
          </w:p>
        </w:tc>
      </w:tr>
      <w:tr w:rsidR="00FE29AB" w:rsidRPr="002A30A2" w14:paraId="4CA5AE4E" w14:textId="77777777" w:rsidTr="00A12106">
        <w:trPr>
          <w:gridAfter w:val="2"/>
          <w:wAfter w:w="400" w:type="dxa"/>
          <w:trHeight w:val="451"/>
        </w:trPr>
        <w:tc>
          <w:tcPr>
            <w:tcW w:w="15079" w:type="dxa"/>
            <w:gridSpan w:val="9"/>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4D9A34F5" w14:textId="3E5F51CF" w:rsidR="00162405" w:rsidRPr="00633E75" w:rsidRDefault="00162405" w:rsidP="00162405">
            <w:pPr>
              <w:spacing w:after="0" w:line="240" w:lineRule="auto"/>
              <w:ind w:firstLine="663"/>
              <w:jc w:val="both"/>
              <w:rPr>
                <w:rFonts w:ascii="Times New Roman" w:hAnsi="Times New Roman"/>
                <w:iCs/>
                <w:color w:val="006666"/>
                <w:sz w:val="28"/>
                <w:szCs w:val="28"/>
              </w:rPr>
            </w:pPr>
            <w:r w:rsidRPr="00633E75">
              <w:rPr>
                <w:rFonts w:ascii="Times New Roman" w:hAnsi="Times New Roman"/>
                <w:iCs/>
                <w:color w:val="006666"/>
                <w:sz w:val="28"/>
                <w:szCs w:val="28"/>
              </w:rPr>
              <w:t xml:space="preserve">На реализацию муниципальной программы направлено </w:t>
            </w:r>
            <w:r w:rsidR="00E17397" w:rsidRPr="00633E75">
              <w:rPr>
                <w:rFonts w:ascii="Times New Roman" w:hAnsi="Times New Roman"/>
                <w:iCs/>
                <w:color w:val="006666"/>
                <w:sz w:val="28"/>
                <w:szCs w:val="28"/>
              </w:rPr>
              <w:t>3851,1</w:t>
            </w:r>
            <w:r w:rsidRPr="00633E75">
              <w:rPr>
                <w:rFonts w:ascii="Times New Roman" w:hAnsi="Times New Roman"/>
                <w:iCs/>
                <w:color w:val="006666"/>
                <w:sz w:val="28"/>
                <w:szCs w:val="28"/>
              </w:rPr>
              <w:t xml:space="preserve"> тыс. рублей.</w:t>
            </w:r>
          </w:p>
          <w:p w14:paraId="41D96933" w14:textId="104C9FDB" w:rsidR="00FE29AB" w:rsidRPr="002E681A" w:rsidRDefault="001C2E92" w:rsidP="00162405">
            <w:pPr>
              <w:spacing w:after="0" w:line="240" w:lineRule="auto"/>
              <w:ind w:firstLine="663"/>
              <w:jc w:val="both"/>
              <w:rPr>
                <w:rFonts w:ascii="Times New Roman" w:hAnsi="Times New Roman"/>
                <w:color w:val="006666"/>
                <w:sz w:val="28"/>
                <w:szCs w:val="28"/>
                <w:highlight w:val="yellow"/>
              </w:rPr>
            </w:pPr>
            <w:r w:rsidRPr="00633E75">
              <w:rPr>
                <w:rFonts w:ascii="Times New Roman" w:hAnsi="Times New Roman"/>
                <w:iCs/>
                <w:color w:val="006666"/>
                <w:sz w:val="28"/>
                <w:szCs w:val="28"/>
              </w:rPr>
              <w:t xml:space="preserve">В рамках мероприятий программы </w:t>
            </w:r>
            <w:r w:rsidR="00162405" w:rsidRPr="00633E75">
              <w:rPr>
                <w:rFonts w:ascii="Times New Roman" w:hAnsi="Times New Roman"/>
                <w:iCs/>
                <w:color w:val="006666"/>
                <w:sz w:val="28"/>
                <w:szCs w:val="28"/>
              </w:rPr>
              <w:t xml:space="preserve">произведены: </w:t>
            </w:r>
            <w:r w:rsidR="00152EA3" w:rsidRPr="00633E75">
              <w:rPr>
                <w:rFonts w:ascii="Times New Roman" w:hAnsi="Times New Roman"/>
                <w:iCs/>
                <w:color w:val="006666"/>
                <w:sz w:val="28"/>
                <w:szCs w:val="28"/>
              </w:rPr>
              <w:t>з</w:t>
            </w:r>
            <w:r w:rsidR="00901574" w:rsidRPr="00633E75">
              <w:rPr>
                <w:rFonts w:ascii="Times New Roman" w:hAnsi="Times New Roman"/>
                <w:color w:val="006666"/>
                <w:sz w:val="28"/>
                <w:szCs w:val="28"/>
              </w:rPr>
              <w:t>акупка оборудования, программного обеспечения, работ и услуг для хранения</w:t>
            </w:r>
            <w:r w:rsidR="00F84BB4" w:rsidRPr="00633E75">
              <w:rPr>
                <w:rFonts w:ascii="Times New Roman" w:hAnsi="Times New Roman"/>
                <w:color w:val="006666"/>
                <w:sz w:val="28"/>
                <w:szCs w:val="28"/>
              </w:rPr>
              <w:t xml:space="preserve"> </w:t>
            </w:r>
            <w:r w:rsidR="00901574" w:rsidRPr="00633E75">
              <w:rPr>
                <w:rFonts w:ascii="Times New Roman" w:hAnsi="Times New Roman"/>
                <w:color w:val="006666"/>
                <w:sz w:val="28"/>
                <w:szCs w:val="28"/>
              </w:rPr>
              <w:t xml:space="preserve">и защиты информационных ресурсов, покупка компьютерной техники, </w:t>
            </w:r>
            <w:r w:rsidR="00152EA3" w:rsidRPr="00633E75">
              <w:rPr>
                <w:rFonts w:ascii="Times New Roman" w:hAnsi="Times New Roman"/>
                <w:color w:val="006666"/>
                <w:sz w:val="28"/>
                <w:szCs w:val="28"/>
              </w:rPr>
              <w:t>о</w:t>
            </w:r>
            <w:r w:rsidR="00901574" w:rsidRPr="00633E75">
              <w:rPr>
                <w:rFonts w:ascii="Times New Roman" w:hAnsi="Times New Roman"/>
                <w:color w:val="006666"/>
                <w:sz w:val="28"/>
                <w:szCs w:val="28"/>
              </w:rPr>
              <w:t xml:space="preserve">бслуживание интернет-сайта СМИ, «Криста», оказание услуг по техническому сопровождению программных продуктов АС «Бюджет», АС «УРМ», ПО «Сервер обмена данными», а также дополнительных программных модулей и функциональных возможностей к этим программным продуктам, </w:t>
            </w:r>
            <w:r w:rsidR="00152EA3" w:rsidRPr="00633E75">
              <w:rPr>
                <w:rFonts w:ascii="Times New Roman" w:hAnsi="Times New Roman"/>
                <w:color w:val="006666"/>
                <w:sz w:val="28"/>
                <w:szCs w:val="28"/>
              </w:rPr>
              <w:t>у</w:t>
            </w:r>
            <w:r w:rsidR="00901574" w:rsidRPr="00633E75">
              <w:rPr>
                <w:rFonts w:ascii="Times New Roman" w:hAnsi="Times New Roman"/>
                <w:color w:val="006666"/>
                <w:sz w:val="28"/>
                <w:szCs w:val="28"/>
              </w:rPr>
              <w:t>слуги телефонной связи, предоставление доступа к сети Интернет, спецсвязь</w:t>
            </w:r>
            <w:r w:rsidR="00152EA3" w:rsidRPr="00633E75">
              <w:rPr>
                <w:rFonts w:ascii="Times New Roman" w:hAnsi="Times New Roman"/>
                <w:color w:val="006666"/>
                <w:sz w:val="28"/>
                <w:szCs w:val="28"/>
              </w:rPr>
              <w:t xml:space="preserve"> и</w:t>
            </w:r>
            <w:r w:rsidR="004F71CA" w:rsidRPr="00633E75">
              <w:rPr>
                <w:rFonts w:ascii="Times New Roman" w:hAnsi="Times New Roman"/>
                <w:color w:val="006666"/>
                <w:sz w:val="28"/>
                <w:szCs w:val="28"/>
              </w:rPr>
              <w:t xml:space="preserve"> </w:t>
            </w:r>
            <w:r w:rsidR="00152EA3" w:rsidRPr="00633E75">
              <w:rPr>
                <w:rFonts w:ascii="Times New Roman" w:hAnsi="Times New Roman"/>
                <w:color w:val="006666"/>
                <w:sz w:val="28"/>
                <w:szCs w:val="28"/>
              </w:rPr>
              <w:t>другое</w:t>
            </w:r>
            <w:r w:rsidR="00162405" w:rsidRPr="00633E75">
              <w:rPr>
                <w:rFonts w:ascii="Times New Roman" w:hAnsi="Times New Roman"/>
                <w:color w:val="006666"/>
                <w:sz w:val="28"/>
                <w:szCs w:val="28"/>
              </w:rPr>
              <w:t>.</w:t>
            </w:r>
          </w:p>
        </w:tc>
      </w:tr>
      <w:tr w:rsidR="00123097" w:rsidRPr="002A30A2" w14:paraId="237A9705" w14:textId="77777777" w:rsidTr="0075289B">
        <w:trPr>
          <w:gridAfter w:val="2"/>
          <w:wAfter w:w="400" w:type="dxa"/>
          <w:trHeight w:val="451"/>
        </w:trPr>
        <w:tc>
          <w:tcPr>
            <w:tcW w:w="6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7F11A37" w14:textId="637315E6" w:rsidR="00123097" w:rsidRPr="00633E75" w:rsidRDefault="00123097" w:rsidP="00FE29AB">
            <w:pPr>
              <w:pStyle w:val="ConsTitle"/>
              <w:widowControl/>
              <w:ind w:right="0" w:firstLine="661"/>
              <w:jc w:val="both"/>
              <w:rPr>
                <w:rFonts w:ascii="Times New Roman" w:hAnsi="Times New Roman"/>
                <w:iCs/>
                <w:color w:val="006666"/>
                <w:sz w:val="28"/>
                <w:szCs w:val="28"/>
              </w:rPr>
            </w:pPr>
            <w:r w:rsidRPr="00633E75">
              <w:rPr>
                <w:rFonts w:ascii="Times New Roman" w:hAnsi="Times New Roman"/>
                <w:iCs/>
                <w:color w:val="006666"/>
                <w:sz w:val="28"/>
                <w:szCs w:val="28"/>
              </w:rPr>
              <w:t>22</w:t>
            </w:r>
            <w:r w:rsidR="003E6DC9" w:rsidRPr="00633E75">
              <w:rPr>
                <w:rFonts w:ascii="Times New Roman" w:hAnsi="Times New Roman"/>
                <w:iCs/>
                <w:color w:val="006666"/>
                <w:sz w:val="28"/>
                <w:szCs w:val="28"/>
              </w:rPr>
              <w:t>2</w:t>
            </w:r>
          </w:p>
        </w:tc>
        <w:tc>
          <w:tcPr>
            <w:tcW w:w="9777"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787B533" w14:textId="68424833" w:rsidR="00123097" w:rsidRPr="00633E75" w:rsidRDefault="00123097" w:rsidP="00804FD4">
            <w:pPr>
              <w:pStyle w:val="ConsTitle"/>
              <w:widowControl/>
              <w:ind w:right="0" w:firstLine="661"/>
              <w:jc w:val="center"/>
              <w:rPr>
                <w:rFonts w:ascii="Times New Roman" w:hAnsi="Times New Roman"/>
                <w:iCs/>
                <w:color w:val="006666"/>
                <w:sz w:val="28"/>
                <w:szCs w:val="28"/>
              </w:rPr>
            </w:pPr>
            <w:r w:rsidRPr="00633E75">
              <w:rPr>
                <w:rFonts w:ascii="Times New Roman" w:hAnsi="Times New Roman"/>
                <w:bCs w:val="0"/>
                <w:color w:val="006666"/>
                <w:sz w:val="28"/>
                <w:szCs w:val="28"/>
              </w:rPr>
              <w:t>МП</w:t>
            </w:r>
            <w:bookmarkStart w:id="3" w:name="_Hlk57032741"/>
            <w:r w:rsidRPr="00633E75">
              <w:rPr>
                <w:rFonts w:ascii="Times New Roman" w:hAnsi="Times New Roman"/>
                <w:bCs w:val="0"/>
                <w:color w:val="006666"/>
                <w:sz w:val="28"/>
                <w:szCs w:val="28"/>
              </w:rPr>
              <w:t xml:space="preserve"> </w:t>
            </w:r>
            <w:r w:rsidRPr="00633E75">
              <w:rPr>
                <w:rFonts w:ascii="Times New Roman" w:hAnsi="Times New Roman"/>
                <w:iCs/>
                <w:color w:val="006666"/>
                <w:sz w:val="28"/>
                <w:szCs w:val="28"/>
              </w:rPr>
              <w:t xml:space="preserve">«Система комплексного обеспечения безопасности </w:t>
            </w:r>
            <w:r w:rsidR="00804FD4" w:rsidRPr="00633E75">
              <w:rPr>
                <w:rFonts w:ascii="Times New Roman" w:hAnsi="Times New Roman"/>
                <w:iCs/>
                <w:color w:val="006666"/>
                <w:sz w:val="28"/>
                <w:szCs w:val="28"/>
              </w:rPr>
              <w:t xml:space="preserve">                  </w:t>
            </w:r>
            <w:r w:rsidRPr="00633E75">
              <w:rPr>
                <w:rFonts w:ascii="Times New Roman" w:hAnsi="Times New Roman"/>
                <w:iCs/>
                <w:color w:val="006666"/>
                <w:sz w:val="28"/>
                <w:szCs w:val="28"/>
              </w:rPr>
              <w:t>жизнедеятельности в муниципальном образовании Крыловский район»</w:t>
            </w:r>
            <w:bookmarkEnd w:id="3"/>
          </w:p>
        </w:tc>
        <w:tc>
          <w:tcPr>
            <w:tcW w:w="1565" w:type="dxa"/>
            <w:gridSpan w:val="3"/>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2C3F643C" w14:textId="1133110E" w:rsidR="00123097" w:rsidRPr="00633E75" w:rsidRDefault="00633E75" w:rsidP="00A8436A">
            <w:pPr>
              <w:pStyle w:val="ConsTitle"/>
              <w:widowControl/>
              <w:ind w:right="0"/>
              <w:jc w:val="center"/>
              <w:rPr>
                <w:rFonts w:ascii="Times New Roman" w:hAnsi="Times New Roman"/>
                <w:iCs/>
                <w:color w:val="006666"/>
                <w:sz w:val="28"/>
                <w:szCs w:val="28"/>
              </w:rPr>
            </w:pPr>
            <w:r w:rsidRPr="00633E75">
              <w:rPr>
                <w:rFonts w:ascii="Times New Roman" w:hAnsi="Times New Roman"/>
                <w:iCs/>
                <w:color w:val="006666"/>
                <w:sz w:val="28"/>
                <w:szCs w:val="28"/>
              </w:rPr>
              <w:t>1635,4</w:t>
            </w:r>
          </w:p>
        </w:tc>
        <w:tc>
          <w:tcPr>
            <w:tcW w:w="1560"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6F50B45" w14:textId="753A0A4C" w:rsidR="00123097" w:rsidRPr="00633E75" w:rsidRDefault="00633E75" w:rsidP="00A8436A">
            <w:pPr>
              <w:pStyle w:val="ConsTitle"/>
              <w:widowControl/>
              <w:ind w:right="0"/>
              <w:jc w:val="center"/>
              <w:rPr>
                <w:rFonts w:ascii="Times New Roman" w:hAnsi="Times New Roman" w:cs="Times New Roman"/>
                <w:iCs/>
                <w:color w:val="006666"/>
                <w:sz w:val="28"/>
                <w:szCs w:val="28"/>
              </w:rPr>
            </w:pPr>
            <w:r w:rsidRPr="00633E75">
              <w:rPr>
                <w:rFonts w:ascii="Times New Roman" w:hAnsi="Times New Roman" w:cs="Times New Roman"/>
                <w:iCs/>
                <w:color w:val="006666"/>
                <w:sz w:val="28"/>
                <w:szCs w:val="28"/>
              </w:rPr>
              <w:t>1574,6</w:t>
            </w:r>
          </w:p>
        </w:tc>
        <w:tc>
          <w:tcPr>
            <w:tcW w:w="155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44E86BC1" w14:textId="768F96FA" w:rsidR="00123097" w:rsidRPr="00633E75" w:rsidRDefault="00633E75" w:rsidP="00A8436A">
            <w:pPr>
              <w:pStyle w:val="ConsTitle"/>
              <w:widowControl/>
              <w:ind w:right="0"/>
              <w:jc w:val="center"/>
              <w:rPr>
                <w:rFonts w:ascii="Times New Roman" w:hAnsi="Times New Roman"/>
                <w:iCs/>
                <w:color w:val="006666"/>
                <w:sz w:val="28"/>
                <w:szCs w:val="28"/>
              </w:rPr>
            </w:pPr>
            <w:r w:rsidRPr="00633E75">
              <w:rPr>
                <w:rFonts w:ascii="Times New Roman" w:hAnsi="Times New Roman"/>
                <w:iCs/>
                <w:color w:val="006666"/>
                <w:sz w:val="28"/>
                <w:szCs w:val="28"/>
              </w:rPr>
              <w:t>60,8</w:t>
            </w:r>
          </w:p>
        </w:tc>
      </w:tr>
      <w:tr w:rsidR="00123097" w:rsidRPr="002A30A2" w14:paraId="73CB44C9" w14:textId="77777777" w:rsidTr="009732C3">
        <w:trPr>
          <w:gridAfter w:val="2"/>
          <w:wAfter w:w="400" w:type="dxa"/>
          <w:trHeight w:val="378"/>
        </w:trPr>
        <w:tc>
          <w:tcPr>
            <w:tcW w:w="15079" w:type="dxa"/>
            <w:gridSpan w:val="9"/>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77C5464" w14:textId="05BD59B9" w:rsidR="00754119" w:rsidRPr="009732C3" w:rsidRDefault="0041248C" w:rsidP="009732C3">
            <w:pPr>
              <w:spacing w:after="0" w:line="240" w:lineRule="auto"/>
              <w:ind w:firstLine="663"/>
              <w:jc w:val="both"/>
              <w:rPr>
                <w:rFonts w:ascii="Times New Roman" w:hAnsi="Times New Roman"/>
                <w:iCs/>
                <w:color w:val="006666"/>
                <w:sz w:val="28"/>
                <w:szCs w:val="28"/>
              </w:rPr>
            </w:pPr>
            <w:r w:rsidRPr="009732C3">
              <w:rPr>
                <w:rFonts w:ascii="Times New Roman" w:hAnsi="Times New Roman"/>
                <w:iCs/>
                <w:color w:val="006666"/>
                <w:sz w:val="28"/>
                <w:szCs w:val="28"/>
              </w:rPr>
              <w:t>На реализацию муниципальной программы направлено 2181,3</w:t>
            </w:r>
            <w:r w:rsidR="00633E75" w:rsidRPr="009732C3">
              <w:rPr>
                <w:rFonts w:ascii="Times New Roman" w:hAnsi="Times New Roman"/>
                <w:iCs/>
                <w:color w:val="006666"/>
                <w:sz w:val="28"/>
                <w:szCs w:val="28"/>
              </w:rPr>
              <w:t>1574,6</w:t>
            </w:r>
            <w:r w:rsidRPr="009732C3">
              <w:rPr>
                <w:rFonts w:ascii="Times New Roman" w:hAnsi="Times New Roman"/>
                <w:iCs/>
                <w:color w:val="006666"/>
                <w:sz w:val="28"/>
                <w:szCs w:val="28"/>
              </w:rPr>
              <w:t xml:space="preserve"> тыс. рублей, из них:</w:t>
            </w:r>
          </w:p>
          <w:p w14:paraId="1C8AB031" w14:textId="77777777" w:rsidR="009732C3" w:rsidRPr="009732C3" w:rsidRDefault="009732C3" w:rsidP="009732C3">
            <w:pPr>
              <w:spacing w:after="0" w:line="240" w:lineRule="auto"/>
              <w:ind w:firstLine="663"/>
              <w:jc w:val="both"/>
              <w:rPr>
                <w:rFonts w:ascii="Times New Roman" w:hAnsi="Times New Roman"/>
                <w:iCs/>
                <w:color w:val="006666"/>
                <w:sz w:val="28"/>
                <w:szCs w:val="28"/>
              </w:rPr>
            </w:pPr>
            <w:r w:rsidRPr="009732C3">
              <w:rPr>
                <w:rFonts w:ascii="Times New Roman" w:hAnsi="Times New Roman"/>
                <w:iCs/>
                <w:color w:val="006666"/>
                <w:sz w:val="28"/>
                <w:szCs w:val="28"/>
              </w:rPr>
              <w:t>- обеспечение безопасности, профилактика правонарушений, путем увеличения аппаратно-программных комплексов обзорного видеонаблюдения, монтаж, установка и техническое присоединение к электрическим сетям - 1439,4 тыс. рублей;</w:t>
            </w:r>
          </w:p>
          <w:p w14:paraId="31004E5E" w14:textId="10C25F38" w:rsidR="0041248C" w:rsidRPr="009732C3" w:rsidRDefault="009732C3" w:rsidP="009732C3">
            <w:pPr>
              <w:spacing w:after="0" w:line="240" w:lineRule="auto"/>
              <w:ind w:firstLine="663"/>
              <w:jc w:val="both"/>
              <w:rPr>
                <w:rFonts w:ascii="Times New Roman" w:hAnsi="Times New Roman"/>
                <w:color w:val="006666"/>
                <w:sz w:val="28"/>
                <w:szCs w:val="28"/>
              </w:rPr>
            </w:pPr>
            <w:r w:rsidRPr="009732C3">
              <w:rPr>
                <w:rFonts w:ascii="Times New Roman" w:hAnsi="Times New Roman"/>
                <w:iCs/>
                <w:color w:val="006666"/>
                <w:sz w:val="28"/>
                <w:szCs w:val="28"/>
              </w:rPr>
              <w:t>- организация эксплуатации, технического обслуживания и обеспечения функционирования муниципального сегмента системы комплексного обеспечения безопасности жизнедеятельности – 135,2 тыс. рублей.</w:t>
            </w:r>
          </w:p>
        </w:tc>
      </w:tr>
      <w:tr w:rsidR="00CD3BD5" w:rsidRPr="009732C3" w14:paraId="61E785D1" w14:textId="77777777" w:rsidTr="0075289B">
        <w:trPr>
          <w:gridAfter w:val="2"/>
          <w:wAfter w:w="400" w:type="dxa"/>
          <w:trHeight w:val="451"/>
        </w:trPr>
        <w:tc>
          <w:tcPr>
            <w:tcW w:w="618"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1E4CACB9" w14:textId="39DB2B18" w:rsidR="00CD3BD5" w:rsidRPr="009732C3" w:rsidRDefault="00CD3BD5" w:rsidP="00FE29AB">
            <w:pPr>
              <w:pStyle w:val="ConsTitle"/>
              <w:widowControl/>
              <w:ind w:right="0" w:firstLine="661"/>
              <w:jc w:val="both"/>
              <w:rPr>
                <w:rFonts w:ascii="Times New Roman" w:hAnsi="Times New Roman" w:cs="Times New Roman"/>
                <w:bCs w:val="0"/>
                <w:color w:val="006666"/>
                <w:sz w:val="28"/>
                <w:szCs w:val="28"/>
              </w:rPr>
            </w:pPr>
            <w:r w:rsidRPr="009732C3">
              <w:rPr>
                <w:rFonts w:ascii="Times New Roman" w:hAnsi="Times New Roman" w:cs="Times New Roman"/>
                <w:bCs w:val="0"/>
                <w:color w:val="006666"/>
                <w:sz w:val="28"/>
                <w:szCs w:val="28"/>
              </w:rPr>
              <w:t>2</w:t>
            </w:r>
            <w:r w:rsidRPr="009732C3">
              <w:rPr>
                <w:rFonts w:ascii="Times New Roman" w:hAnsi="Times New Roman" w:cs="Times New Roman"/>
                <w:bCs w:val="0"/>
                <w:color w:val="006666"/>
                <w:sz w:val="28"/>
                <w:szCs w:val="28"/>
              </w:rPr>
              <w:lastRenderedPageBreak/>
              <w:t>2</w:t>
            </w:r>
            <w:r w:rsidR="003E6DC9" w:rsidRPr="009732C3">
              <w:rPr>
                <w:rFonts w:ascii="Times New Roman" w:hAnsi="Times New Roman" w:cs="Times New Roman"/>
                <w:bCs w:val="0"/>
                <w:color w:val="006666"/>
                <w:sz w:val="28"/>
                <w:szCs w:val="28"/>
              </w:rPr>
              <w:t>3</w:t>
            </w:r>
          </w:p>
        </w:tc>
        <w:tc>
          <w:tcPr>
            <w:tcW w:w="9923" w:type="dxa"/>
            <w:gridSpan w:val="4"/>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7E8AE54F" w14:textId="5D798C04" w:rsidR="00CD3BD5" w:rsidRPr="009732C3" w:rsidRDefault="00CD3BD5" w:rsidP="00804FD4">
            <w:pPr>
              <w:pStyle w:val="ConsTitle"/>
              <w:widowControl/>
              <w:ind w:right="0" w:firstLine="661"/>
              <w:jc w:val="center"/>
              <w:rPr>
                <w:rFonts w:ascii="Times New Roman" w:hAnsi="Times New Roman" w:cs="Times New Roman"/>
                <w:bCs w:val="0"/>
                <w:color w:val="006666"/>
                <w:sz w:val="28"/>
                <w:szCs w:val="28"/>
              </w:rPr>
            </w:pPr>
            <w:r w:rsidRPr="009732C3">
              <w:rPr>
                <w:rFonts w:ascii="Times New Roman" w:hAnsi="Times New Roman"/>
                <w:bCs w:val="0"/>
                <w:color w:val="006666"/>
                <w:sz w:val="28"/>
                <w:szCs w:val="28"/>
              </w:rPr>
              <w:lastRenderedPageBreak/>
              <w:t>МП</w:t>
            </w:r>
            <w:bookmarkStart w:id="4" w:name="_Hlk57032921"/>
            <w:r w:rsidRPr="009732C3">
              <w:rPr>
                <w:rFonts w:ascii="Times New Roman" w:hAnsi="Times New Roman"/>
                <w:bCs w:val="0"/>
                <w:color w:val="006666"/>
                <w:sz w:val="28"/>
                <w:szCs w:val="28"/>
              </w:rPr>
              <w:t xml:space="preserve"> </w:t>
            </w:r>
            <w:r w:rsidRPr="009732C3">
              <w:rPr>
                <w:rFonts w:ascii="Times New Roman" w:hAnsi="Times New Roman"/>
                <w:iCs/>
                <w:color w:val="006666"/>
                <w:sz w:val="28"/>
                <w:szCs w:val="28"/>
              </w:rPr>
              <w:t xml:space="preserve">«Взаимодействие администрации муниципального образования </w:t>
            </w:r>
            <w:r w:rsidRPr="009732C3">
              <w:rPr>
                <w:rFonts w:ascii="Times New Roman" w:hAnsi="Times New Roman"/>
                <w:iCs/>
                <w:color w:val="006666"/>
                <w:sz w:val="28"/>
                <w:szCs w:val="28"/>
              </w:rPr>
              <w:lastRenderedPageBreak/>
              <w:t>Крыловский район со средствами массовой информации»</w:t>
            </w:r>
            <w:bookmarkEnd w:id="4"/>
          </w:p>
        </w:tc>
        <w:tc>
          <w:tcPr>
            <w:tcW w:w="1559"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318BF911" w14:textId="14191EF5" w:rsidR="00CD3BD5" w:rsidRPr="009732C3" w:rsidRDefault="009732C3" w:rsidP="00A8436A">
            <w:pPr>
              <w:pStyle w:val="ConsTitle"/>
              <w:widowControl/>
              <w:ind w:right="0"/>
              <w:jc w:val="center"/>
              <w:rPr>
                <w:rFonts w:ascii="Times New Roman" w:hAnsi="Times New Roman" w:cs="Times New Roman"/>
                <w:bCs w:val="0"/>
                <w:color w:val="006666"/>
                <w:sz w:val="28"/>
                <w:szCs w:val="28"/>
              </w:rPr>
            </w:pPr>
            <w:r w:rsidRPr="009732C3">
              <w:rPr>
                <w:rFonts w:ascii="Times New Roman" w:hAnsi="Times New Roman" w:cs="Times New Roman"/>
                <w:bCs w:val="0"/>
                <w:color w:val="006666"/>
                <w:sz w:val="28"/>
                <w:szCs w:val="28"/>
              </w:rPr>
              <w:lastRenderedPageBreak/>
              <w:t>1661,0</w:t>
            </w:r>
          </w:p>
        </w:tc>
        <w:tc>
          <w:tcPr>
            <w:tcW w:w="1420"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61DED445" w14:textId="368A6518" w:rsidR="00CD3BD5" w:rsidRPr="009732C3" w:rsidRDefault="009732C3" w:rsidP="00A8436A">
            <w:pPr>
              <w:pStyle w:val="ConsTitle"/>
              <w:widowControl/>
              <w:ind w:right="0"/>
              <w:jc w:val="center"/>
              <w:rPr>
                <w:rFonts w:ascii="Times New Roman" w:hAnsi="Times New Roman" w:cs="Times New Roman"/>
                <w:bCs w:val="0"/>
                <w:color w:val="006666"/>
                <w:sz w:val="28"/>
                <w:szCs w:val="28"/>
              </w:rPr>
            </w:pPr>
            <w:r w:rsidRPr="009732C3">
              <w:rPr>
                <w:rFonts w:ascii="Times New Roman" w:hAnsi="Times New Roman" w:cs="Times New Roman"/>
                <w:bCs w:val="0"/>
                <w:color w:val="006666"/>
                <w:sz w:val="28"/>
                <w:szCs w:val="28"/>
              </w:rPr>
              <w:t>1633,1</w:t>
            </w:r>
          </w:p>
        </w:tc>
        <w:tc>
          <w:tcPr>
            <w:tcW w:w="155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6225DEF7" w14:textId="32A2266D" w:rsidR="00CD3BD5" w:rsidRPr="009732C3" w:rsidRDefault="009732C3" w:rsidP="00A8436A">
            <w:pPr>
              <w:pStyle w:val="ConsTitle"/>
              <w:widowControl/>
              <w:ind w:right="0"/>
              <w:jc w:val="center"/>
              <w:rPr>
                <w:rFonts w:ascii="Times New Roman" w:hAnsi="Times New Roman" w:cs="Times New Roman"/>
                <w:bCs w:val="0"/>
                <w:color w:val="006666"/>
                <w:sz w:val="28"/>
                <w:szCs w:val="28"/>
              </w:rPr>
            </w:pPr>
            <w:r w:rsidRPr="009732C3">
              <w:rPr>
                <w:rFonts w:ascii="Times New Roman" w:hAnsi="Times New Roman" w:cs="Times New Roman"/>
                <w:bCs w:val="0"/>
                <w:color w:val="006666"/>
                <w:sz w:val="28"/>
                <w:szCs w:val="28"/>
              </w:rPr>
              <w:t>27,9</w:t>
            </w:r>
          </w:p>
        </w:tc>
      </w:tr>
      <w:tr w:rsidR="00CD3BD5" w:rsidRPr="002A30A2" w14:paraId="10EC0D3B" w14:textId="77777777" w:rsidTr="00A12106">
        <w:trPr>
          <w:gridAfter w:val="2"/>
          <w:wAfter w:w="400" w:type="dxa"/>
          <w:trHeight w:val="451"/>
        </w:trPr>
        <w:tc>
          <w:tcPr>
            <w:tcW w:w="15079" w:type="dxa"/>
            <w:gridSpan w:val="9"/>
            <w:tcBorders>
              <w:top w:val="single" w:sz="18" w:space="0" w:color="549E39" w:themeColor="accent1"/>
              <w:left w:val="single" w:sz="18" w:space="0" w:color="549E39" w:themeColor="accent1"/>
              <w:bottom w:val="single" w:sz="18" w:space="0" w:color="549E39" w:themeColor="accent1"/>
              <w:right w:val="single" w:sz="18" w:space="0" w:color="549E39" w:themeColor="accent1"/>
            </w:tcBorders>
            <w:vAlign w:val="center"/>
          </w:tcPr>
          <w:p w14:paraId="0A0585D6" w14:textId="3B68B32D" w:rsidR="00CD3BD5" w:rsidRPr="009732C3" w:rsidRDefault="00FA32B4" w:rsidP="00A8436A">
            <w:pPr>
              <w:pStyle w:val="ConsTitle"/>
              <w:widowControl/>
              <w:ind w:right="0" w:firstLine="661"/>
              <w:jc w:val="both"/>
              <w:rPr>
                <w:rFonts w:ascii="Times New Roman" w:hAnsi="Times New Roman" w:cs="Times New Roman"/>
                <w:b w:val="0"/>
                <w:color w:val="006666"/>
                <w:sz w:val="28"/>
                <w:szCs w:val="28"/>
              </w:rPr>
            </w:pPr>
            <w:r w:rsidRPr="009732C3">
              <w:rPr>
                <w:rFonts w:ascii="Times New Roman" w:hAnsi="Times New Roman" w:cs="Times New Roman"/>
                <w:b w:val="0"/>
                <w:color w:val="006666"/>
                <w:sz w:val="28"/>
                <w:szCs w:val="28"/>
              </w:rPr>
              <w:t xml:space="preserve">На реализацию муниципальной программы </w:t>
            </w:r>
            <w:r w:rsidR="004256BE" w:rsidRPr="009732C3">
              <w:rPr>
                <w:rFonts w:ascii="Times New Roman" w:hAnsi="Times New Roman" w:cs="Times New Roman"/>
                <w:b w:val="0"/>
                <w:color w:val="006666"/>
                <w:sz w:val="28"/>
                <w:szCs w:val="28"/>
              </w:rPr>
              <w:t xml:space="preserve">направлено </w:t>
            </w:r>
            <w:r w:rsidR="009732C3" w:rsidRPr="009732C3">
              <w:rPr>
                <w:rFonts w:ascii="Times New Roman" w:hAnsi="Times New Roman" w:cs="Times New Roman"/>
                <w:b w:val="0"/>
                <w:color w:val="006666"/>
                <w:sz w:val="28"/>
                <w:szCs w:val="28"/>
              </w:rPr>
              <w:t>1633,1</w:t>
            </w:r>
            <w:r w:rsidRPr="009732C3">
              <w:rPr>
                <w:rFonts w:ascii="Times New Roman" w:hAnsi="Times New Roman" w:cs="Times New Roman"/>
                <w:b w:val="0"/>
                <w:color w:val="006666"/>
                <w:sz w:val="28"/>
                <w:szCs w:val="28"/>
              </w:rPr>
              <w:t xml:space="preserve"> тыс. руб</w:t>
            </w:r>
            <w:r w:rsidR="00E04258" w:rsidRPr="009732C3">
              <w:rPr>
                <w:rFonts w:ascii="Times New Roman" w:hAnsi="Times New Roman" w:cs="Times New Roman"/>
                <w:b w:val="0"/>
                <w:color w:val="006666"/>
                <w:sz w:val="28"/>
                <w:szCs w:val="28"/>
              </w:rPr>
              <w:t>лей</w:t>
            </w:r>
            <w:r w:rsidRPr="009732C3">
              <w:rPr>
                <w:rFonts w:ascii="Times New Roman" w:hAnsi="Times New Roman" w:cs="Times New Roman"/>
                <w:b w:val="0"/>
                <w:color w:val="006666"/>
                <w:sz w:val="28"/>
                <w:szCs w:val="28"/>
              </w:rPr>
              <w:t xml:space="preserve"> (</w:t>
            </w:r>
            <w:r w:rsidR="00A8436A" w:rsidRPr="009732C3">
              <w:rPr>
                <w:rFonts w:ascii="Times New Roman" w:hAnsi="Times New Roman" w:cs="Times New Roman"/>
                <w:b w:val="0"/>
                <w:color w:val="006666"/>
                <w:sz w:val="28"/>
                <w:szCs w:val="28"/>
              </w:rPr>
              <w:t xml:space="preserve">публикации </w:t>
            </w:r>
            <w:r w:rsidR="00EB7C45" w:rsidRPr="009732C3">
              <w:rPr>
                <w:rFonts w:ascii="Times New Roman" w:hAnsi="Times New Roman" w:cs="Times New Roman"/>
                <w:b w:val="0"/>
                <w:bCs w:val="0"/>
                <w:color w:val="006666"/>
                <w:sz w:val="28"/>
                <w:szCs w:val="28"/>
              </w:rPr>
              <w:t>в общественно-политической газете Крыловского района Краснодарского края «Авангард»</w:t>
            </w:r>
            <w:r w:rsidR="00A8436A" w:rsidRPr="009732C3">
              <w:rPr>
                <w:rFonts w:ascii="Times New Roman" w:hAnsi="Times New Roman" w:cs="Times New Roman"/>
                <w:b w:val="0"/>
                <w:color w:val="006666"/>
                <w:sz w:val="28"/>
                <w:szCs w:val="28"/>
              </w:rPr>
              <w:t>, изготовление итогового видеофильма о деятельности администрации муниципального образования Крыловский район</w:t>
            </w:r>
            <w:r w:rsidRPr="009732C3">
              <w:rPr>
                <w:rFonts w:ascii="Times New Roman" w:hAnsi="Times New Roman" w:cs="Times New Roman"/>
                <w:b w:val="0"/>
                <w:color w:val="006666"/>
                <w:sz w:val="28"/>
                <w:szCs w:val="28"/>
              </w:rPr>
              <w:t>).</w:t>
            </w:r>
          </w:p>
        </w:tc>
      </w:tr>
      <w:tr w:rsidR="0080046A" w:rsidRPr="002A30A2" w14:paraId="4A407F66" w14:textId="77777777" w:rsidTr="0075289B">
        <w:trPr>
          <w:gridAfter w:val="2"/>
          <w:wAfter w:w="400" w:type="dxa"/>
          <w:trHeight w:val="660"/>
        </w:trPr>
        <w:tc>
          <w:tcPr>
            <w:tcW w:w="10464" w:type="dxa"/>
            <w:gridSpan w:val="4"/>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auto"/>
            <w:noWrap/>
            <w:vAlign w:val="center"/>
            <w:hideMark/>
          </w:tcPr>
          <w:p w14:paraId="3BB5B581" w14:textId="77777777" w:rsidR="0080046A" w:rsidRPr="009732C3" w:rsidRDefault="0080046A" w:rsidP="0080046A">
            <w:pPr>
              <w:spacing w:after="0"/>
              <w:rPr>
                <w:rFonts w:ascii="Times New Roman" w:eastAsia="Times New Roman" w:hAnsi="Times New Roman"/>
                <w:b/>
                <w:bCs/>
                <w:color w:val="006666"/>
                <w:sz w:val="28"/>
                <w:szCs w:val="28"/>
                <w:lang w:eastAsia="ru-RU"/>
              </w:rPr>
            </w:pPr>
            <w:r w:rsidRPr="009732C3">
              <w:rPr>
                <w:rFonts w:ascii="Times New Roman" w:eastAsia="Times New Roman" w:hAnsi="Times New Roman"/>
                <w:b/>
                <w:bCs/>
                <w:color w:val="006666"/>
                <w:sz w:val="28"/>
                <w:szCs w:val="28"/>
                <w:lang w:eastAsia="ru-RU"/>
              </w:rPr>
              <w:t xml:space="preserve">ВСЕГО на реализацию муниципальных программ </w:t>
            </w:r>
          </w:p>
          <w:p w14:paraId="4500D7BA" w14:textId="77777777" w:rsidR="0080046A" w:rsidRPr="009732C3" w:rsidRDefault="0080046A" w:rsidP="0080046A">
            <w:pPr>
              <w:spacing w:after="0"/>
              <w:rPr>
                <w:rFonts w:ascii="Times New Roman" w:eastAsia="Times New Roman" w:hAnsi="Times New Roman"/>
                <w:b/>
                <w:bCs/>
                <w:color w:val="006666"/>
                <w:sz w:val="28"/>
                <w:szCs w:val="28"/>
                <w:lang w:eastAsia="ru-RU"/>
              </w:rPr>
            </w:pPr>
            <w:r w:rsidRPr="009732C3">
              <w:rPr>
                <w:rFonts w:ascii="Times New Roman" w:eastAsia="Times New Roman" w:hAnsi="Times New Roman"/>
                <w:b/>
                <w:bCs/>
                <w:color w:val="006666"/>
                <w:sz w:val="28"/>
                <w:szCs w:val="28"/>
                <w:lang w:eastAsia="ru-RU"/>
              </w:rPr>
              <w:t xml:space="preserve">за счет средств бюджетов всех уровней </w:t>
            </w:r>
          </w:p>
          <w:p w14:paraId="4C60C772" w14:textId="4238DCD9" w:rsidR="0080046A" w:rsidRPr="009732C3" w:rsidRDefault="0080046A" w:rsidP="0080046A">
            <w:pPr>
              <w:spacing w:after="0"/>
              <w:rPr>
                <w:rFonts w:ascii="Times New Roman" w:eastAsia="Times New Roman" w:hAnsi="Times New Roman"/>
                <w:b/>
                <w:bCs/>
                <w:color w:val="006666"/>
                <w:sz w:val="28"/>
                <w:szCs w:val="28"/>
                <w:lang w:eastAsia="ru-RU"/>
              </w:rPr>
            </w:pPr>
            <w:r w:rsidRPr="009732C3">
              <w:rPr>
                <w:rFonts w:ascii="Times New Roman" w:eastAsia="Times New Roman" w:hAnsi="Times New Roman"/>
                <w:b/>
                <w:bCs/>
                <w:color w:val="006666"/>
                <w:sz w:val="28"/>
                <w:szCs w:val="28"/>
                <w:lang w:eastAsia="ru-RU"/>
              </w:rPr>
              <w:t>(федерального</w:t>
            </w:r>
            <w:r w:rsidR="00623ED4" w:rsidRPr="009732C3">
              <w:rPr>
                <w:rFonts w:ascii="Times New Roman" w:eastAsia="Times New Roman" w:hAnsi="Times New Roman"/>
                <w:b/>
                <w:bCs/>
                <w:color w:val="006666"/>
                <w:sz w:val="28"/>
                <w:szCs w:val="28"/>
                <w:lang w:eastAsia="ru-RU"/>
              </w:rPr>
              <w:t>, краевого и бюджета МО Крыловский район</w:t>
            </w:r>
            <w:r w:rsidRPr="009732C3">
              <w:rPr>
                <w:rFonts w:ascii="Times New Roman" w:eastAsia="Times New Roman" w:hAnsi="Times New Roman"/>
                <w:b/>
                <w:bCs/>
                <w:color w:val="006666"/>
                <w:sz w:val="28"/>
                <w:szCs w:val="28"/>
                <w:lang w:eastAsia="ru-RU"/>
              </w:rPr>
              <w:t>)</w:t>
            </w:r>
          </w:p>
          <w:p w14:paraId="37D04831" w14:textId="77777777" w:rsidR="0080046A" w:rsidRPr="009732C3" w:rsidRDefault="0080046A" w:rsidP="0080046A">
            <w:pPr>
              <w:spacing w:after="0"/>
              <w:rPr>
                <w:rFonts w:ascii="Times New Roman" w:eastAsia="Times New Roman" w:hAnsi="Times New Roman"/>
                <w:b/>
                <w:bCs/>
                <w:color w:val="006666"/>
                <w:sz w:val="28"/>
                <w:szCs w:val="28"/>
                <w:lang w:eastAsia="ru-RU"/>
              </w:rPr>
            </w:pPr>
            <w:r w:rsidRPr="009732C3">
              <w:rPr>
                <w:rFonts w:ascii="Times New Roman" w:eastAsia="Times New Roman" w:hAnsi="Times New Roman"/>
                <w:b/>
                <w:bCs/>
                <w:color w:val="006666"/>
                <w:sz w:val="28"/>
                <w:szCs w:val="28"/>
                <w:lang w:eastAsia="ru-RU"/>
              </w:rPr>
              <w:t> </w:t>
            </w:r>
          </w:p>
        </w:tc>
        <w:tc>
          <w:tcPr>
            <w:tcW w:w="1496"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auto"/>
            <w:vAlign w:val="center"/>
          </w:tcPr>
          <w:p w14:paraId="4C6E493B" w14:textId="3A846137" w:rsidR="0080046A" w:rsidRPr="009732C3" w:rsidRDefault="009732C3" w:rsidP="0080046A">
            <w:pPr>
              <w:spacing w:after="0" w:line="240" w:lineRule="auto"/>
              <w:rPr>
                <w:rFonts w:ascii="Times New Roman" w:eastAsia="Times New Roman" w:hAnsi="Times New Roman"/>
                <w:b/>
                <w:color w:val="006666"/>
                <w:sz w:val="28"/>
                <w:szCs w:val="28"/>
                <w:lang w:eastAsia="ru-RU"/>
              </w:rPr>
            </w:pPr>
            <w:r w:rsidRPr="009732C3">
              <w:rPr>
                <w:rFonts w:ascii="Times New Roman" w:eastAsia="Times New Roman" w:hAnsi="Times New Roman"/>
                <w:b/>
                <w:color w:val="006666"/>
                <w:sz w:val="28"/>
                <w:szCs w:val="28"/>
                <w:lang w:eastAsia="ru-RU"/>
              </w:rPr>
              <w:t>1537895,2</w:t>
            </w:r>
          </w:p>
        </w:tc>
        <w:tc>
          <w:tcPr>
            <w:tcW w:w="1560" w:type="dxa"/>
            <w:gridSpan w:val="2"/>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auto"/>
            <w:vAlign w:val="center"/>
          </w:tcPr>
          <w:p w14:paraId="3DFC3693" w14:textId="412C66EB" w:rsidR="0080046A" w:rsidRPr="009732C3" w:rsidRDefault="009732C3" w:rsidP="0080046A">
            <w:pPr>
              <w:spacing w:after="0" w:line="240" w:lineRule="auto"/>
              <w:rPr>
                <w:rFonts w:ascii="Times New Roman" w:eastAsia="Times New Roman" w:hAnsi="Times New Roman"/>
                <w:b/>
                <w:color w:val="006666"/>
                <w:sz w:val="28"/>
                <w:szCs w:val="28"/>
                <w:lang w:eastAsia="ru-RU"/>
              </w:rPr>
            </w:pPr>
            <w:r w:rsidRPr="009732C3">
              <w:rPr>
                <w:rFonts w:ascii="Times New Roman" w:eastAsia="Times New Roman" w:hAnsi="Times New Roman"/>
                <w:b/>
                <w:color w:val="006666"/>
                <w:sz w:val="28"/>
                <w:szCs w:val="28"/>
                <w:lang w:eastAsia="ru-RU"/>
              </w:rPr>
              <w:t>1365188,0</w:t>
            </w:r>
          </w:p>
        </w:tc>
        <w:tc>
          <w:tcPr>
            <w:tcW w:w="1559" w:type="dxa"/>
            <w:tcBorders>
              <w:top w:val="single" w:sz="18" w:space="0" w:color="549E39" w:themeColor="accent1"/>
              <w:left w:val="single" w:sz="18" w:space="0" w:color="549E39" w:themeColor="accent1"/>
              <w:bottom w:val="single" w:sz="18" w:space="0" w:color="549E39" w:themeColor="accent1"/>
              <w:right w:val="single" w:sz="18" w:space="0" w:color="549E39" w:themeColor="accent1"/>
            </w:tcBorders>
            <w:shd w:val="clear" w:color="auto" w:fill="auto"/>
            <w:noWrap/>
            <w:vAlign w:val="center"/>
          </w:tcPr>
          <w:p w14:paraId="0FC66C96" w14:textId="662F0C16" w:rsidR="0080046A" w:rsidRPr="009732C3" w:rsidRDefault="009732C3" w:rsidP="0080046A">
            <w:pPr>
              <w:spacing w:after="0" w:line="240" w:lineRule="auto"/>
              <w:rPr>
                <w:rFonts w:ascii="Times New Roman" w:eastAsia="Times New Roman" w:hAnsi="Times New Roman"/>
                <w:b/>
                <w:color w:val="006666"/>
                <w:sz w:val="28"/>
                <w:szCs w:val="28"/>
                <w:lang w:eastAsia="ru-RU"/>
              </w:rPr>
            </w:pPr>
            <w:r w:rsidRPr="009732C3">
              <w:rPr>
                <w:rFonts w:ascii="Times New Roman" w:eastAsia="Times New Roman" w:hAnsi="Times New Roman"/>
                <w:b/>
                <w:color w:val="006666"/>
                <w:sz w:val="28"/>
                <w:szCs w:val="28"/>
                <w:lang w:eastAsia="ru-RU"/>
              </w:rPr>
              <w:t>172707,2</w:t>
            </w:r>
          </w:p>
        </w:tc>
      </w:tr>
    </w:tbl>
    <w:p w14:paraId="3631AAFD" w14:textId="77777777" w:rsidR="00BD5948" w:rsidRDefault="00BD5948" w:rsidP="0004653B">
      <w:pPr>
        <w:jc w:val="both"/>
        <w:rPr>
          <w:b/>
          <w:i/>
          <w:noProof/>
          <w:sz w:val="36"/>
          <w:szCs w:val="36"/>
        </w:rPr>
      </w:pPr>
    </w:p>
    <w:p w14:paraId="3CC24ACB" w14:textId="77777777" w:rsidR="000C144E" w:rsidRDefault="000C144E" w:rsidP="0004653B">
      <w:pPr>
        <w:jc w:val="both"/>
        <w:rPr>
          <w:b/>
          <w:i/>
          <w:noProof/>
          <w:sz w:val="36"/>
          <w:szCs w:val="36"/>
        </w:rPr>
      </w:pPr>
    </w:p>
    <w:p w14:paraId="573B9C4E" w14:textId="77777777" w:rsidR="00CA198C" w:rsidRDefault="00CA198C" w:rsidP="0004653B">
      <w:pPr>
        <w:jc w:val="both"/>
        <w:rPr>
          <w:b/>
          <w:i/>
          <w:noProof/>
          <w:sz w:val="36"/>
          <w:szCs w:val="36"/>
        </w:rPr>
      </w:pPr>
    </w:p>
    <w:p w14:paraId="43067B03" w14:textId="77777777" w:rsidR="009732C3" w:rsidRDefault="009732C3" w:rsidP="0004653B">
      <w:pPr>
        <w:jc w:val="both"/>
        <w:rPr>
          <w:b/>
          <w:i/>
          <w:noProof/>
          <w:sz w:val="36"/>
          <w:szCs w:val="36"/>
        </w:rPr>
      </w:pPr>
    </w:p>
    <w:p w14:paraId="17635D6D" w14:textId="77777777" w:rsidR="009732C3" w:rsidRDefault="009732C3" w:rsidP="0004653B">
      <w:pPr>
        <w:jc w:val="both"/>
        <w:rPr>
          <w:b/>
          <w:i/>
          <w:noProof/>
          <w:sz w:val="36"/>
          <w:szCs w:val="36"/>
        </w:rPr>
      </w:pPr>
    </w:p>
    <w:p w14:paraId="63144CBD" w14:textId="77777777" w:rsidR="009732C3" w:rsidRDefault="009732C3" w:rsidP="0004653B">
      <w:pPr>
        <w:jc w:val="both"/>
        <w:rPr>
          <w:b/>
          <w:i/>
          <w:noProof/>
          <w:sz w:val="36"/>
          <w:szCs w:val="36"/>
        </w:rPr>
      </w:pPr>
    </w:p>
    <w:p w14:paraId="15D8AC6D" w14:textId="77777777" w:rsidR="009732C3" w:rsidRDefault="009732C3" w:rsidP="0004653B">
      <w:pPr>
        <w:jc w:val="both"/>
        <w:rPr>
          <w:b/>
          <w:i/>
          <w:noProof/>
          <w:sz w:val="36"/>
          <w:szCs w:val="36"/>
        </w:rPr>
      </w:pPr>
    </w:p>
    <w:p w14:paraId="381DE3C7" w14:textId="77777777" w:rsidR="009732C3" w:rsidRDefault="009732C3" w:rsidP="0004653B">
      <w:pPr>
        <w:jc w:val="both"/>
        <w:rPr>
          <w:b/>
          <w:i/>
          <w:noProof/>
          <w:sz w:val="36"/>
          <w:szCs w:val="36"/>
        </w:rPr>
      </w:pPr>
    </w:p>
    <w:p w14:paraId="616F96C1" w14:textId="61424CD1" w:rsidR="00F77FF8" w:rsidRPr="00824B1F" w:rsidRDefault="00F77FF8" w:rsidP="00824B1F">
      <w:pPr>
        <w:rPr>
          <w:b/>
          <w:i/>
          <w:noProof/>
          <w:sz w:val="36"/>
          <w:szCs w:val="36"/>
        </w:rPr>
      </w:pPr>
      <w:r w:rsidRPr="00F40133">
        <w:rPr>
          <w:b/>
          <w:i/>
          <w:noProof/>
          <w:sz w:val="36"/>
          <w:szCs w:val="36"/>
        </w:rPr>
        <w:lastRenderedPageBreak/>
        <w:t>Контактная информация</w:t>
      </w:r>
      <w:r w:rsidR="00824B1F">
        <w:rPr>
          <w:noProof/>
        </w:rPr>
        <w:tab/>
      </w:r>
    </w:p>
    <w:p w14:paraId="10F763BA" w14:textId="77777777" w:rsidR="00F77FF8" w:rsidRPr="00F40133" w:rsidRDefault="00F77FF8" w:rsidP="00F77FF8">
      <w:pPr>
        <w:autoSpaceDE w:val="0"/>
        <w:autoSpaceDN w:val="0"/>
        <w:adjustRightInd w:val="0"/>
        <w:rPr>
          <w:rFonts w:ascii="Arial" w:hAnsi="Arial" w:cs="Arial"/>
          <w:b/>
          <w:bCs/>
          <w:sz w:val="48"/>
          <w:szCs w:val="48"/>
        </w:rPr>
      </w:pPr>
      <w:r w:rsidRPr="00F40133">
        <w:rPr>
          <w:rFonts w:ascii="Arial" w:hAnsi="Arial" w:cs="Arial"/>
          <w:b/>
          <w:bCs/>
          <w:sz w:val="48"/>
          <w:szCs w:val="48"/>
        </w:rPr>
        <w:t xml:space="preserve">Финансовое управление </w:t>
      </w:r>
    </w:p>
    <w:p w14:paraId="7DB9827A" w14:textId="77777777" w:rsidR="00F77FF8" w:rsidRPr="00F40133" w:rsidRDefault="00F77FF8" w:rsidP="00F77FF8">
      <w:pPr>
        <w:autoSpaceDE w:val="0"/>
        <w:autoSpaceDN w:val="0"/>
        <w:adjustRightInd w:val="0"/>
        <w:rPr>
          <w:rFonts w:ascii="Arial" w:hAnsi="Arial" w:cs="Arial"/>
          <w:b/>
          <w:bCs/>
          <w:sz w:val="48"/>
          <w:szCs w:val="48"/>
        </w:rPr>
      </w:pPr>
      <w:r w:rsidRPr="00F40133">
        <w:rPr>
          <w:rFonts w:ascii="Arial" w:hAnsi="Arial" w:cs="Arial"/>
          <w:b/>
          <w:bCs/>
          <w:sz w:val="48"/>
          <w:szCs w:val="48"/>
        </w:rPr>
        <w:t xml:space="preserve">администрации муниципального образования </w:t>
      </w:r>
    </w:p>
    <w:p w14:paraId="50CF6D18" w14:textId="77777777" w:rsidR="00F77FF8" w:rsidRPr="00F40133" w:rsidRDefault="00F77FF8" w:rsidP="00F77FF8">
      <w:pPr>
        <w:autoSpaceDE w:val="0"/>
        <w:autoSpaceDN w:val="0"/>
        <w:adjustRightInd w:val="0"/>
        <w:rPr>
          <w:rFonts w:ascii="Arial" w:hAnsi="Arial" w:cs="Arial"/>
          <w:b/>
          <w:bCs/>
          <w:sz w:val="48"/>
          <w:szCs w:val="48"/>
        </w:rPr>
      </w:pPr>
      <w:r w:rsidRPr="00F40133">
        <w:rPr>
          <w:rFonts w:ascii="Arial" w:hAnsi="Arial" w:cs="Arial"/>
          <w:b/>
          <w:bCs/>
          <w:sz w:val="48"/>
          <w:szCs w:val="48"/>
        </w:rPr>
        <w:t>Крыловский район</w:t>
      </w:r>
    </w:p>
    <w:p w14:paraId="4971893A" w14:textId="77777777" w:rsidR="00F77FF8" w:rsidRPr="00F40133" w:rsidRDefault="00F77FF8" w:rsidP="00F77FF8">
      <w:pPr>
        <w:autoSpaceDE w:val="0"/>
        <w:autoSpaceDN w:val="0"/>
        <w:adjustRightInd w:val="0"/>
        <w:rPr>
          <w:rFonts w:ascii="Arial" w:hAnsi="Arial" w:cs="Arial"/>
          <w:b/>
          <w:bCs/>
          <w:sz w:val="36"/>
          <w:szCs w:val="36"/>
        </w:rPr>
      </w:pPr>
      <w:r w:rsidRPr="00F40133">
        <w:rPr>
          <w:rFonts w:ascii="Arial" w:hAnsi="Arial" w:cs="Arial"/>
          <w:b/>
          <w:bCs/>
          <w:sz w:val="36"/>
          <w:szCs w:val="36"/>
        </w:rPr>
        <w:t>Адрес: 352080,</w:t>
      </w:r>
    </w:p>
    <w:p w14:paraId="23AA481E" w14:textId="35DC225E" w:rsidR="00F77FF8" w:rsidRPr="00F40133" w:rsidRDefault="00F77FF8" w:rsidP="00F77FF8">
      <w:pPr>
        <w:autoSpaceDE w:val="0"/>
        <w:autoSpaceDN w:val="0"/>
        <w:adjustRightInd w:val="0"/>
        <w:rPr>
          <w:rFonts w:ascii="Arial" w:hAnsi="Arial" w:cs="Arial"/>
          <w:b/>
          <w:bCs/>
          <w:sz w:val="36"/>
          <w:szCs w:val="36"/>
        </w:rPr>
      </w:pPr>
      <w:r w:rsidRPr="00F40133">
        <w:rPr>
          <w:rFonts w:ascii="Arial" w:hAnsi="Arial" w:cs="Arial"/>
          <w:b/>
          <w:bCs/>
          <w:sz w:val="36"/>
          <w:szCs w:val="36"/>
        </w:rPr>
        <w:t>ст. Крыловская, ул. Орджоникидзе, д. 43</w:t>
      </w:r>
      <w:r w:rsidR="00623ED4">
        <w:rPr>
          <w:rFonts w:ascii="Arial" w:hAnsi="Arial" w:cs="Arial"/>
          <w:b/>
          <w:bCs/>
          <w:sz w:val="36"/>
          <w:szCs w:val="36"/>
        </w:rPr>
        <w:t>, ком. № 60</w:t>
      </w:r>
    </w:p>
    <w:p w14:paraId="569D7CC4" w14:textId="77777777" w:rsidR="00F77FF8" w:rsidRPr="00F53F23" w:rsidRDefault="00F77FF8" w:rsidP="00F77FF8">
      <w:pPr>
        <w:autoSpaceDE w:val="0"/>
        <w:autoSpaceDN w:val="0"/>
        <w:adjustRightInd w:val="0"/>
        <w:rPr>
          <w:rFonts w:ascii="Arial" w:hAnsi="Arial" w:cs="Arial"/>
          <w:b/>
          <w:bCs/>
          <w:sz w:val="36"/>
          <w:szCs w:val="36"/>
        </w:rPr>
      </w:pPr>
      <w:r w:rsidRPr="00F53F23">
        <w:rPr>
          <w:rFonts w:ascii="Arial" w:hAnsi="Arial" w:cs="Arial"/>
          <w:b/>
          <w:bCs/>
          <w:sz w:val="36"/>
          <w:szCs w:val="36"/>
        </w:rPr>
        <w:t>Телефон: (86161) 31-2-91</w:t>
      </w:r>
    </w:p>
    <w:p w14:paraId="72C84B2F" w14:textId="77777777" w:rsidR="00F77FF8" w:rsidRPr="00F53F23" w:rsidRDefault="00F77FF8" w:rsidP="00F77FF8">
      <w:pPr>
        <w:autoSpaceDE w:val="0"/>
        <w:autoSpaceDN w:val="0"/>
        <w:adjustRightInd w:val="0"/>
        <w:rPr>
          <w:rFonts w:ascii="Arial" w:hAnsi="Arial" w:cs="Arial"/>
          <w:b/>
          <w:bCs/>
          <w:sz w:val="36"/>
          <w:szCs w:val="36"/>
        </w:rPr>
      </w:pPr>
      <w:r w:rsidRPr="00F53F23">
        <w:rPr>
          <w:rFonts w:ascii="Arial" w:hAnsi="Arial" w:cs="Arial"/>
          <w:b/>
          <w:bCs/>
          <w:sz w:val="36"/>
          <w:szCs w:val="36"/>
        </w:rPr>
        <w:t>Факс: (86161) 32-5-67</w:t>
      </w:r>
    </w:p>
    <w:p w14:paraId="08F93E11" w14:textId="77777777" w:rsidR="00F77FF8" w:rsidRPr="00F53F23" w:rsidRDefault="00F77FF8" w:rsidP="00F77FF8">
      <w:pPr>
        <w:autoSpaceDE w:val="0"/>
        <w:autoSpaceDN w:val="0"/>
        <w:adjustRightInd w:val="0"/>
        <w:rPr>
          <w:rFonts w:ascii="Arial" w:hAnsi="Arial" w:cs="Arial"/>
          <w:b/>
          <w:bCs/>
          <w:sz w:val="36"/>
          <w:szCs w:val="36"/>
        </w:rPr>
      </w:pPr>
      <w:r w:rsidRPr="00F53F23">
        <w:rPr>
          <w:rFonts w:ascii="Arial" w:hAnsi="Arial" w:cs="Arial"/>
          <w:b/>
          <w:bCs/>
          <w:sz w:val="36"/>
          <w:szCs w:val="36"/>
        </w:rPr>
        <w:t>Адрес электронной почты:</w:t>
      </w:r>
    </w:p>
    <w:p w14:paraId="5CCECC8B" w14:textId="686330C9" w:rsidR="00FD7CFB" w:rsidRDefault="00824B1F" w:rsidP="00F77FF8">
      <w:pPr>
        <w:autoSpaceDE w:val="0"/>
        <w:autoSpaceDN w:val="0"/>
        <w:adjustRightInd w:val="0"/>
        <w:rPr>
          <w:rFonts w:ascii="Arial" w:hAnsi="Arial" w:cs="Arial"/>
          <w:b/>
          <w:bCs/>
          <w:sz w:val="36"/>
          <w:szCs w:val="36"/>
        </w:rPr>
      </w:pPr>
      <w:hyperlink r:id="rId28" w:history="1">
        <w:r w:rsidRPr="00B27A6F">
          <w:rPr>
            <w:rStyle w:val="a9"/>
            <w:rFonts w:ascii="Arial" w:hAnsi="Arial" w:cs="Arial"/>
            <w:b/>
            <w:bCs/>
            <w:sz w:val="36"/>
            <w:szCs w:val="36"/>
          </w:rPr>
          <w:t>fuamokryl@mail.ru</w:t>
        </w:r>
      </w:hyperlink>
    </w:p>
    <w:p w14:paraId="0CF50E0A" w14:textId="22692A73" w:rsidR="00824B1F" w:rsidRPr="007B3DC9" w:rsidRDefault="00824B1F" w:rsidP="00F77FF8">
      <w:pPr>
        <w:autoSpaceDE w:val="0"/>
        <w:autoSpaceDN w:val="0"/>
        <w:adjustRightInd w:val="0"/>
        <w:rPr>
          <w:rFonts w:ascii="Times New Roman" w:hAnsi="Times New Roman"/>
          <w:sz w:val="36"/>
          <w:szCs w:val="36"/>
        </w:rPr>
      </w:pPr>
      <w:r w:rsidRPr="00824B1F">
        <w:rPr>
          <w:rFonts w:asciiTheme="minorHAnsi" w:eastAsiaTheme="minorEastAsia" w:hAnsi="Century Gothic" w:cstheme="minorBidi"/>
          <w:color w:val="445C19" w:themeColor="accent2" w:themeShade="80"/>
          <w:kern w:val="24"/>
          <w:sz w:val="100"/>
          <w:szCs w:val="100"/>
        </w:rPr>
        <w:t>Благодарим</w:t>
      </w:r>
      <w:r w:rsidRPr="00824B1F">
        <w:rPr>
          <w:rFonts w:asciiTheme="minorHAnsi" w:eastAsiaTheme="minorEastAsia" w:hAnsi="Century Gothic" w:cstheme="minorBidi"/>
          <w:color w:val="445C19" w:themeColor="accent2" w:themeShade="80"/>
          <w:kern w:val="24"/>
          <w:sz w:val="100"/>
          <w:szCs w:val="100"/>
        </w:rPr>
        <w:t xml:space="preserve"> </w:t>
      </w:r>
      <w:r w:rsidRPr="00824B1F">
        <w:rPr>
          <w:rFonts w:asciiTheme="minorHAnsi" w:eastAsiaTheme="minorEastAsia" w:hAnsi="Century Gothic" w:cstheme="minorBidi"/>
          <w:color w:val="445C19" w:themeColor="accent2" w:themeShade="80"/>
          <w:kern w:val="24"/>
          <w:sz w:val="100"/>
          <w:szCs w:val="100"/>
        </w:rPr>
        <w:t>за</w:t>
      </w:r>
      <w:r w:rsidRPr="00824B1F">
        <w:rPr>
          <w:rFonts w:asciiTheme="minorHAnsi" w:eastAsiaTheme="minorEastAsia" w:hAnsi="Century Gothic" w:cstheme="minorBidi"/>
          <w:color w:val="445C19" w:themeColor="accent2" w:themeShade="80"/>
          <w:kern w:val="24"/>
          <w:sz w:val="100"/>
          <w:szCs w:val="100"/>
        </w:rPr>
        <w:t xml:space="preserve"> </w:t>
      </w:r>
      <w:r w:rsidRPr="00824B1F">
        <w:rPr>
          <w:rFonts w:asciiTheme="minorHAnsi" w:eastAsiaTheme="minorEastAsia" w:hAnsi="Century Gothic" w:cstheme="minorBidi"/>
          <w:color w:val="445C19" w:themeColor="accent2" w:themeShade="80"/>
          <w:kern w:val="24"/>
          <w:sz w:val="100"/>
          <w:szCs w:val="100"/>
        </w:rPr>
        <w:t>внимание</w:t>
      </w:r>
      <w:r>
        <w:rPr>
          <w:rFonts w:asciiTheme="minorHAnsi" w:eastAsiaTheme="minorEastAsia" w:hAnsi="Century Gothic" w:cstheme="minorBidi"/>
          <w:color w:val="445C19" w:themeColor="accent2" w:themeShade="80"/>
          <w:kern w:val="24"/>
          <w:sz w:val="100"/>
          <w:szCs w:val="100"/>
        </w:rPr>
        <w:t>!</w:t>
      </w:r>
    </w:p>
    <w:sectPr w:rsidR="00824B1F" w:rsidRPr="007B3DC9" w:rsidSect="00253DD2">
      <w:pgSz w:w="16838" w:h="11906" w:orient="landscape"/>
      <w:pgMar w:top="709"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1C378" w14:textId="77777777" w:rsidR="005364E5" w:rsidRDefault="005364E5" w:rsidP="000E427B">
      <w:pPr>
        <w:spacing w:after="0" w:line="240" w:lineRule="auto"/>
      </w:pPr>
      <w:r>
        <w:separator/>
      </w:r>
    </w:p>
  </w:endnote>
  <w:endnote w:type="continuationSeparator" w:id="0">
    <w:p w14:paraId="2CF0B6DE" w14:textId="77777777" w:rsidR="005364E5" w:rsidRDefault="005364E5" w:rsidP="000E4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anklin Gothic Medium Cond">
    <w:charset w:val="00"/>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CD4A4" w14:textId="77777777" w:rsidR="005364E5" w:rsidRDefault="005364E5" w:rsidP="000E427B">
      <w:pPr>
        <w:spacing w:after="0" w:line="240" w:lineRule="auto"/>
      </w:pPr>
      <w:r>
        <w:separator/>
      </w:r>
    </w:p>
  </w:footnote>
  <w:footnote w:type="continuationSeparator" w:id="0">
    <w:p w14:paraId="561EC355" w14:textId="77777777" w:rsidR="005364E5" w:rsidRDefault="005364E5" w:rsidP="000E42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95D844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52629660" o:spid="_x0000_i1025" type="#_x0000_t75" style="width:11.25pt;height:11.25pt;visibility:visible;mso-wrap-style:square">
            <v:imagedata r:id="rId1" o:title=""/>
          </v:shape>
        </w:pict>
      </mc:Choice>
      <mc:Fallback>
        <w:drawing>
          <wp:inline distT="0" distB="0" distL="0" distR="0" wp14:anchorId="6F332B71" wp14:editId="19168976">
            <wp:extent cx="142875" cy="142875"/>
            <wp:effectExtent l="0" t="0" r="0" b="0"/>
            <wp:docPr id="252629660" name="Рисунок 252629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numPicBullet w:numPicBulletId="1">
    <mc:AlternateContent>
      <mc:Choice Requires="v">
        <w:pict>
          <v:shape w14:anchorId="23023F58" id="Рисунок 311619652" o:spid="_x0000_i1025" type="#_x0000_t75" style="width:11.25pt;height:11.25pt;visibility:visible;mso-wrap-style:square">
            <v:imagedata r:id="rId3" o:title=""/>
          </v:shape>
        </w:pict>
      </mc:Choice>
      <mc:Fallback>
        <w:drawing>
          <wp:inline distT="0" distB="0" distL="0" distR="0" wp14:anchorId="10A42DA4" wp14:editId="0577A1C8">
            <wp:extent cx="142875" cy="142875"/>
            <wp:effectExtent l="0" t="0" r="0" b="0"/>
            <wp:docPr id="311619652" name="Рисунок 311619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09923A7"/>
    <w:multiLevelType w:val="hybridMultilevel"/>
    <w:tmpl w:val="F5124076"/>
    <w:lvl w:ilvl="0" w:tplc="7C487D76">
      <w:start w:val="1"/>
      <w:numFmt w:val="bullet"/>
      <w:lvlText w:val="•"/>
      <w:lvlJc w:val="left"/>
      <w:pPr>
        <w:tabs>
          <w:tab w:val="num" w:pos="720"/>
        </w:tabs>
        <w:ind w:left="720" w:hanging="360"/>
      </w:pPr>
      <w:rPr>
        <w:rFonts w:ascii="Times New Roman" w:hAnsi="Times New Roman" w:hint="default"/>
      </w:rPr>
    </w:lvl>
    <w:lvl w:ilvl="1" w:tplc="8E9C5BB0" w:tentative="1">
      <w:start w:val="1"/>
      <w:numFmt w:val="bullet"/>
      <w:lvlText w:val="•"/>
      <w:lvlJc w:val="left"/>
      <w:pPr>
        <w:tabs>
          <w:tab w:val="num" w:pos="1440"/>
        </w:tabs>
        <w:ind w:left="1440" w:hanging="360"/>
      </w:pPr>
      <w:rPr>
        <w:rFonts w:ascii="Times New Roman" w:hAnsi="Times New Roman" w:hint="default"/>
      </w:rPr>
    </w:lvl>
    <w:lvl w:ilvl="2" w:tplc="EBC8F110" w:tentative="1">
      <w:start w:val="1"/>
      <w:numFmt w:val="bullet"/>
      <w:lvlText w:val="•"/>
      <w:lvlJc w:val="left"/>
      <w:pPr>
        <w:tabs>
          <w:tab w:val="num" w:pos="2160"/>
        </w:tabs>
        <w:ind w:left="2160" w:hanging="360"/>
      </w:pPr>
      <w:rPr>
        <w:rFonts w:ascii="Times New Roman" w:hAnsi="Times New Roman" w:hint="default"/>
      </w:rPr>
    </w:lvl>
    <w:lvl w:ilvl="3" w:tplc="9B50F82E" w:tentative="1">
      <w:start w:val="1"/>
      <w:numFmt w:val="bullet"/>
      <w:lvlText w:val="•"/>
      <w:lvlJc w:val="left"/>
      <w:pPr>
        <w:tabs>
          <w:tab w:val="num" w:pos="2880"/>
        </w:tabs>
        <w:ind w:left="2880" w:hanging="360"/>
      </w:pPr>
      <w:rPr>
        <w:rFonts w:ascii="Times New Roman" w:hAnsi="Times New Roman" w:hint="default"/>
      </w:rPr>
    </w:lvl>
    <w:lvl w:ilvl="4" w:tplc="B5E8F71A" w:tentative="1">
      <w:start w:val="1"/>
      <w:numFmt w:val="bullet"/>
      <w:lvlText w:val="•"/>
      <w:lvlJc w:val="left"/>
      <w:pPr>
        <w:tabs>
          <w:tab w:val="num" w:pos="3600"/>
        </w:tabs>
        <w:ind w:left="3600" w:hanging="360"/>
      </w:pPr>
      <w:rPr>
        <w:rFonts w:ascii="Times New Roman" w:hAnsi="Times New Roman" w:hint="default"/>
      </w:rPr>
    </w:lvl>
    <w:lvl w:ilvl="5" w:tplc="58785E02" w:tentative="1">
      <w:start w:val="1"/>
      <w:numFmt w:val="bullet"/>
      <w:lvlText w:val="•"/>
      <w:lvlJc w:val="left"/>
      <w:pPr>
        <w:tabs>
          <w:tab w:val="num" w:pos="4320"/>
        </w:tabs>
        <w:ind w:left="4320" w:hanging="360"/>
      </w:pPr>
      <w:rPr>
        <w:rFonts w:ascii="Times New Roman" w:hAnsi="Times New Roman" w:hint="default"/>
      </w:rPr>
    </w:lvl>
    <w:lvl w:ilvl="6" w:tplc="0974EAA0" w:tentative="1">
      <w:start w:val="1"/>
      <w:numFmt w:val="bullet"/>
      <w:lvlText w:val="•"/>
      <w:lvlJc w:val="left"/>
      <w:pPr>
        <w:tabs>
          <w:tab w:val="num" w:pos="5040"/>
        </w:tabs>
        <w:ind w:left="5040" w:hanging="360"/>
      </w:pPr>
      <w:rPr>
        <w:rFonts w:ascii="Times New Roman" w:hAnsi="Times New Roman" w:hint="default"/>
      </w:rPr>
    </w:lvl>
    <w:lvl w:ilvl="7" w:tplc="BE5A320E" w:tentative="1">
      <w:start w:val="1"/>
      <w:numFmt w:val="bullet"/>
      <w:lvlText w:val="•"/>
      <w:lvlJc w:val="left"/>
      <w:pPr>
        <w:tabs>
          <w:tab w:val="num" w:pos="5760"/>
        </w:tabs>
        <w:ind w:left="5760" w:hanging="360"/>
      </w:pPr>
      <w:rPr>
        <w:rFonts w:ascii="Times New Roman" w:hAnsi="Times New Roman" w:hint="default"/>
      </w:rPr>
    </w:lvl>
    <w:lvl w:ilvl="8" w:tplc="B72CBF9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79E6F20"/>
    <w:multiLevelType w:val="multilevel"/>
    <w:tmpl w:val="DABAD2FA"/>
    <w:lvl w:ilvl="0">
      <w:start w:val="1"/>
      <w:numFmt w:val="decimal"/>
      <w:lvlText w:val="%1)"/>
      <w:lvlJc w:val="left"/>
      <w:rPr>
        <w:rFonts w:ascii="Times New Roman" w:eastAsia="Times New Roman" w:hAnsi="Times New Roman" w:cs="Times New Roman"/>
        <w:b w:val="0"/>
        <w:bCs w:val="0"/>
        <w:i w:val="0"/>
        <w:iCs w:val="0"/>
        <w:smallCaps w:val="0"/>
        <w:strike w:val="0"/>
        <w:color w:val="006666"/>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D94F77"/>
    <w:multiLevelType w:val="hybridMultilevel"/>
    <w:tmpl w:val="9BDAAA1C"/>
    <w:lvl w:ilvl="0" w:tplc="695A05D2">
      <w:start w:val="1"/>
      <w:numFmt w:val="bullet"/>
      <w:lvlText w:val="•"/>
      <w:lvlJc w:val="left"/>
      <w:pPr>
        <w:tabs>
          <w:tab w:val="num" w:pos="720"/>
        </w:tabs>
        <w:ind w:left="720" w:hanging="360"/>
      </w:pPr>
      <w:rPr>
        <w:rFonts w:ascii="Times New Roman" w:hAnsi="Times New Roman" w:hint="default"/>
      </w:rPr>
    </w:lvl>
    <w:lvl w:ilvl="1" w:tplc="8A3A7500" w:tentative="1">
      <w:start w:val="1"/>
      <w:numFmt w:val="bullet"/>
      <w:lvlText w:val="•"/>
      <w:lvlJc w:val="left"/>
      <w:pPr>
        <w:tabs>
          <w:tab w:val="num" w:pos="1440"/>
        </w:tabs>
        <w:ind w:left="1440" w:hanging="360"/>
      </w:pPr>
      <w:rPr>
        <w:rFonts w:ascii="Times New Roman" w:hAnsi="Times New Roman" w:hint="default"/>
      </w:rPr>
    </w:lvl>
    <w:lvl w:ilvl="2" w:tplc="15969F72" w:tentative="1">
      <w:start w:val="1"/>
      <w:numFmt w:val="bullet"/>
      <w:lvlText w:val="•"/>
      <w:lvlJc w:val="left"/>
      <w:pPr>
        <w:tabs>
          <w:tab w:val="num" w:pos="2160"/>
        </w:tabs>
        <w:ind w:left="2160" w:hanging="360"/>
      </w:pPr>
      <w:rPr>
        <w:rFonts w:ascii="Times New Roman" w:hAnsi="Times New Roman" w:hint="default"/>
      </w:rPr>
    </w:lvl>
    <w:lvl w:ilvl="3" w:tplc="5F00F352" w:tentative="1">
      <w:start w:val="1"/>
      <w:numFmt w:val="bullet"/>
      <w:lvlText w:val="•"/>
      <w:lvlJc w:val="left"/>
      <w:pPr>
        <w:tabs>
          <w:tab w:val="num" w:pos="2880"/>
        </w:tabs>
        <w:ind w:left="2880" w:hanging="360"/>
      </w:pPr>
      <w:rPr>
        <w:rFonts w:ascii="Times New Roman" w:hAnsi="Times New Roman" w:hint="default"/>
      </w:rPr>
    </w:lvl>
    <w:lvl w:ilvl="4" w:tplc="24D2F2EC" w:tentative="1">
      <w:start w:val="1"/>
      <w:numFmt w:val="bullet"/>
      <w:lvlText w:val="•"/>
      <w:lvlJc w:val="left"/>
      <w:pPr>
        <w:tabs>
          <w:tab w:val="num" w:pos="3600"/>
        </w:tabs>
        <w:ind w:left="3600" w:hanging="360"/>
      </w:pPr>
      <w:rPr>
        <w:rFonts w:ascii="Times New Roman" w:hAnsi="Times New Roman" w:hint="default"/>
      </w:rPr>
    </w:lvl>
    <w:lvl w:ilvl="5" w:tplc="046C0F38" w:tentative="1">
      <w:start w:val="1"/>
      <w:numFmt w:val="bullet"/>
      <w:lvlText w:val="•"/>
      <w:lvlJc w:val="left"/>
      <w:pPr>
        <w:tabs>
          <w:tab w:val="num" w:pos="4320"/>
        </w:tabs>
        <w:ind w:left="4320" w:hanging="360"/>
      </w:pPr>
      <w:rPr>
        <w:rFonts w:ascii="Times New Roman" w:hAnsi="Times New Roman" w:hint="default"/>
      </w:rPr>
    </w:lvl>
    <w:lvl w:ilvl="6" w:tplc="24D8C702" w:tentative="1">
      <w:start w:val="1"/>
      <w:numFmt w:val="bullet"/>
      <w:lvlText w:val="•"/>
      <w:lvlJc w:val="left"/>
      <w:pPr>
        <w:tabs>
          <w:tab w:val="num" w:pos="5040"/>
        </w:tabs>
        <w:ind w:left="5040" w:hanging="360"/>
      </w:pPr>
      <w:rPr>
        <w:rFonts w:ascii="Times New Roman" w:hAnsi="Times New Roman" w:hint="default"/>
      </w:rPr>
    </w:lvl>
    <w:lvl w:ilvl="7" w:tplc="0A34B96E" w:tentative="1">
      <w:start w:val="1"/>
      <w:numFmt w:val="bullet"/>
      <w:lvlText w:val="•"/>
      <w:lvlJc w:val="left"/>
      <w:pPr>
        <w:tabs>
          <w:tab w:val="num" w:pos="5760"/>
        </w:tabs>
        <w:ind w:left="5760" w:hanging="360"/>
      </w:pPr>
      <w:rPr>
        <w:rFonts w:ascii="Times New Roman" w:hAnsi="Times New Roman" w:hint="default"/>
      </w:rPr>
    </w:lvl>
    <w:lvl w:ilvl="8" w:tplc="5E3E066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BA68A7"/>
    <w:multiLevelType w:val="multilevel"/>
    <w:tmpl w:val="8C1CA9BE"/>
    <w:lvl w:ilvl="0">
      <w:start w:val="1"/>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1360839"/>
    <w:multiLevelType w:val="hybridMultilevel"/>
    <w:tmpl w:val="D63A1862"/>
    <w:lvl w:ilvl="0" w:tplc="9362B060">
      <w:start w:val="1"/>
      <w:numFmt w:val="decimal"/>
      <w:lvlText w:val="%1)"/>
      <w:lvlJc w:val="left"/>
      <w:pPr>
        <w:ind w:left="927" w:hanging="360"/>
      </w:pPr>
      <w:rPr>
        <w:rFonts w:hint="default"/>
      </w:rPr>
    </w:lvl>
    <w:lvl w:ilvl="1" w:tplc="04190019" w:tentative="1">
      <w:start w:val="1"/>
      <w:numFmt w:val="lowerLetter"/>
      <w:lvlText w:val="%2."/>
      <w:lvlJc w:val="left"/>
      <w:pPr>
        <w:ind w:left="1741" w:hanging="360"/>
      </w:pPr>
    </w:lvl>
    <w:lvl w:ilvl="2" w:tplc="0419001B" w:tentative="1">
      <w:start w:val="1"/>
      <w:numFmt w:val="lowerRoman"/>
      <w:lvlText w:val="%3."/>
      <w:lvlJc w:val="right"/>
      <w:pPr>
        <w:ind w:left="2461" w:hanging="180"/>
      </w:pPr>
    </w:lvl>
    <w:lvl w:ilvl="3" w:tplc="0419000F" w:tentative="1">
      <w:start w:val="1"/>
      <w:numFmt w:val="decimal"/>
      <w:lvlText w:val="%4."/>
      <w:lvlJc w:val="left"/>
      <w:pPr>
        <w:ind w:left="3181" w:hanging="360"/>
      </w:pPr>
    </w:lvl>
    <w:lvl w:ilvl="4" w:tplc="04190019" w:tentative="1">
      <w:start w:val="1"/>
      <w:numFmt w:val="lowerLetter"/>
      <w:lvlText w:val="%5."/>
      <w:lvlJc w:val="left"/>
      <w:pPr>
        <w:ind w:left="3901" w:hanging="360"/>
      </w:pPr>
    </w:lvl>
    <w:lvl w:ilvl="5" w:tplc="0419001B" w:tentative="1">
      <w:start w:val="1"/>
      <w:numFmt w:val="lowerRoman"/>
      <w:lvlText w:val="%6."/>
      <w:lvlJc w:val="right"/>
      <w:pPr>
        <w:ind w:left="4621" w:hanging="180"/>
      </w:pPr>
    </w:lvl>
    <w:lvl w:ilvl="6" w:tplc="0419000F" w:tentative="1">
      <w:start w:val="1"/>
      <w:numFmt w:val="decimal"/>
      <w:lvlText w:val="%7."/>
      <w:lvlJc w:val="left"/>
      <w:pPr>
        <w:ind w:left="5341" w:hanging="360"/>
      </w:pPr>
    </w:lvl>
    <w:lvl w:ilvl="7" w:tplc="04190019" w:tentative="1">
      <w:start w:val="1"/>
      <w:numFmt w:val="lowerLetter"/>
      <w:lvlText w:val="%8."/>
      <w:lvlJc w:val="left"/>
      <w:pPr>
        <w:ind w:left="6061" w:hanging="360"/>
      </w:pPr>
    </w:lvl>
    <w:lvl w:ilvl="8" w:tplc="0419001B" w:tentative="1">
      <w:start w:val="1"/>
      <w:numFmt w:val="lowerRoman"/>
      <w:lvlText w:val="%9."/>
      <w:lvlJc w:val="right"/>
      <w:pPr>
        <w:ind w:left="6781" w:hanging="180"/>
      </w:pPr>
    </w:lvl>
  </w:abstractNum>
  <w:abstractNum w:abstractNumId="5" w15:restartNumberingAfterBreak="0">
    <w:nsid w:val="14C62A34"/>
    <w:multiLevelType w:val="hybridMultilevel"/>
    <w:tmpl w:val="E774E588"/>
    <w:lvl w:ilvl="0" w:tplc="0419000B">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15:restartNumberingAfterBreak="0">
    <w:nsid w:val="1801076C"/>
    <w:multiLevelType w:val="hybridMultilevel"/>
    <w:tmpl w:val="52C4A76A"/>
    <w:lvl w:ilvl="0" w:tplc="04190009">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7" w15:restartNumberingAfterBreak="0">
    <w:nsid w:val="1E9747EF"/>
    <w:multiLevelType w:val="hybridMultilevel"/>
    <w:tmpl w:val="C5106CEA"/>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 w15:restartNumberingAfterBreak="0">
    <w:nsid w:val="216D003C"/>
    <w:multiLevelType w:val="hybridMultilevel"/>
    <w:tmpl w:val="DD58FD1E"/>
    <w:lvl w:ilvl="0" w:tplc="2C24C79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2927F7A"/>
    <w:multiLevelType w:val="hybridMultilevel"/>
    <w:tmpl w:val="4010234A"/>
    <w:lvl w:ilvl="0" w:tplc="06B00500">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29848EF"/>
    <w:multiLevelType w:val="multilevel"/>
    <w:tmpl w:val="637639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585AB6"/>
    <w:multiLevelType w:val="hybridMultilevel"/>
    <w:tmpl w:val="6204A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4A46B3"/>
    <w:multiLevelType w:val="hybridMultilevel"/>
    <w:tmpl w:val="DD58FD1E"/>
    <w:lvl w:ilvl="0" w:tplc="2C24C79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433502D"/>
    <w:multiLevelType w:val="hybridMultilevel"/>
    <w:tmpl w:val="5C5EE724"/>
    <w:lvl w:ilvl="0" w:tplc="8C365418">
      <w:start w:val="1"/>
      <w:numFmt w:val="bullet"/>
      <w:lvlText w:val=""/>
      <w:lvlPicBulletId w:val="0"/>
      <w:lvlJc w:val="left"/>
      <w:pPr>
        <w:ind w:left="5748" w:hanging="360"/>
      </w:pPr>
      <w:rPr>
        <w:rFonts w:ascii="Symbol" w:hAnsi="Symbol" w:hint="default"/>
      </w:rPr>
    </w:lvl>
    <w:lvl w:ilvl="1" w:tplc="04190003" w:tentative="1">
      <w:start w:val="1"/>
      <w:numFmt w:val="bullet"/>
      <w:lvlText w:val="o"/>
      <w:lvlJc w:val="left"/>
      <w:pPr>
        <w:ind w:left="6468" w:hanging="360"/>
      </w:pPr>
      <w:rPr>
        <w:rFonts w:ascii="Courier New" w:hAnsi="Courier New" w:cs="Courier New" w:hint="default"/>
      </w:rPr>
    </w:lvl>
    <w:lvl w:ilvl="2" w:tplc="04190005" w:tentative="1">
      <w:start w:val="1"/>
      <w:numFmt w:val="bullet"/>
      <w:lvlText w:val=""/>
      <w:lvlJc w:val="left"/>
      <w:pPr>
        <w:ind w:left="7188" w:hanging="360"/>
      </w:pPr>
      <w:rPr>
        <w:rFonts w:ascii="Wingdings" w:hAnsi="Wingdings" w:hint="default"/>
      </w:rPr>
    </w:lvl>
    <w:lvl w:ilvl="3" w:tplc="04190001" w:tentative="1">
      <w:start w:val="1"/>
      <w:numFmt w:val="bullet"/>
      <w:lvlText w:val=""/>
      <w:lvlJc w:val="left"/>
      <w:pPr>
        <w:ind w:left="7908" w:hanging="360"/>
      </w:pPr>
      <w:rPr>
        <w:rFonts w:ascii="Symbol" w:hAnsi="Symbol" w:hint="default"/>
      </w:rPr>
    </w:lvl>
    <w:lvl w:ilvl="4" w:tplc="04190003" w:tentative="1">
      <w:start w:val="1"/>
      <w:numFmt w:val="bullet"/>
      <w:lvlText w:val="o"/>
      <w:lvlJc w:val="left"/>
      <w:pPr>
        <w:ind w:left="8628" w:hanging="360"/>
      </w:pPr>
      <w:rPr>
        <w:rFonts w:ascii="Courier New" w:hAnsi="Courier New" w:cs="Courier New" w:hint="default"/>
      </w:rPr>
    </w:lvl>
    <w:lvl w:ilvl="5" w:tplc="04190005" w:tentative="1">
      <w:start w:val="1"/>
      <w:numFmt w:val="bullet"/>
      <w:lvlText w:val=""/>
      <w:lvlJc w:val="left"/>
      <w:pPr>
        <w:ind w:left="9348" w:hanging="360"/>
      </w:pPr>
      <w:rPr>
        <w:rFonts w:ascii="Wingdings" w:hAnsi="Wingdings" w:hint="default"/>
      </w:rPr>
    </w:lvl>
    <w:lvl w:ilvl="6" w:tplc="04190001" w:tentative="1">
      <w:start w:val="1"/>
      <w:numFmt w:val="bullet"/>
      <w:lvlText w:val=""/>
      <w:lvlJc w:val="left"/>
      <w:pPr>
        <w:ind w:left="10068" w:hanging="360"/>
      </w:pPr>
      <w:rPr>
        <w:rFonts w:ascii="Symbol" w:hAnsi="Symbol" w:hint="default"/>
      </w:rPr>
    </w:lvl>
    <w:lvl w:ilvl="7" w:tplc="04190003" w:tentative="1">
      <w:start w:val="1"/>
      <w:numFmt w:val="bullet"/>
      <w:lvlText w:val="o"/>
      <w:lvlJc w:val="left"/>
      <w:pPr>
        <w:ind w:left="10788" w:hanging="360"/>
      </w:pPr>
      <w:rPr>
        <w:rFonts w:ascii="Courier New" w:hAnsi="Courier New" w:cs="Courier New" w:hint="default"/>
      </w:rPr>
    </w:lvl>
    <w:lvl w:ilvl="8" w:tplc="04190005" w:tentative="1">
      <w:start w:val="1"/>
      <w:numFmt w:val="bullet"/>
      <w:lvlText w:val=""/>
      <w:lvlJc w:val="left"/>
      <w:pPr>
        <w:ind w:left="11508" w:hanging="360"/>
      </w:pPr>
      <w:rPr>
        <w:rFonts w:ascii="Wingdings" w:hAnsi="Wingdings" w:hint="default"/>
      </w:rPr>
    </w:lvl>
  </w:abstractNum>
  <w:abstractNum w:abstractNumId="14" w15:restartNumberingAfterBreak="0">
    <w:nsid w:val="34D4691D"/>
    <w:multiLevelType w:val="hybridMultilevel"/>
    <w:tmpl w:val="B51A5E7C"/>
    <w:lvl w:ilvl="0" w:tplc="1CFEBEE4">
      <w:start w:val="1"/>
      <w:numFmt w:val="bullet"/>
      <w:lvlText w:val=""/>
      <w:lvlJc w:val="left"/>
      <w:pPr>
        <w:ind w:left="2346" w:hanging="360"/>
      </w:pPr>
      <w:rPr>
        <w:rFonts w:ascii="Wingdings" w:hAnsi="Wingdings" w:hint="default"/>
        <w:color w:val="943634"/>
        <w:sz w:val="36"/>
        <w:szCs w:val="36"/>
      </w:rPr>
    </w:lvl>
    <w:lvl w:ilvl="1" w:tplc="04190003" w:tentative="1">
      <w:start w:val="1"/>
      <w:numFmt w:val="bullet"/>
      <w:lvlText w:val="o"/>
      <w:lvlJc w:val="left"/>
      <w:pPr>
        <w:ind w:left="2934" w:hanging="360"/>
      </w:pPr>
      <w:rPr>
        <w:rFonts w:ascii="Courier New" w:hAnsi="Courier New" w:cs="Courier New" w:hint="default"/>
      </w:rPr>
    </w:lvl>
    <w:lvl w:ilvl="2" w:tplc="04190005" w:tentative="1">
      <w:start w:val="1"/>
      <w:numFmt w:val="bullet"/>
      <w:lvlText w:val=""/>
      <w:lvlJc w:val="left"/>
      <w:pPr>
        <w:ind w:left="3654" w:hanging="360"/>
      </w:pPr>
      <w:rPr>
        <w:rFonts w:ascii="Wingdings" w:hAnsi="Wingdings" w:hint="default"/>
      </w:rPr>
    </w:lvl>
    <w:lvl w:ilvl="3" w:tplc="04190001" w:tentative="1">
      <w:start w:val="1"/>
      <w:numFmt w:val="bullet"/>
      <w:lvlText w:val=""/>
      <w:lvlJc w:val="left"/>
      <w:pPr>
        <w:ind w:left="4374" w:hanging="360"/>
      </w:pPr>
      <w:rPr>
        <w:rFonts w:ascii="Symbol" w:hAnsi="Symbol" w:hint="default"/>
      </w:rPr>
    </w:lvl>
    <w:lvl w:ilvl="4" w:tplc="04190003" w:tentative="1">
      <w:start w:val="1"/>
      <w:numFmt w:val="bullet"/>
      <w:lvlText w:val="o"/>
      <w:lvlJc w:val="left"/>
      <w:pPr>
        <w:ind w:left="5094" w:hanging="360"/>
      </w:pPr>
      <w:rPr>
        <w:rFonts w:ascii="Courier New" w:hAnsi="Courier New" w:cs="Courier New" w:hint="default"/>
      </w:rPr>
    </w:lvl>
    <w:lvl w:ilvl="5" w:tplc="04190005" w:tentative="1">
      <w:start w:val="1"/>
      <w:numFmt w:val="bullet"/>
      <w:lvlText w:val=""/>
      <w:lvlJc w:val="left"/>
      <w:pPr>
        <w:ind w:left="5814" w:hanging="360"/>
      </w:pPr>
      <w:rPr>
        <w:rFonts w:ascii="Wingdings" w:hAnsi="Wingdings" w:hint="default"/>
      </w:rPr>
    </w:lvl>
    <w:lvl w:ilvl="6" w:tplc="04190001" w:tentative="1">
      <w:start w:val="1"/>
      <w:numFmt w:val="bullet"/>
      <w:lvlText w:val=""/>
      <w:lvlJc w:val="left"/>
      <w:pPr>
        <w:ind w:left="6534" w:hanging="360"/>
      </w:pPr>
      <w:rPr>
        <w:rFonts w:ascii="Symbol" w:hAnsi="Symbol" w:hint="default"/>
      </w:rPr>
    </w:lvl>
    <w:lvl w:ilvl="7" w:tplc="04190003" w:tentative="1">
      <w:start w:val="1"/>
      <w:numFmt w:val="bullet"/>
      <w:lvlText w:val="o"/>
      <w:lvlJc w:val="left"/>
      <w:pPr>
        <w:ind w:left="7254" w:hanging="360"/>
      </w:pPr>
      <w:rPr>
        <w:rFonts w:ascii="Courier New" w:hAnsi="Courier New" w:cs="Courier New" w:hint="default"/>
      </w:rPr>
    </w:lvl>
    <w:lvl w:ilvl="8" w:tplc="04190005" w:tentative="1">
      <w:start w:val="1"/>
      <w:numFmt w:val="bullet"/>
      <w:lvlText w:val=""/>
      <w:lvlJc w:val="left"/>
      <w:pPr>
        <w:ind w:left="7974" w:hanging="360"/>
      </w:pPr>
      <w:rPr>
        <w:rFonts w:ascii="Wingdings" w:hAnsi="Wingdings" w:hint="default"/>
      </w:rPr>
    </w:lvl>
  </w:abstractNum>
  <w:abstractNum w:abstractNumId="15" w15:restartNumberingAfterBreak="0">
    <w:nsid w:val="367F71CC"/>
    <w:multiLevelType w:val="hybridMultilevel"/>
    <w:tmpl w:val="DB7011C4"/>
    <w:lvl w:ilvl="0" w:tplc="286874DE">
      <w:start w:val="266"/>
      <w:numFmt w:val="bullet"/>
      <w:lvlText w:val=""/>
      <w:lvlJc w:val="left"/>
      <w:pPr>
        <w:ind w:left="872" w:hanging="360"/>
      </w:pPr>
      <w:rPr>
        <w:rFonts w:ascii="Symbol" w:eastAsia="Times New Roman" w:hAnsi="Symbol" w:cs="Times New Roman" w:hint="default"/>
      </w:rPr>
    </w:lvl>
    <w:lvl w:ilvl="1" w:tplc="04190003" w:tentative="1">
      <w:start w:val="1"/>
      <w:numFmt w:val="bullet"/>
      <w:lvlText w:val="o"/>
      <w:lvlJc w:val="left"/>
      <w:pPr>
        <w:ind w:left="1592" w:hanging="360"/>
      </w:pPr>
      <w:rPr>
        <w:rFonts w:ascii="Courier New" w:hAnsi="Courier New" w:cs="Courier New" w:hint="default"/>
      </w:rPr>
    </w:lvl>
    <w:lvl w:ilvl="2" w:tplc="04190005" w:tentative="1">
      <w:start w:val="1"/>
      <w:numFmt w:val="bullet"/>
      <w:lvlText w:val=""/>
      <w:lvlJc w:val="left"/>
      <w:pPr>
        <w:ind w:left="2312" w:hanging="360"/>
      </w:pPr>
      <w:rPr>
        <w:rFonts w:ascii="Wingdings" w:hAnsi="Wingdings" w:hint="default"/>
      </w:rPr>
    </w:lvl>
    <w:lvl w:ilvl="3" w:tplc="04190001" w:tentative="1">
      <w:start w:val="1"/>
      <w:numFmt w:val="bullet"/>
      <w:lvlText w:val=""/>
      <w:lvlJc w:val="left"/>
      <w:pPr>
        <w:ind w:left="3032" w:hanging="360"/>
      </w:pPr>
      <w:rPr>
        <w:rFonts w:ascii="Symbol" w:hAnsi="Symbol" w:hint="default"/>
      </w:rPr>
    </w:lvl>
    <w:lvl w:ilvl="4" w:tplc="04190003" w:tentative="1">
      <w:start w:val="1"/>
      <w:numFmt w:val="bullet"/>
      <w:lvlText w:val="o"/>
      <w:lvlJc w:val="left"/>
      <w:pPr>
        <w:ind w:left="3752" w:hanging="360"/>
      </w:pPr>
      <w:rPr>
        <w:rFonts w:ascii="Courier New" w:hAnsi="Courier New" w:cs="Courier New" w:hint="default"/>
      </w:rPr>
    </w:lvl>
    <w:lvl w:ilvl="5" w:tplc="04190005" w:tentative="1">
      <w:start w:val="1"/>
      <w:numFmt w:val="bullet"/>
      <w:lvlText w:val=""/>
      <w:lvlJc w:val="left"/>
      <w:pPr>
        <w:ind w:left="4472" w:hanging="360"/>
      </w:pPr>
      <w:rPr>
        <w:rFonts w:ascii="Wingdings" w:hAnsi="Wingdings" w:hint="default"/>
      </w:rPr>
    </w:lvl>
    <w:lvl w:ilvl="6" w:tplc="04190001" w:tentative="1">
      <w:start w:val="1"/>
      <w:numFmt w:val="bullet"/>
      <w:lvlText w:val=""/>
      <w:lvlJc w:val="left"/>
      <w:pPr>
        <w:ind w:left="5192" w:hanging="360"/>
      </w:pPr>
      <w:rPr>
        <w:rFonts w:ascii="Symbol" w:hAnsi="Symbol" w:hint="default"/>
      </w:rPr>
    </w:lvl>
    <w:lvl w:ilvl="7" w:tplc="04190003" w:tentative="1">
      <w:start w:val="1"/>
      <w:numFmt w:val="bullet"/>
      <w:lvlText w:val="o"/>
      <w:lvlJc w:val="left"/>
      <w:pPr>
        <w:ind w:left="5912" w:hanging="360"/>
      </w:pPr>
      <w:rPr>
        <w:rFonts w:ascii="Courier New" w:hAnsi="Courier New" w:cs="Courier New" w:hint="default"/>
      </w:rPr>
    </w:lvl>
    <w:lvl w:ilvl="8" w:tplc="04190005" w:tentative="1">
      <w:start w:val="1"/>
      <w:numFmt w:val="bullet"/>
      <w:lvlText w:val=""/>
      <w:lvlJc w:val="left"/>
      <w:pPr>
        <w:ind w:left="6632" w:hanging="360"/>
      </w:pPr>
      <w:rPr>
        <w:rFonts w:ascii="Wingdings" w:hAnsi="Wingdings" w:hint="default"/>
      </w:rPr>
    </w:lvl>
  </w:abstractNum>
  <w:abstractNum w:abstractNumId="16" w15:restartNumberingAfterBreak="0">
    <w:nsid w:val="44EF4004"/>
    <w:multiLevelType w:val="hybridMultilevel"/>
    <w:tmpl w:val="6AFE174E"/>
    <w:lvl w:ilvl="0" w:tplc="EB18AC02">
      <w:start w:val="1"/>
      <w:numFmt w:val="decimal"/>
      <w:lvlText w:val="%1)"/>
      <w:lvlJc w:val="left"/>
      <w:pPr>
        <w:ind w:left="1156" w:hanging="360"/>
      </w:pPr>
      <w:rPr>
        <w:rFonts w:eastAsia="Times New Roman"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17" w15:restartNumberingAfterBreak="0">
    <w:nsid w:val="45F928DE"/>
    <w:multiLevelType w:val="hybridMultilevel"/>
    <w:tmpl w:val="3202FAF4"/>
    <w:lvl w:ilvl="0" w:tplc="809A1D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B997D31"/>
    <w:multiLevelType w:val="hybridMultilevel"/>
    <w:tmpl w:val="C4E8B372"/>
    <w:lvl w:ilvl="0" w:tplc="D2B62AB4">
      <w:start w:val="2015"/>
      <w:numFmt w:val="bullet"/>
      <w:lvlText w:val=""/>
      <w:lvlJc w:val="left"/>
      <w:pPr>
        <w:ind w:left="1140" w:hanging="360"/>
      </w:pPr>
      <w:rPr>
        <w:rFonts w:ascii="Symbol" w:eastAsia="Calibri" w:hAnsi="Symbol" w:cs="Times New Roman"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9" w15:restartNumberingAfterBreak="0">
    <w:nsid w:val="593E71D9"/>
    <w:multiLevelType w:val="hybridMultilevel"/>
    <w:tmpl w:val="A15E194A"/>
    <w:lvl w:ilvl="0" w:tplc="B3B83F58">
      <w:start w:val="1"/>
      <w:numFmt w:val="bullet"/>
      <w:lvlText w:val="•"/>
      <w:lvlJc w:val="left"/>
      <w:pPr>
        <w:tabs>
          <w:tab w:val="num" w:pos="720"/>
        </w:tabs>
        <w:ind w:left="720" w:hanging="360"/>
      </w:pPr>
      <w:rPr>
        <w:rFonts w:ascii="Times New Roman" w:hAnsi="Times New Roman" w:hint="default"/>
      </w:rPr>
    </w:lvl>
    <w:lvl w:ilvl="1" w:tplc="8BB8B30E" w:tentative="1">
      <w:start w:val="1"/>
      <w:numFmt w:val="bullet"/>
      <w:lvlText w:val="•"/>
      <w:lvlJc w:val="left"/>
      <w:pPr>
        <w:tabs>
          <w:tab w:val="num" w:pos="1440"/>
        </w:tabs>
        <w:ind w:left="1440" w:hanging="360"/>
      </w:pPr>
      <w:rPr>
        <w:rFonts w:ascii="Times New Roman" w:hAnsi="Times New Roman" w:hint="default"/>
      </w:rPr>
    </w:lvl>
    <w:lvl w:ilvl="2" w:tplc="D1DED5D0" w:tentative="1">
      <w:start w:val="1"/>
      <w:numFmt w:val="bullet"/>
      <w:lvlText w:val="•"/>
      <w:lvlJc w:val="left"/>
      <w:pPr>
        <w:tabs>
          <w:tab w:val="num" w:pos="2160"/>
        </w:tabs>
        <w:ind w:left="2160" w:hanging="360"/>
      </w:pPr>
      <w:rPr>
        <w:rFonts w:ascii="Times New Roman" w:hAnsi="Times New Roman" w:hint="default"/>
      </w:rPr>
    </w:lvl>
    <w:lvl w:ilvl="3" w:tplc="380A52CE" w:tentative="1">
      <w:start w:val="1"/>
      <w:numFmt w:val="bullet"/>
      <w:lvlText w:val="•"/>
      <w:lvlJc w:val="left"/>
      <w:pPr>
        <w:tabs>
          <w:tab w:val="num" w:pos="2880"/>
        </w:tabs>
        <w:ind w:left="2880" w:hanging="360"/>
      </w:pPr>
      <w:rPr>
        <w:rFonts w:ascii="Times New Roman" w:hAnsi="Times New Roman" w:hint="default"/>
      </w:rPr>
    </w:lvl>
    <w:lvl w:ilvl="4" w:tplc="31D2B2E8" w:tentative="1">
      <w:start w:val="1"/>
      <w:numFmt w:val="bullet"/>
      <w:lvlText w:val="•"/>
      <w:lvlJc w:val="left"/>
      <w:pPr>
        <w:tabs>
          <w:tab w:val="num" w:pos="3600"/>
        </w:tabs>
        <w:ind w:left="3600" w:hanging="360"/>
      </w:pPr>
      <w:rPr>
        <w:rFonts w:ascii="Times New Roman" w:hAnsi="Times New Roman" w:hint="default"/>
      </w:rPr>
    </w:lvl>
    <w:lvl w:ilvl="5" w:tplc="102492C4" w:tentative="1">
      <w:start w:val="1"/>
      <w:numFmt w:val="bullet"/>
      <w:lvlText w:val="•"/>
      <w:lvlJc w:val="left"/>
      <w:pPr>
        <w:tabs>
          <w:tab w:val="num" w:pos="4320"/>
        </w:tabs>
        <w:ind w:left="4320" w:hanging="360"/>
      </w:pPr>
      <w:rPr>
        <w:rFonts w:ascii="Times New Roman" w:hAnsi="Times New Roman" w:hint="default"/>
      </w:rPr>
    </w:lvl>
    <w:lvl w:ilvl="6" w:tplc="E7B6CFFC" w:tentative="1">
      <w:start w:val="1"/>
      <w:numFmt w:val="bullet"/>
      <w:lvlText w:val="•"/>
      <w:lvlJc w:val="left"/>
      <w:pPr>
        <w:tabs>
          <w:tab w:val="num" w:pos="5040"/>
        </w:tabs>
        <w:ind w:left="5040" w:hanging="360"/>
      </w:pPr>
      <w:rPr>
        <w:rFonts w:ascii="Times New Roman" w:hAnsi="Times New Roman" w:hint="default"/>
      </w:rPr>
    </w:lvl>
    <w:lvl w:ilvl="7" w:tplc="94B460D2" w:tentative="1">
      <w:start w:val="1"/>
      <w:numFmt w:val="bullet"/>
      <w:lvlText w:val="•"/>
      <w:lvlJc w:val="left"/>
      <w:pPr>
        <w:tabs>
          <w:tab w:val="num" w:pos="5760"/>
        </w:tabs>
        <w:ind w:left="5760" w:hanging="360"/>
      </w:pPr>
      <w:rPr>
        <w:rFonts w:ascii="Times New Roman" w:hAnsi="Times New Roman" w:hint="default"/>
      </w:rPr>
    </w:lvl>
    <w:lvl w:ilvl="8" w:tplc="D144BF9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D8D3A24"/>
    <w:multiLevelType w:val="hybridMultilevel"/>
    <w:tmpl w:val="538E08AA"/>
    <w:lvl w:ilvl="0" w:tplc="CCA67E38">
      <w:start w:val="1"/>
      <w:numFmt w:val="bullet"/>
      <w:lvlText w:val="•"/>
      <w:lvlJc w:val="left"/>
      <w:pPr>
        <w:tabs>
          <w:tab w:val="num" w:pos="720"/>
        </w:tabs>
        <w:ind w:left="720" w:hanging="360"/>
      </w:pPr>
      <w:rPr>
        <w:rFonts w:ascii="Times New Roman" w:hAnsi="Times New Roman" w:hint="default"/>
      </w:rPr>
    </w:lvl>
    <w:lvl w:ilvl="1" w:tplc="8F02DFD4" w:tentative="1">
      <w:start w:val="1"/>
      <w:numFmt w:val="bullet"/>
      <w:lvlText w:val="•"/>
      <w:lvlJc w:val="left"/>
      <w:pPr>
        <w:tabs>
          <w:tab w:val="num" w:pos="1440"/>
        </w:tabs>
        <w:ind w:left="1440" w:hanging="360"/>
      </w:pPr>
      <w:rPr>
        <w:rFonts w:ascii="Times New Roman" w:hAnsi="Times New Roman" w:hint="default"/>
      </w:rPr>
    </w:lvl>
    <w:lvl w:ilvl="2" w:tplc="618EF01C" w:tentative="1">
      <w:start w:val="1"/>
      <w:numFmt w:val="bullet"/>
      <w:lvlText w:val="•"/>
      <w:lvlJc w:val="left"/>
      <w:pPr>
        <w:tabs>
          <w:tab w:val="num" w:pos="2160"/>
        </w:tabs>
        <w:ind w:left="2160" w:hanging="360"/>
      </w:pPr>
      <w:rPr>
        <w:rFonts w:ascii="Times New Roman" w:hAnsi="Times New Roman" w:hint="default"/>
      </w:rPr>
    </w:lvl>
    <w:lvl w:ilvl="3" w:tplc="1A2686CE" w:tentative="1">
      <w:start w:val="1"/>
      <w:numFmt w:val="bullet"/>
      <w:lvlText w:val="•"/>
      <w:lvlJc w:val="left"/>
      <w:pPr>
        <w:tabs>
          <w:tab w:val="num" w:pos="2880"/>
        </w:tabs>
        <w:ind w:left="2880" w:hanging="360"/>
      </w:pPr>
      <w:rPr>
        <w:rFonts w:ascii="Times New Roman" w:hAnsi="Times New Roman" w:hint="default"/>
      </w:rPr>
    </w:lvl>
    <w:lvl w:ilvl="4" w:tplc="EBB8935E" w:tentative="1">
      <w:start w:val="1"/>
      <w:numFmt w:val="bullet"/>
      <w:lvlText w:val="•"/>
      <w:lvlJc w:val="left"/>
      <w:pPr>
        <w:tabs>
          <w:tab w:val="num" w:pos="3600"/>
        </w:tabs>
        <w:ind w:left="3600" w:hanging="360"/>
      </w:pPr>
      <w:rPr>
        <w:rFonts w:ascii="Times New Roman" w:hAnsi="Times New Roman" w:hint="default"/>
      </w:rPr>
    </w:lvl>
    <w:lvl w:ilvl="5" w:tplc="099C2752" w:tentative="1">
      <w:start w:val="1"/>
      <w:numFmt w:val="bullet"/>
      <w:lvlText w:val="•"/>
      <w:lvlJc w:val="left"/>
      <w:pPr>
        <w:tabs>
          <w:tab w:val="num" w:pos="4320"/>
        </w:tabs>
        <w:ind w:left="4320" w:hanging="360"/>
      </w:pPr>
      <w:rPr>
        <w:rFonts w:ascii="Times New Roman" w:hAnsi="Times New Roman" w:hint="default"/>
      </w:rPr>
    </w:lvl>
    <w:lvl w:ilvl="6" w:tplc="F8741936" w:tentative="1">
      <w:start w:val="1"/>
      <w:numFmt w:val="bullet"/>
      <w:lvlText w:val="•"/>
      <w:lvlJc w:val="left"/>
      <w:pPr>
        <w:tabs>
          <w:tab w:val="num" w:pos="5040"/>
        </w:tabs>
        <w:ind w:left="5040" w:hanging="360"/>
      </w:pPr>
      <w:rPr>
        <w:rFonts w:ascii="Times New Roman" w:hAnsi="Times New Roman" w:hint="default"/>
      </w:rPr>
    </w:lvl>
    <w:lvl w:ilvl="7" w:tplc="8E721D7C" w:tentative="1">
      <w:start w:val="1"/>
      <w:numFmt w:val="bullet"/>
      <w:lvlText w:val="•"/>
      <w:lvlJc w:val="left"/>
      <w:pPr>
        <w:tabs>
          <w:tab w:val="num" w:pos="5760"/>
        </w:tabs>
        <w:ind w:left="5760" w:hanging="360"/>
      </w:pPr>
      <w:rPr>
        <w:rFonts w:ascii="Times New Roman" w:hAnsi="Times New Roman" w:hint="default"/>
      </w:rPr>
    </w:lvl>
    <w:lvl w:ilvl="8" w:tplc="7060B18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5287153"/>
    <w:multiLevelType w:val="hybridMultilevel"/>
    <w:tmpl w:val="7ACAF538"/>
    <w:lvl w:ilvl="0" w:tplc="F3221A06">
      <w:start w:val="1"/>
      <w:numFmt w:val="bullet"/>
      <w:lvlText w:val="•"/>
      <w:lvlJc w:val="left"/>
      <w:pPr>
        <w:tabs>
          <w:tab w:val="num" w:pos="720"/>
        </w:tabs>
        <w:ind w:left="720" w:hanging="360"/>
      </w:pPr>
      <w:rPr>
        <w:rFonts w:ascii="Times New Roman" w:hAnsi="Times New Roman" w:hint="default"/>
      </w:rPr>
    </w:lvl>
    <w:lvl w:ilvl="1" w:tplc="9C7487BC" w:tentative="1">
      <w:start w:val="1"/>
      <w:numFmt w:val="bullet"/>
      <w:lvlText w:val="•"/>
      <w:lvlJc w:val="left"/>
      <w:pPr>
        <w:tabs>
          <w:tab w:val="num" w:pos="1440"/>
        </w:tabs>
        <w:ind w:left="1440" w:hanging="360"/>
      </w:pPr>
      <w:rPr>
        <w:rFonts w:ascii="Times New Roman" w:hAnsi="Times New Roman" w:hint="default"/>
      </w:rPr>
    </w:lvl>
    <w:lvl w:ilvl="2" w:tplc="9E6C05C0" w:tentative="1">
      <w:start w:val="1"/>
      <w:numFmt w:val="bullet"/>
      <w:lvlText w:val="•"/>
      <w:lvlJc w:val="left"/>
      <w:pPr>
        <w:tabs>
          <w:tab w:val="num" w:pos="2160"/>
        </w:tabs>
        <w:ind w:left="2160" w:hanging="360"/>
      </w:pPr>
      <w:rPr>
        <w:rFonts w:ascii="Times New Roman" w:hAnsi="Times New Roman" w:hint="default"/>
      </w:rPr>
    </w:lvl>
    <w:lvl w:ilvl="3" w:tplc="140EC2AE" w:tentative="1">
      <w:start w:val="1"/>
      <w:numFmt w:val="bullet"/>
      <w:lvlText w:val="•"/>
      <w:lvlJc w:val="left"/>
      <w:pPr>
        <w:tabs>
          <w:tab w:val="num" w:pos="2880"/>
        </w:tabs>
        <w:ind w:left="2880" w:hanging="360"/>
      </w:pPr>
      <w:rPr>
        <w:rFonts w:ascii="Times New Roman" w:hAnsi="Times New Roman" w:hint="default"/>
      </w:rPr>
    </w:lvl>
    <w:lvl w:ilvl="4" w:tplc="0276CB94" w:tentative="1">
      <w:start w:val="1"/>
      <w:numFmt w:val="bullet"/>
      <w:lvlText w:val="•"/>
      <w:lvlJc w:val="left"/>
      <w:pPr>
        <w:tabs>
          <w:tab w:val="num" w:pos="3600"/>
        </w:tabs>
        <w:ind w:left="3600" w:hanging="360"/>
      </w:pPr>
      <w:rPr>
        <w:rFonts w:ascii="Times New Roman" w:hAnsi="Times New Roman" w:hint="default"/>
      </w:rPr>
    </w:lvl>
    <w:lvl w:ilvl="5" w:tplc="8EA00030" w:tentative="1">
      <w:start w:val="1"/>
      <w:numFmt w:val="bullet"/>
      <w:lvlText w:val="•"/>
      <w:lvlJc w:val="left"/>
      <w:pPr>
        <w:tabs>
          <w:tab w:val="num" w:pos="4320"/>
        </w:tabs>
        <w:ind w:left="4320" w:hanging="360"/>
      </w:pPr>
      <w:rPr>
        <w:rFonts w:ascii="Times New Roman" w:hAnsi="Times New Roman" w:hint="default"/>
      </w:rPr>
    </w:lvl>
    <w:lvl w:ilvl="6" w:tplc="80800C44" w:tentative="1">
      <w:start w:val="1"/>
      <w:numFmt w:val="bullet"/>
      <w:lvlText w:val="•"/>
      <w:lvlJc w:val="left"/>
      <w:pPr>
        <w:tabs>
          <w:tab w:val="num" w:pos="5040"/>
        </w:tabs>
        <w:ind w:left="5040" w:hanging="360"/>
      </w:pPr>
      <w:rPr>
        <w:rFonts w:ascii="Times New Roman" w:hAnsi="Times New Roman" w:hint="default"/>
      </w:rPr>
    </w:lvl>
    <w:lvl w:ilvl="7" w:tplc="090A2774" w:tentative="1">
      <w:start w:val="1"/>
      <w:numFmt w:val="bullet"/>
      <w:lvlText w:val="•"/>
      <w:lvlJc w:val="left"/>
      <w:pPr>
        <w:tabs>
          <w:tab w:val="num" w:pos="5760"/>
        </w:tabs>
        <w:ind w:left="5760" w:hanging="360"/>
      </w:pPr>
      <w:rPr>
        <w:rFonts w:ascii="Times New Roman" w:hAnsi="Times New Roman" w:hint="default"/>
      </w:rPr>
    </w:lvl>
    <w:lvl w:ilvl="8" w:tplc="F5CADCA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9245A23"/>
    <w:multiLevelType w:val="hybridMultilevel"/>
    <w:tmpl w:val="4CD88A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925599"/>
    <w:multiLevelType w:val="hybridMultilevel"/>
    <w:tmpl w:val="15FA76D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E783719"/>
    <w:multiLevelType w:val="hybridMultilevel"/>
    <w:tmpl w:val="F156F4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AC1255"/>
    <w:multiLevelType w:val="hybridMultilevel"/>
    <w:tmpl w:val="2DE8693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553441F"/>
    <w:multiLevelType w:val="hybridMultilevel"/>
    <w:tmpl w:val="6DCC9DD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56E576F"/>
    <w:multiLevelType w:val="hybridMultilevel"/>
    <w:tmpl w:val="5DDE72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CB0307D"/>
    <w:multiLevelType w:val="hybridMultilevel"/>
    <w:tmpl w:val="E0104A0E"/>
    <w:lvl w:ilvl="0" w:tplc="8C365418">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81886434">
    <w:abstractNumId w:val="3"/>
  </w:num>
  <w:num w:numId="2" w16cid:durableId="548150189">
    <w:abstractNumId w:val="22"/>
  </w:num>
  <w:num w:numId="3" w16cid:durableId="256409369">
    <w:abstractNumId w:val="8"/>
  </w:num>
  <w:num w:numId="4" w16cid:durableId="198058369">
    <w:abstractNumId w:val="12"/>
  </w:num>
  <w:num w:numId="5" w16cid:durableId="864058623">
    <w:abstractNumId w:val="11"/>
  </w:num>
  <w:num w:numId="6" w16cid:durableId="1599369930">
    <w:abstractNumId w:val="13"/>
  </w:num>
  <w:num w:numId="7" w16cid:durableId="2085255561">
    <w:abstractNumId w:val="28"/>
  </w:num>
  <w:num w:numId="8" w16cid:durableId="2017606629">
    <w:abstractNumId w:val="24"/>
  </w:num>
  <w:num w:numId="9" w16cid:durableId="400710485">
    <w:abstractNumId w:val="20"/>
  </w:num>
  <w:num w:numId="10" w16cid:durableId="20517027">
    <w:abstractNumId w:val="21"/>
  </w:num>
  <w:num w:numId="11" w16cid:durableId="894698778">
    <w:abstractNumId w:val="19"/>
  </w:num>
  <w:num w:numId="12" w16cid:durableId="2139446475">
    <w:abstractNumId w:val="0"/>
  </w:num>
  <w:num w:numId="13" w16cid:durableId="297762572">
    <w:abstractNumId w:val="2"/>
  </w:num>
  <w:num w:numId="14" w16cid:durableId="1132944194">
    <w:abstractNumId w:val="9"/>
  </w:num>
  <w:num w:numId="15" w16cid:durableId="1516728152">
    <w:abstractNumId w:val="18"/>
  </w:num>
  <w:num w:numId="16" w16cid:durableId="836729511">
    <w:abstractNumId w:val="26"/>
  </w:num>
  <w:num w:numId="17" w16cid:durableId="1463574209">
    <w:abstractNumId w:val="5"/>
  </w:num>
  <w:num w:numId="18" w16cid:durableId="1869559955">
    <w:abstractNumId w:val="7"/>
  </w:num>
  <w:num w:numId="19" w16cid:durableId="265701115">
    <w:abstractNumId w:val="14"/>
  </w:num>
  <w:num w:numId="20" w16cid:durableId="1612783116">
    <w:abstractNumId w:val="6"/>
  </w:num>
  <w:num w:numId="21" w16cid:durableId="482162260">
    <w:abstractNumId w:val="17"/>
  </w:num>
  <w:num w:numId="22" w16cid:durableId="800152123">
    <w:abstractNumId w:val="25"/>
  </w:num>
  <w:num w:numId="23" w16cid:durableId="770662668">
    <w:abstractNumId w:val="23"/>
  </w:num>
  <w:num w:numId="24" w16cid:durableId="833911081">
    <w:abstractNumId w:val="15"/>
  </w:num>
  <w:num w:numId="25" w16cid:durableId="1839147565">
    <w:abstractNumId w:val="27"/>
  </w:num>
  <w:num w:numId="26" w16cid:durableId="1207645470">
    <w:abstractNumId w:val="1"/>
  </w:num>
  <w:num w:numId="27" w16cid:durableId="1953122350">
    <w:abstractNumId w:val="10"/>
  </w:num>
  <w:num w:numId="28" w16cid:durableId="905577905">
    <w:abstractNumId w:val="16"/>
  </w:num>
  <w:num w:numId="29" w16cid:durableId="19921779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ocumentProtection w:edit="forms" w:enforcement="0"/>
  <w:defaultTabStop w:val="709"/>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7007"/>
    <w:rsid w:val="00000FB9"/>
    <w:rsid w:val="00002599"/>
    <w:rsid w:val="000031E9"/>
    <w:rsid w:val="0000354F"/>
    <w:rsid w:val="0000432B"/>
    <w:rsid w:val="000044AE"/>
    <w:rsid w:val="00006410"/>
    <w:rsid w:val="00006CDB"/>
    <w:rsid w:val="00010BA9"/>
    <w:rsid w:val="00011443"/>
    <w:rsid w:val="00012450"/>
    <w:rsid w:val="0001252D"/>
    <w:rsid w:val="00012593"/>
    <w:rsid w:val="00012D52"/>
    <w:rsid w:val="0001308C"/>
    <w:rsid w:val="00013711"/>
    <w:rsid w:val="00013740"/>
    <w:rsid w:val="00014780"/>
    <w:rsid w:val="00014904"/>
    <w:rsid w:val="000149A4"/>
    <w:rsid w:val="000179E6"/>
    <w:rsid w:val="00020048"/>
    <w:rsid w:val="00020199"/>
    <w:rsid w:val="000201E1"/>
    <w:rsid w:val="000203FA"/>
    <w:rsid w:val="00021548"/>
    <w:rsid w:val="00021B97"/>
    <w:rsid w:val="0002276F"/>
    <w:rsid w:val="00022E18"/>
    <w:rsid w:val="00022E9C"/>
    <w:rsid w:val="0002320B"/>
    <w:rsid w:val="00024454"/>
    <w:rsid w:val="000249E3"/>
    <w:rsid w:val="00025481"/>
    <w:rsid w:val="00025600"/>
    <w:rsid w:val="00025F49"/>
    <w:rsid w:val="0002634E"/>
    <w:rsid w:val="00026A96"/>
    <w:rsid w:val="00027584"/>
    <w:rsid w:val="00030784"/>
    <w:rsid w:val="0003085F"/>
    <w:rsid w:val="00032198"/>
    <w:rsid w:val="00032395"/>
    <w:rsid w:val="00032A51"/>
    <w:rsid w:val="00034153"/>
    <w:rsid w:val="000342C9"/>
    <w:rsid w:val="00036191"/>
    <w:rsid w:val="00036544"/>
    <w:rsid w:val="00036CE1"/>
    <w:rsid w:val="000408A2"/>
    <w:rsid w:val="00040D95"/>
    <w:rsid w:val="000414DE"/>
    <w:rsid w:val="0004258A"/>
    <w:rsid w:val="0004287C"/>
    <w:rsid w:val="0004296E"/>
    <w:rsid w:val="00042D6A"/>
    <w:rsid w:val="00043207"/>
    <w:rsid w:val="000432E4"/>
    <w:rsid w:val="00043A41"/>
    <w:rsid w:val="000442E3"/>
    <w:rsid w:val="00044E6D"/>
    <w:rsid w:val="0004501C"/>
    <w:rsid w:val="000460A1"/>
    <w:rsid w:val="0004653B"/>
    <w:rsid w:val="00047625"/>
    <w:rsid w:val="00047EE9"/>
    <w:rsid w:val="000500C7"/>
    <w:rsid w:val="000508CE"/>
    <w:rsid w:val="00050C1D"/>
    <w:rsid w:val="00050ED5"/>
    <w:rsid w:val="00051C22"/>
    <w:rsid w:val="00051D93"/>
    <w:rsid w:val="00052229"/>
    <w:rsid w:val="00053622"/>
    <w:rsid w:val="00053922"/>
    <w:rsid w:val="00053E54"/>
    <w:rsid w:val="00054336"/>
    <w:rsid w:val="00054369"/>
    <w:rsid w:val="00054533"/>
    <w:rsid w:val="00056918"/>
    <w:rsid w:val="0005712A"/>
    <w:rsid w:val="000578C8"/>
    <w:rsid w:val="000578F2"/>
    <w:rsid w:val="00057B2B"/>
    <w:rsid w:val="0006027F"/>
    <w:rsid w:val="00060C92"/>
    <w:rsid w:val="00060DAD"/>
    <w:rsid w:val="00061214"/>
    <w:rsid w:val="000614A8"/>
    <w:rsid w:val="00061644"/>
    <w:rsid w:val="00061CEA"/>
    <w:rsid w:val="000620DB"/>
    <w:rsid w:val="000621F5"/>
    <w:rsid w:val="0006249A"/>
    <w:rsid w:val="000629EC"/>
    <w:rsid w:val="0006368E"/>
    <w:rsid w:val="00063891"/>
    <w:rsid w:val="000640B3"/>
    <w:rsid w:val="00064497"/>
    <w:rsid w:val="0006503C"/>
    <w:rsid w:val="00065111"/>
    <w:rsid w:val="00065B30"/>
    <w:rsid w:val="00065DB8"/>
    <w:rsid w:val="000661DF"/>
    <w:rsid w:val="000670CE"/>
    <w:rsid w:val="000672C3"/>
    <w:rsid w:val="000672C5"/>
    <w:rsid w:val="00070232"/>
    <w:rsid w:val="000706A7"/>
    <w:rsid w:val="00070AC6"/>
    <w:rsid w:val="00071C8D"/>
    <w:rsid w:val="00072874"/>
    <w:rsid w:val="00073430"/>
    <w:rsid w:val="00074B49"/>
    <w:rsid w:val="00074E3E"/>
    <w:rsid w:val="00075979"/>
    <w:rsid w:val="00075DBB"/>
    <w:rsid w:val="00076652"/>
    <w:rsid w:val="00076DA1"/>
    <w:rsid w:val="000776F1"/>
    <w:rsid w:val="00077AAB"/>
    <w:rsid w:val="00081114"/>
    <w:rsid w:val="000829E0"/>
    <w:rsid w:val="00082B3F"/>
    <w:rsid w:val="00082D09"/>
    <w:rsid w:val="00083D07"/>
    <w:rsid w:val="00083D11"/>
    <w:rsid w:val="00084B11"/>
    <w:rsid w:val="00086805"/>
    <w:rsid w:val="000875B8"/>
    <w:rsid w:val="000878D5"/>
    <w:rsid w:val="000923D3"/>
    <w:rsid w:val="00092529"/>
    <w:rsid w:val="000925AF"/>
    <w:rsid w:val="00092E17"/>
    <w:rsid w:val="00092FDE"/>
    <w:rsid w:val="00093532"/>
    <w:rsid w:val="00094FDD"/>
    <w:rsid w:val="00095E09"/>
    <w:rsid w:val="00096253"/>
    <w:rsid w:val="00096511"/>
    <w:rsid w:val="00097280"/>
    <w:rsid w:val="000972F8"/>
    <w:rsid w:val="000A02DE"/>
    <w:rsid w:val="000A088F"/>
    <w:rsid w:val="000A0C5A"/>
    <w:rsid w:val="000A0C9E"/>
    <w:rsid w:val="000A1940"/>
    <w:rsid w:val="000A19A7"/>
    <w:rsid w:val="000A19C2"/>
    <w:rsid w:val="000A5B9A"/>
    <w:rsid w:val="000A5FC8"/>
    <w:rsid w:val="000A6A1A"/>
    <w:rsid w:val="000A7575"/>
    <w:rsid w:val="000A789F"/>
    <w:rsid w:val="000B0132"/>
    <w:rsid w:val="000B0255"/>
    <w:rsid w:val="000B0623"/>
    <w:rsid w:val="000B0C80"/>
    <w:rsid w:val="000B12E6"/>
    <w:rsid w:val="000B1E0B"/>
    <w:rsid w:val="000B2349"/>
    <w:rsid w:val="000B329A"/>
    <w:rsid w:val="000B32F4"/>
    <w:rsid w:val="000B3C61"/>
    <w:rsid w:val="000B3D10"/>
    <w:rsid w:val="000B3D67"/>
    <w:rsid w:val="000B3F98"/>
    <w:rsid w:val="000B4093"/>
    <w:rsid w:val="000B5091"/>
    <w:rsid w:val="000B5380"/>
    <w:rsid w:val="000B648D"/>
    <w:rsid w:val="000B7364"/>
    <w:rsid w:val="000B740E"/>
    <w:rsid w:val="000B7596"/>
    <w:rsid w:val="000C084B"/>
    <w:rsid w:val="000C144E"/>
    <w:rsid w:val="000C1A3E"/>
    <w:rsid w:val="000C24B9"/>
    <w:rsid w:val="000C2B15"/>
    <w:rsid w:val="000C32F1"/>
    <w:rsid w:val="000C407D"/>
    <w:rsid w:val="000C50C4"/>
    <w:rsid w:val="000C589B"/>
    <w:rsid w:val="000C607E"/>
    <w:rsid w:val="000C6EE5"/>
    <w:rsid w:val="000C7068"/>
    <w:rsid w:val="000D0ED1"/>
    <w:rsid w:val="000D0ED6"/>
    <w:rsid w:val="000D1B65"/>
    <w:rsid w:val="000D2D61"/>
    <w:rsid w:val="000D44ED"/>
    <w:rsid w:val="000D4569"/>
    <w:rsid w:val="000D49E7"/>
    <w:rsid w:val="000D4BC5"/>
    <w:rsid w:val="000D5CA2"/>
    <w:rsid w:val="000D6026"/>
    <w:rsid w:val="000D60B9"/>
    <w:rsid w:val="000D6C96"/>
    <w:rsid w:val="000D6EED"/>
    <w:rsid w:val="000E04F8"/>
    <w:rsid w:val="000E1F3B"/>
    <w:rsid w:val="000E32CD"/>
    <w:rsid w:val="000E3A92"/>
    <w:rsid w:val="000E3B3C"/>
    <w:rsid w:val="000E3BE6"/>
    <w:rsid w:val="000E3DDC"/>
    <w:rsid w:val="000E4057"/>
    <w:rsid w:val="000E427B"/>
    <w:rsid w:val="000E53F4"/>
    <w:rsid w:val="000E5910"/>
    <w:rsid w:val="000E65B0"/>
    <w:rsid w:val="000E65FB"/>
    <w:rsid w:val="000E6C33"/>
    <w:rsid w:val="000E6F97"/>
    <w:rsid w:val="000F0779"/>
    <w:rsid w:val="000F0A07"/>
    <w:rsid w:val="000F0A1D"/>
    <w:rsid w:val="000F1088"/>
    <w:rsid w:val="000F10C5"/>
    <w:rsid w:val="000F2BF4"/>
    <w:rsid w:val="000F3845"/>
    <w:rsid w:val="000F419A"/>
    <w:rsid w:val="000F457F"/>
    <w:rsid w:val="000F4E1E"/>
    <w:rsid w:val="000F57A1"/>
    <w:rsid w:val="000F600A"/>
    <w:rsid w:val="000F64E6"/>
    <w:rsid w:val="000F70BA"/>
    <w:rsid w:val="000F74C7"/>
    <w:rsid w:val="001002DE"/>
    <w:rsid w:val="001004AF"/>
    <w:rsid w:val="00100812"/>
    <w:rsid w:val="001009DA"/>
    <w:rsid w:val="001010AD"/>
    <w:rsid w:val="00102258"/>
    <w:rsid w:val="0010282E"/>
    <w:rsid w:val="00102FAA"/>
    <w:rsid w:val="0010389A"/>
    <w:rsid w:val="001038D4"/>
    <w:rsid w:val="001039AB"/>
    <w:rsid w:val="00103C47"/>
    <w:rsid w:val="00103E2E"/>
    <w:rsid w:val="00104201"/>
    <w:rsid w:val="00105DA9"/>
    <w:rsid w:val="00105FFF"/>
    <w:rsid w:val="00107CE6"/>
    <w:rsid w:val="00107DCB"/>
    <w:rsid w:val="00107F3D"/>
    <w:rsid w:val="00113913"/>
    <w:rsid w:val="00115999"/>
    <w:rsid w:val="00115D24"/>
    <w:rsid w:val="00116630"/>
    <w:rsid w:val="00116F40"/>
    <w:rsid w:val="00116F61"/>
    <w:rsid w:val="00117282"/>
    <w:rsid w:val="00117C70"/>
    <w:rsid w:val="00117DAF"/>
    <w:rsid w:val="0012093F"/>
    <w:rsid w:val="00121219"/>
    <w:rsid w:val="00122B85"/>
    <w:rsid w:val="00122DDC"/>
    <w:rsid w:val="00123097"/>
    <w:rsid w:val="001230E6"/>
    <w:rsid w:val="00123F6C"/>
    <w:rsid w:val="00123FAD"/>
    <w:rsid w:val="001241C2"/>
    <w:rsid w:val="00125AFC"/>
    <w:rsid w:val="00125DF7"/>
    <w:rsid w:val="0012667F"/>
    <w:rsid w:val="0012765B"/>
    <w:rsid w:val="0013046E"/>
    <w:rsid w:val="001305AF"/>
    <w:rsid w:val="00131B02"/>
    <w:rsid w:val="001335F4"/>
    <w:rsid w:val="001337E9"/>
    <w:rsid w:val="0013398A"/>
    <w:rsid w:val="00134B98"/>
    <w:rsid w:val="001354F3"/>
    <w:rsid w:val="00135CC6"/>
    <w:rsid w:val="00135F9B"/>
    <w:rsid w:val="001368E0"/>
    <w:rsid w:val="00136CB4"/>
    <w:rsid w:val="00141126"/>
    <w:rsid w:val="001417C9"/>
    <w:rsid w:val="00141A4D"/>
    <w:rsid w:val="001433F0"/>
    <w:rsid w:val="00143C1B"/>
    <w:rsid w:val="001443B0"/>
    <w:rsid w:val="001446FA"/>
    <w:rsid w:val="00144F60"/>
    <w:rsid w:val="0014510D"/>
    <w:rsid w:val="00145836"/>
    <w:rsid w:val="00145D34"/>
    <w:rsid w:val="001463D7"/>
    <w:rsid w:val="00146720"/>
    <w:rsid w:val="00146C57"/>
    <w:rsid w:val="00147759"/>
    <w:rsid w:val="001478D4"/>
    <w:rsid w:val="00147F22"/>
    <w:rsid w:val="00147F75"/>
    <w:rsid w:val="0015072F"/>
    <w:rsid w:val="00150FAA"/>
    <w:rsid w:val="00152D8E"/>
    <w:rsid w:val="00152EA3"/>
    <w:rsid w:val="001546CA"/>
    <w:rsid w:val="00155A08"/>
    <w:rsid w:val="00156367"/>
    <w:rsid w:val="001570C5"/>
    <w:rsid w:val="001603EF"/>
    <w:rsid w:val="001604B6"/>
    <w:rsid w:val="0016063B"/>
    <w:rsid w:val="00160781"/>
    <w:rsid w:val="00160C2C"/>
    <w:rsid w:val="00160DB5"/>
    <w:rsid w:val="00160F5E"/>
    <w:rsid w:val="00161AEB"/>
    <w:rsid w:val="00161C4D"/>
    <w:rsid w:val="001622B8"/>
    <w:rsid w:val="00162357"/>
    <w:rsid w:val="00162405"/>
    <w:rsid w:val="001625FE"/>
    <w:rsid w:val="001638C0"/>
    <w:rsid w:val="00163DC8"/>
    <w:rsid w:val="00163EEC"/>
    <w:rsid w:val="00164834"/>
    <w:rsid w:val="00164C3D"/>
    <w:rsid w:val="00164F06"/>
    <w:rsid w:val="00165026"/>
    <w:rsid w:val="00166036"/>
    <w:rsid w:val="00170215"/>
    <w:rsid w:val="001710B9"/>
    <w:rsid w:val="001714B1"/>
    <w:rsid w:val="001718A4"/>
    <w:rsid w:val="00171B0E"/>
    <w:rsid w:val="001722C4"/>
    <w:rsid w:val="00172F4F"/>
    <w:rsid w:val="00173888"/>
    <w:rsid w:val="001743B6"/>
    <w:rsid w:val="0017531C"/>
    <w:rsid w:val="00176B91"/>
    <w:rsid w:val="00177B84"/>
    <w:rsid w:val="00177D7D"/>
    <w:rsid w:val="00177FF7"/>
    <w:rsid w:val="00180373"/>
    <w:rsid w:val="001816D8"/>
    <w:rsid w:val="00183BA3"/>
    <w:rsid w:val="00184EFF"/>
    <w:rsid w:val="00184F2B"/>
    <w:rsid w:val="0018683D"/>
    <w:rsid w:val="00186BD5"/>
    <w:rsid w:val="00187065"/>
    <w:rsid w:val="00187254"/>
    <w:rsid w:val="001901C2"/>
    <w:rsid w:val="00190855"/>
    <w:rsid w:val="00190DF8"/>
    <w:rsid w:val="00191A9A"/>
    <w:rsid w:val="00191F64"/>
    <w:rsid w:val="001922C6"/>
    <w:rsid w:val="0019329C"/>
    <w:rsid w:val="00194C03"/>
    <w:rsid w:val="00195B6D"/>
    <w:rsid w:val="001960F1"/>
    <w:rsid w:val="00196948"/>
    <w:rsid w:val="00197478"/>
    <w:rsid w:val="00197E42"/>
    <w:rsid w:val="001A0405"/>
    <w:rsid w:val="001A11F7"/>
    <w:rsid w:val="001A3A71"/>
    <w:rsid w:val="001A42A6"/>
    <w:rsid w:val="001A44A0"/>
    <w:rsid w:val="001A57F6"/>
    <w:rsid w:val="001A5DDE"/>
    <w:rsid w:val="001A6114"/>
    <w:rsid w:val="001A6628"/>
    <w:rsid w:val="001A6A2C"/>
    <w:rsid w:val="001A6C44"/>
    <w:rsid w:val="001A7098"/>
    <w:rsid w:val="001A7268"/>
    <w:rsid w:val="001A7AE4"/>
    <w:rsid w:val="001A7C6F"/>
    <w:rsid w:val="001B0E3B"/>
    <w:rsid w:val="001B1CF1"/>
    <w:rsid w:val="001B1F7C"/>
    <w:rsid w:val="001B2083"/>
    <w:rsid w:val="001B2299"/>
    <w:rsid w:val="001B27B7"/>
    <w:rsid w:val="001B356E"/>
    <w:rsid w:val="001B4152"/>
    <w:rsid w:val="001B4526"/>
    <w:rsid w:val="001B516D"/>
    <w:rsid w:val="001B5780"/>
    <w:rsid w:val="001B7417"/>
    <w:rsid w:val="001B7BA1"/>
    <w:rsid w:val="001C011C"/>
    <w:rsid w:val="001C1396"/>
    <w:rsid w:val="001C22A0"/>
    <w:rsid w:val="001C26D5"/>
    <w:rsid w:val="001C2A29"/>
    <w:rsid w:val="001C2AF7"/>
    <w:rsid w:val="001C2E92"/>
    <w:rsid w:val="001C31E2"/>
    <w:rsid w:val="001C3568"/>
    <w:rsid w:val="001C3612"/>
    <w:rsid w:val="001C4DBC"/>
    <w:rsid w:val="001C5731"/>
    <w:rsid w:val="001C7173"/>
    <w:rsid w:val="001C71E2"/>
    <w:rsid w:val="001C7E1A"/>
    <w:rsid w:val="001D07ED"/>
    <w:rsid w:val="001D0F6F"/>
    <w:rsid w:val="001D10D0"/>
    <w:rsid w:val="001D1315"/>
    <w:rsid w:val="001D1914"/>
    <w:rsid w:val="001D191C"/>
    <w:rsid w:val="001D28B3"/>
    <w:rsid w:val="001D32C2"/>
    <w:rsid w:val="001D3372"/>
    <w:rsid w:val="001D33EA"/>
    <w:rsid w:val="001D3FA1"/>
    <w:rsid w:val="001D3FC4"/>
    <w:rsid w:val="001D43E6"/>
    <w:rsid w:val="001D67A5"/>
    <w:rsid w:val="001D6CA1"/>
    <w:rsid w:val="001D7375"/>
    <w:rsid w:val="001D73FD"/>
    <w:rsid w:val="001D781C"/>
    <w:rsid w:val="001D78AF"/>
    <w:rsid w:val="001E0640"/>
    <w:rsid w:val="001E099F"/>
    <w:rsid w:val="001E0BC6"/>
    <w:rsid w:val="001E0C63"/>
    <w:rsid w:val="001E161F"/>
    <w:rsid w:val="001E2369"/>
    <w:rsid w:val="001E2FFB"/>
    <w:rsid w:val="001E3505"/>
    <w:rsid w:val="001E35FB"/>
    <w:rsid w:val="001E51B6"/>
    <w:rsid w:val="001E56B6"/>
    <w:rsid w:val="001E6193"/>
    <w:rsid w:val="001E7ABA"/>
    <w:rsid w:val="001E7FF6"/>
    <w:rsid w:val="001F03D1"/>
    <w:rsid w:val="001F0414"/>
    <w:rsid w:val="001F0BBF"/>
    <w:rsid w:val="001F0F76"/>
    <w:rsid w:val="001F10D6"/>
    <w:rsid w:val="001F1156"/>
    <w:rsid w:val="001F13A2"/>
    <w:rsid w:val="001F173A"/>
    <w:rsid w:val="001F2085"/>
    <w:rsid w:val="001F208E"/>
    <w:rsid w:val="001F2497"/>
    <w:rsid w:val="001F298B"/>
    <w:rsid w:val="001F2EF4"/>
    <w:rsid w:val="001F2EF6"/>
    <w:rsid w:val="001F3116"/>
    <w:rsid w:val="001F3D5B"/>
    <w:rsid w:val="001F47F0"/>
    <w:rsid w:val="001F4C4C"/>
    <w:rsid w:val="001F4CD7"/>
    <w:rsid w:val="001F6A13"/>
    <w:rsid w:val="001F6F03"/>
    <w:rsid w:val="001F7146"/>
    <w:rsid w:val="001F7B50"/>
    <w:rsid w:val="002003CF"/>
    <w:rsid w:val="002004B7"/>
    <w:rsid w:val="00200B02"/>
    <w:rsid w:val="00200B0C"/>
    <w:rsid w:val="00200C9B"/>
    <w:rsid w:val="0020116D"/>
    <w:rsid w:val="00201E60"/>
    <w:rsid w:val="00202444"/>
    <w:rsid w:val="002025C5"/>
    <w:rsid w:val="0020295C"/>
    <w:rsid w:val="00203CDF"/>
    <w:rsid w:val="00206137"/>
    <w:rsid w:val="00206562"/>
    <w:rsid w:val="002068D8"/>
    <w:rsid w:val="00206982"/>
    <w:rsid w:val="00207F4D"/>
    <w:rsid w:val="00211933"/>
    <w:rsid w:val="0021195F"/>
    <w:rsid w:val="00211CBB"/>
    <w:rsid w:val="00212664"/>
    <w:rsid w:val="0021305D"/>
    <w:rsid w:val="00213084"/>
    <w:rsid w:val="00213154"/>
    <w:rsid w:val="0021337A"/>
    <w:rsid w:val="00214299"/>
    <w:rsid w:val="00214694"/>
    <w:rsid w:val="00215750"/>
    <w:rsid w:val="00216342"/>
    <w:rsid w:val="002163BC"/>
    <w:rsid w:val="002165CB"/>
    <w:rsid w:val="00217D69"/>
    <w:rsid w:val="00221ED6"/>
    <w:rsid w:val="00221FE3"/>
    <w:rsid w:val="002222EE"/>
    <w:rsid w:val="0022278D"/>
    <w:rsid w:val="002229EE"/>
    <w:rsid w:val="002245CE"/>
    <w:rsid w:val="002257E5"/>
    <w:rsid w:val="0022705F"/>
    <w:rsid w:val="00230420"/>
    <w:rsid w:val="0023170E"/>
    <w:rsid w:val="00232975"/>
    <w:rsid w:val="00232BED"/>
    <w:rsid w:val="00233BFE"/>
    <w:rsid w:val="00233D96"/>
    <w:rsid w:val="002342EC"/>
    <w:rsid w:val="00235260"/>
    <w:rsid w:val="00235308"/>
    <w:rsid w:val="002353C6"/>
    <w:rsid w:val="002354E6"/>
    <w:rsid w:val="00235B19"/>
    <w:rsid w:val="00236E5E"/>
    <w:rsid w:val="002371CE"/>
    <w:rsid w:val="00237A70"/>
    <w:rsid w:val="00237DEF"/>
    <w:rsid w:val="00240EC7"/>
    <w:rsid w:val="00240FBC"/>
    <w:rsid w:val="0024124E"/>
    <w:rsid w:val="002414A4"/>
    <w:rsid w:val="00241756"/>
    <w:rsid w:val="002417FD"/>
    <w:rsid w:val="002419A1"/>
    <w:rsid w:val="00241FEA"/>
    <w:rsid w:val="00242985"/>
    <w:rsid w:val="00243AD3"/>
    <w:rsid w:val="00243C45"/>
    <w:rsid w:val="002442F1"/>
    <w:rsid w:val="00246E32"/>
    <w:rsid w:val="0025023E"/>
    <w:rsid w:val="00250324"/>
    <w:rsid w:val="002505A2"/>
    <w:rsid w:val="00250D4B"/>
    <w:rsid w:val="00250F56"/>
    <w:rsid w:val="00251184"/>
    <w:rsid w:val="0025197B"/>
    <w:rsid w:val="00251F3E"/>
    <w:rsid w:val="0025211F"/>
    <w:rsid w:val="002523D8"/>
    <w:rsid w:val="002528BB"/>
    <w:rsid w:val="00252E2E"/>
    <w:rsid w:val="00253DD2"/>
    <w:rsid w:val="00254ABB"/>
    <w:rsid w:val="00255350"/>
    <w:rsid w:val="00255D50"/>
    <w:rsid w:val="00256227"/>
    <w:rsid w:val="00256741"/>
    <w:rsid w:val="002567FA"/>
    <w:rsid w:val="00257C7E"/>
    <w:rsid w:val="00260685"/>
    <w:rsid w:val="00261798"/>
    <w:rsid w:val="00263373"/>
    <w:rsid w:val="00264192"/>
    <w:rsid w:val="00264752"/>
    <w:rsid w:val="00265676"/>
    <w:rsid w:val="00265EC9"/>
    <w:rsid w:val="002660C7"/>
    <w:rsid w:val="00266673"/>
    <w:rsid w:val="00266775"/>
    <w:rsid w:val="00266E8D"/>
    <w:rsid w:val="0026735A"/>
    <w:rsid w:val="0027038D"/>
    <w:rsid w:val="0027070A"/>
    <w:rsid w:val="00271C34"/>
    <w:rsid w:val="00272376"/>
    <w:rsid w:val="00272D50"/>
    <w:rsid w:val="00273FC5"/>
    <w:rsid w:val="0027455D"/>
    <w:rsid w:val="0027476C"/>
    <w:rsid w:val="00275AC5"/>
    <w:rsid w:val="00276674"/>
    <w:rsid w:val="002766A3"/>
    <w:rsid w:val="00276839"/>
    <w:rsid w:val="00276848"/>
    <w:rsid w:val="002810A5"/>
    <w:rsid w:val="002813D8"/>
    <w:rsid w:val="0028195E"/>
    <w:rsid w:val="00281C86"/>
    <w:rsid w:val="00282CD0"/>
    <w:rsid w:val="00283805"/>
    <w:rsid w:val="00283919"/>
    <w:rsid w:val="00283AC4"/>
    <w:rsid w:val="002845F1"/>
    <w:rsid w:val="002847AD"/>
    <w:rsid w:val="0028640F"/>
    <w:rsid w:val="00286E3D"/>
    <w:rsid w:val="00287249"/>
    <w:rsid w:val="002876CA"/>
    <w:rsid w:val="0029096E"/>
    <w:rsid w:val="00290A40"/>
    <w:rsid w:val="00290F8F"/>
    <w:rsid w:val="00291209"/>
    <w:rsid w:val="0029630E"/>
    <w:rsid w:val="00297E9A"/>
    <w:rsid w:val="002A2035"/>
    <w:rsid w:val="002A2D2B"/>
    <w:rsid w:val="002A30A2"/>
    <w:rsid w:val="002A372F"/>
    <w:rsid w:val="002A3736"/>
    <w:rsid w:val="002A3FFB"/>
    <w:rsid w:val="002A4E88"/>
    <w:rsid w:val="002A526B"/>
    <w:rsid w:val="002A564B"/>
    <w:rsid w:val="002A63F4"/>
    <w:rsid w:val="002A6657"/>
    <w:rsid w:val="002A6DD6"/>
    <w:rsid w:val="002A7647"/>
    <w:rsid w:val="002B021E"/>
    <w:rsid w:val="002B0587"/>
    <w:rsid w:val="002B1970"/>
    <w:rsid w:val="002B1F81"/>
    <w:rsid w:val="002B242A"/>
    <w:rsid w:val="002B256A"/>
    <w:rsid w:val="002B2B5B"/>
    <w:rsid w:val="002B2C38"/>
    <w:rsid w:val="002B359E"/>
    <w:rsid w:val="002B3737"/>
    <w:rsid w:val="002B3915"/>
    <w:rsid w:val="002B4BE0"/>
    <w:rsid w:val="002B5005"/>
    <w:rsid w:val="002B5756"/>
    <w:rsid w:val="002B5759"/>
    <w:rsid w:val="002B5F28"/>
    <w:rsid w:val="002B7729"/>
    <w:rsid w:val="002C0162"/>
    <w:rsid w:val="002C052B"/>
    <w:rsid w:val="002C147F"/>
    <w:rsid w:val="002C1777"/>
    <w:rsid w:val="002C2E85"/>
    <w:rsid w:val="002C411D"/>
    <w:rsid w:val="002C4B22"/>
    <w:rsid w:val="002C4E16"/>
    <w:rsid w:val="002C4E39"/>
    <w:rsid w:val="002C4EF1"/>
    <w:rsid w:val="002C5A22"/>
    <w:rsid w:val="002C6E8E"/>
    <w:rsid w:val="002C6EBC"/>
    <w:rsid w:val="002D1AF6"/>
    <w:rsid w:val="002D1FE7"/>
    <w:rsid w:val="002D2018"/>
    <w:rsid w:val="002D288F"/>
    <w:rsid w:val="002D3064"/>
    <w:rsid w:val="002D31EB"/>
    <w:rsid w:val="002D34CE"/>
    <w:rsid w:val="002D3766"/>
    <w:rsid w:val="002D3E94"/>
    <w:rsid w:val="002D435E"/>
    <w:rsid w:val="002D50B0"/>
    <w:rsid w:val="002D51A7"/>
    <w:rsid w:val="002D52AE"/>
    <w:rsid w:val="002D5378"/>
    <w:rsid w:val="002D5E42"/>
    <w:rsid w:val="002D635D"/>
    <w:rsid w:val="002D6970"/>
    <w:rsid w:val="002D6989"/>
    <w:rsid w:val="002D6A0B"/>
    <w:rsid w:val="002D6DF0"/>
    <w:rsid w:val="002D706A"/>
    <w:rsid w:val="002D74D9"/>
    <w:rsid w:val="002E04FF"/>
    <w:rsid w:val="002E2544"/>
    <w:rsid w:val="002E26A6"/>
    <w:rsid w:val="002E2D4C"/>
    <w:rsid w:val="002E3CC8"/>
    <w:rsid w:val="002E3F9D"/>
    <w:rsid w:val="002E41CE"/>
    <w:rsid w:val="002E423F"/>
    <w:rsid w:val="002E44FB"/>
    <w:rsid w:val="002E457C"/>
    <w:rsid w:val="002E4D87"/>
    <w:rsid w:val="002E632D"/>
    <w:rsid w:val="002E67D9"/>
    <w:rsid w:val="002E681A"/>
    <w:rsid w:val="002E6AB6"/>
    <w:rsid w:val="002E77F6"/>
    <w:rsid w:val="002E7883"/>
    <w:rsid w:val="002E7D86"/>
    <w:rsid w:val="002F0C64"/>
    <w:rsid w:val="002F1B88"/>
    <w:rsid w:val="002F2229"/>
    <w:rsid w:val="002F2AC9"/>
    <w:rsid w:val="002F3620"/>
    <w:rsid w:val="002F38E6"/>
    <w:rsid w:val="002F3971"/>
    <w:rsid w:val="002F45FE"/>
    <w:rsid w:val="002F5111"/>
    <w:rsid w:val="002F51D2"/>
    <w:rsid w:val="002F52D0"/>
    <w:rsid w:val="002F5388"/>
    <w:rsid w:val="002F53DB"/>
    <w:rsid w:val="002F5483"/>
    <w:rsid w:val="002F5A89"/>
    <w:rsid w:val="002F5BBD"/>
    <w:rsid w:val="002F6918"/>
    <w:rsid w:val="002F7189"/>
    <w:rsid w:val="002F7749"/>
    <w:rsid w:val="002F7BB1"/>
    <w:rsid w:val="00300DEC"/>
    <w:rsid w:val="00301849"/>
    <w:rsid w:val="00301E0C"/>
    <w:rsid w:val="00302B6A"/>
    <w:rsid w:val="003032C9"/>
    <w:rsid w:val="003033B4"/>
    <w:rsid w:val="003048D1"/>
    <w:rsid w:val="00304B1E"/>
    <w:rsid w:val="0030554B"/>
    <w:rsid w:val="00305707"/>
    <w:rsid w:val="00305967"/>
    <w:rsid w:val="00305B85"/>
    <w:rsid w:val="00306EFB"/>
    <w:rsid w:val="00307710"/>
    <w:rsid w:val="003102D5"/>
    <w:rsid w:val="00311850"/>
    <w:rsid w:val="00311C28"/>
    <w:rsid w:val="003125DC"/>
    <w:rsid w:val="00312C9C"/>
    <w:rsid w:val="003136BD"/>
    <w:rsid w:val="003141B5"/>
    <w:rsid w:val="00314ED4"/>
    <w:rsid w:val="003156B0"/>
    <w:rsid w:val="00316423"/>
    <w:rsid w:val="00316757"/>
    <w:rsid w:val="00316DF6"/>
    <w:rsid w:val="00316FD6"/>
    <w:rsid w:val="00317515"/>
    <w:rsid w:val="00317B67"/>
    <w:rsid w:val="00320042"/>
    <w:rsid w:val="00321BA8"/>
    <w:rsid w:val="00321CF3"/>
    <w:rsid w:val="0032311F"/>
    <w:rsid w:val="0032343C"/>
    <w:rsid w:val="00323A11"/>
    <w:rsid w:val="00324750"/>
    <w:rsid w:val="003253F7"/>
    <w:rsid w:val="00326619"/>
    <w:rsid w:val="0032726D"/>
    <w:rsid w:val="003300CE"/>
    <w:rsid w:val="003313D3"/>
    <w:rsid w:val="00331ECD"/>
    <w:rsid w:val="00332027"/>
    <w:rsid w:val="003331A0"/>
    <w:rsid w:val="003338D5"/>
    <w:rsid w:val="00333BA7"/>
    <w:rsid w:val="0033402D"/>
    <w:rsid w:val="00334BF1"/>
    <w:rsid w:val="00334FC5"/>
    <w:rsid w:val="00335F11"/>
    <w:rsid w:val="003371F8"/>
    <w:rsid w:val="003413B9"/>
    <w:rsid w:val="003419E4"/>
    <w:rsid w:val="00341CA3"/>
    <w:rsid w:val="00341EFD"/>
    <w:rsid w:val="00342099"/>
    <w:rsid w:val="003435EE"/>
    <w:rsid w:val="00343A38"/>
    <w:rsid w:val="00344EE6"/>
    <w:rsid w:val="00345B32"/>
    <w:rsid w:val="00345C21"/>
    <w:rsid w:val="00347CB8"/>
    <w:rsid w:val="00347D08"/>
    <w:rsid w:val="00347E57"/>
    <w:rsid w:val="00350D13"/>
    <w:rsid w:val="0035176A"/>
    <w:rsid w:val="00351B86"/>
    <w:rsid w:val="00351EEA"/>
    <w:rsid w:val="00351F13"/>
    <w:rsid w:val="003536CD"/>
    <w:rsid w:val="00353F62"/>
    <w:rsid w:val="003540DD"/>
    <w:rsid w:val="00354673"/>
    <w:rsid w:val="0035475A"/>
    <w:rsid w:val="00354FED"/>
    <w:rsid w:val="00355CF3"/>
    <w:rsid w:val="0035649A"/>
    <w:rsid w:val="0035706C"/>
    <w:rsid w:val="00357606"/>
    <w:rsid w:val="003610E8"/>
    <w:rsid w:val="0036188A"/>
    <w:rsid w:val="00361D01"/>
    <w:rsid w:val="00362072"/>
    <w:rsid w:val="0036299E"/>
    <w:rsid w:val="00362A95"/>
    <w:rsid w:val="00362F48"/>
    <w:rsid w:val="00363FB6"/>
    <w:rsid w:val="003640D2"/>
    <w:rsid w:val="00366077"/>
    <w:rsid w:val="00366334"/>
    <w:rsid w:val="00367B5D"/>
    <w:rsid w:val="003708C8"/>
    <w:rsid w:val="00370CBF"/>
    <w:rsid w:val="00371357"/>
    <w:rsid w:val="0037150F"/>
    <w:rsid w:val="003715DC"/>
    <w:rsid w:val="00371B57"/>
    <w:rsid w:val="00371C9A"/>
    <w:rsid w:val="00371E01"/>
    <w:rsid w:val="00372A5C"/>
    <w:rsid w:val="003736AF"/>
    <w:rsid w:val="00374E15"/>
    <w:rsid w:val="00375122"/>
    <w:rsid w:val="003751C2"/>
    <w:rsid w:val="00376388"/>
    <w:rsid w:val="0037693B"/>
    <w:rsid w:val="00376F97"/>
    <w:rsid w:val="00377158"/>
    <w:rsid w:val="00377354"/>
    <w:rsid w:val="00377426"/>
    <w:rsid w:val="00377554"/>
    <w:rsid w:val="00377B6B"/>
    <w:rsid w:val="00377C19"/>
    <w:rsid w:val="003805BD"/>
    <w:rsid w:val="00381436"/>
    <w:rsid w:val="00381C63"/>
    <w:rsid w:val="003825B0"/>
    <w:rsid w:val="00382A06"/>
    <w:rsid w:val="00382CB5"/>
    <w:rsid w:val="00384010"/>
    <w:rsid w:val="00384413"/>
    <w:rsid w:val="003846E7"/>
    <w:rsid w:val="00384CF9"/>
    <w:rsid w:val="003863D4"/>
    <w:rsid w:val="00386AE3"/>
    <w:rsid w:val="00387D52"/>
    <w:rsid w:val="00391785"/>
    <w:rsid w:val="003921EA"/>
    <w:rsid w:val="00392274"/>
    <w:rsid w:val="00392E11"/>
    <w:rsid w:val="00393936"/>
    <w:rsid w:val="00393E8D"/>
    <w:rsid w:val="00395526"/>
    <w:rsid w:val="00396126"/>
    <w:rsid w:val="00397B69"/>
    <w:rsid w:val="00397EA1"/>
    <w:rsid w:val="003A02F8"/>
    <w:rsid w:val="003A0587"/>
    <w:rsid w:val="003A0CBD"/>
    <w:rsid w:val="003A113F"/>
    <w:rsid w:val="003A2FA7"/>
    <w:rsid w:val="003A34E1"/>
    <w:rsid w:val="003A38BC"/>
    <w:rsid w:val="003A3A35"/>
    <w:rsid w:val="003A4218"/>
    <w:rsid w:val="003A4A61"/>
    <w:rsid w:val="003A5C20"/>
    <w:rsid w:val="003A62A8"/>
    <w:rsid w:val="003A6304"/>
    <w:rsid w:val="003B0F03"/>
    <w:rsid w:val="003B1881"/>
    <w:rsid w:val="003B1CF9"/>
    <w:rsid w:val="003B2744"/>
    <w:rsid w:val="003B282C"/>
    <w:rsid w:val="003B289B"/>
    <w:rsid w:val="003B2928"/>
    <w:rsid w:val="003B35FB"/>
    <w:rsid w:val="003B35FC"/>
    <w:rsid w:val="003B367C"/>
    <w:rsid w:val="003B3C2B"/>
    <w:rsid w:val="003B54AB"/>
    <w:rsid w:val="003B5D62"/>
    <w:rsid w:val="003B5F42"/>
    <w:rsid w:val="003B61C4"/>
    <w:rsid w:val="003B61E2"/>
    <w:rsid w:val="003B7356"/>
    <w:rsid w:val="003B7421"/>
    <w:rsid w:val="003B7EB5"/>
    <w:rsid w:val="003C18E9"/>
    <w:rsid w:val="003C19F2"/>
    <w:rsid w:val="003C1B12"/>
    <w:rsid w:val="003C2296"/>
    <w:rsid w:val="003C2558"/>
    <w:rsid w:val="003C3F61"/>
    <w:rsid w:val="003C556A"/>
    <w:rsid w:val="003C579B"/>
    <w:rsid w:val="003C5D48"/>
    <w:rsid w:val="003C6DD1"/>
    <w:rsid w:val="003C77ED"/>
    <w:rsid w:val="003C7EF4"/>
    <w:rsid w:val="003D064C"/>
    <w:rsid w:val="003D076C"/>
    <w:rsid w:val="003D08FF"/>
    <w:rsid w:val="003D0EB4"/>
    <w:rsid w:val="003D29F5"/>
    <w:rsid w:val="003D3CA8"/>
    <w:rsid w:val="003D5605"/>
    <w:rsid w:val="003D7018"/>
    <w:rsid w:val="003E0ADB"/>
    <w:rsid w:val="003E0AF5"/>
    <w:rsid w:val="003E103A"/>
    <w:rsid w:val="003E2732"/>
    <w:rsid w:val="003E2A4C"/>
    <w:rsid w:val="003E301B"/>
    <w:rsid w:val="003E32D9"/>
    <w:rsid w:val="003E3512"/>
    <w:rsid w:val="003E39D1"/>
    <w:rsid w:val="003E3AC8"/>
    <w:rsid w:val="003E438D"/>
    <w:rsid w:val="003E49E1"/>
    <w:rsid w:val="003E5F84"/>
    <w:rsid w:val="003E6DC9"/>
    <w:rsid w:val="003E726E"/>
    <w:rsid w:val="003F08E0"/>
    <w:rsid w:val="003F0C9E"/>
    <w:rsid w:val="003F18FF"/>
    <w:rsid w:val="003F1D7E"/>
    <w:rsid w:val="003F32E6"/>
    <w:rsid w:val="003F3FD2"/>
    <w:rsid w:val="003F505A"/>
    <w:rsid w:val="003F5B92"/>
    <w:rsid w:val="003F717C"/>
    <w:rsid w:val="003F7A26"/>
    <w:rsid w:val="0040083D"/>
    <w:rsid w:val="004009D2"/>
    <w:rsid w:val="00400BA6"/>
    <w:rsid w:val="00400FC9"/>
    <w:rsid w:val="00401D4B"/>
    <w:rsid w:val="00401F39"/>
    <w:rsid w:val="0040204A"/>
    <w:rsid w:val="004020B2"/>
    <w:rsid w:val="00402EE7"/>
    <w:rsid w:val="0040361F"/>
    <w:rsid w:val="00403B35"/>
    <w:rsid w:val="00404BCC"/>
    <w:rsid w:val="00404D20"/>
    <w:rsid w:val="00404D85"/>
    <w:rsid w:val="004056F9"/>
    <w:rsid w:val="004058CC"/>
    <w:rsid w:val="00405ACD"/>
    <w:rsid w:val="004068A5"/>
    <w:rsid w:val="004071F4"/>
    <w:rsid w:val="004073E9"/>
    <w:rsid w:val="00407ACB"/>
    <w:rsid w:val="00407D7C"/>
    <w:rsid w:val="004105A1"/>
    <w:rsid w:val="004105A2"/>
    <w:rsid w:val="004108B0"/>
    <w:rsid w:val="0041230D"/>
    <w:rsid w:val="0041248C"/>
    <w:rsid w:val="004124FB"/>
    <w:rsid w:val="0041265C"/>
    <w:rsid w:val="00412E8B"/>
    <w:rsid w:val="004130FB"/>
    <w:rsid w:val="00413265"/>
    <w:rsid w:val="00413757"/>
    <w:rsid w:val="00413F7B"/>
    <w:rsid w:val="00414D05"/>
    <w:rsid w:val="00415126"/>
    <w:rsid w:val="004153B5"/>
    <w:rsid w:val="00415D91"/>
    <w:rsid w:val="00415DFB"/>
    <w:rsid w:val="00416EA0"/>
    <w:rsid w:val="004174E9"/>
    <w:rsid w:val="0041772D"/>
    <w:rsid w:val="00417E8D"/>
    <w:rsid w:val="00417F59"/>
    <w:rsid w:val="0042002B"/>
    <w:rsid w:val="0042019F"/>
    <w:rsid w:val="004201A2"/>
    <w:rsid w:val="00420AAF"/>
    <w:rsid w:val="00420B97"/>
    <w:rsid w:val="00421073"/>
    <w:rsid w:val="004229EE"/>
    <w:rsid w:val="004231ED"/>
    <w:rsid w:val="00423A1F"/>
    <w:rsid w:val="00423F11"/>
    <w:rsid w:val="00424231"/>
    <w:rsid w:val="00424998"/>
    <w:rsid w:val="004252D1"/>
    <w:rsid w:val="0042567E"/>
    <w:rsid w:val="004256BE"/>
    <w:rsid w:val="0042693C"/>
    <w:rsid w:val="00426A65"/>
    <w:rsid w:val="00430216"/>
    <w:rsid w:val="00430AEF"/>
    <w:rsid w:val="00432363"/>
    <w:rsid w:val="0043267A"/>
    <w:rsid w:val="004331DD"/>
    <w:rsid w:val="004333E7"/>
    <w:rsid w:val="004335A0"/>
    <w:rsid w:val="00434752"/>
    <w:rsid w:val="00434907"/>
    <w:rsid w:val="00436C83"/>
    <w:rsid w:val="00436DCA"/>
    <w:rsid w:val="004372F9"/>
    <w:rsid w:val="00437516"/>
    <w:rsid w:val="0044000A"/>
    <w:rsid w:val="0044076C"/>
    <w:rsid w:val="00440E62"/>
    <w:rsid w:val="004420AB"/>
    <w:rsid w:val="0044269A"/>
    <w:rsid w:val="0044287B"/>
    <w:rsid w:val="00442A4C"/>
    <w:rsid w:val="00443066"/>
    <w:rsid w:val="0044337E"/>
    <w:rsid w:val="00443791"/>
    <w:rsid w:val="00443DDD"/>
    <w:rsid w:val="0044413F"/>
    <w:rsid w:val="0044439B"/>
    <w:rsid w:val="00444BB3"/>
    <w:rsid w:val="004452C3"/>
    <w:rsid w:val="0044624D"/>
    <w:rsid w:val="004464DF"/>
    <w:rsid w:val="00447A40"/>
    <w:rsid w:val="00450351"/>
    <w:rsid w:val="0045266C"/>
    <w:rsid w:val="004529F5"/>
    <w:rsid w:val="00453BFC"/>
    <w:rsid w:val="004541A8"/>
    <w:rsid w:val="00454748"/>
    <w:rsid w:val="00455E75"/>
    <w:rsid w:val="00456B53"/>
    <w:rsid w:val="00456F49"/>
    <w:rsid w:val="00457007"/>
    <w:rsid w:val="004576F0"/>
    <w:rsid w:val="00460548"/>
    <w:rsid w:val="004607B7"/>
    <w:rsid w:val="00460CD7"/>
    <w:rsid w:val="004614B0"/>
    <w:rsid w:val="004617D5"/>
    <w:rsid w:val="00461A99"/>
    <w:rsid w:val="00462159"/>
    <w:rsid w:val="004629E3"/>
    <w:rsid w:val="004637FA"/>
    <w:rsid w:val="00463B2B"/>
    <w:rsid w:val="004641D3"/>
    <w:rsid w:val="004642F5"/>
    <w:rsid w:val="00465C70"/>
    <w:rsid w:val="00465CCC"/>
    <w:rsid w:val="0046615B"/>
    <w:rsid w:val="00467ACC"/>
    <w:rsid w:val="0047049E"/>
    <w:rsid w:val="00471C5E"/>
    <w:rsid w:val="00471DC9"/>
    <w:rsid w:val="00472815"/>
    <w:rsid w:val="00472E44"/>
    <w:rsid w:val="00473BEB"/>
    <w:rsid w:val="00473E57"/>
    <w:rsid w:val="00475032"/>
    <w:rsid w:val="00475414"/>
    <w:rsid w:val="0047584F"/>
    <w:rsid w:val="00475FE6"/>
    <w:rsid w:val="004767F1"/>
    <w:rsid w:val="004771CC"/>
    <w:rsid w:val="00480F6F"/>
    <w:rsid w:val="004816EE"/>
    <w:rsid w:val="00481ACE"/>
    <w:rsid w:val="00482FDB"/>
    <w:rsid w:val="004838AA"/>
    <w:rsid w:val="00484E7E"/>
    <w:rsid w:val="00485258"/>
    <w:rsid w:val="00485815"/>
    <w:rsid w:val="004858EB"/>
    <w:rsid w:val="00486259"/>
    <w:rsid w:val="004866C6"/>
    <w:rsid w:val="00486C9D"/>
    <w:rsid w:val="00486D9B"/>
    <w:rsid w:val="00490384"/>
    <w:rsid w:val="00490CC4"/>
    <w:rsid w:val="00490DF6"/>
    <w:rsid w:val="004929DB"/>
    <w:rsid w:val="00494D64"/>
    <w:rsid w:val="004952DA"/>
    <w:rsid w:val="0049532F"/>
    <w:rsid w:val="004960C1"/>
    <w:rsid w:val="00496355"/>
    <w:rsid w:val="00496387"/>
    <w:rsid w:val="00497C14"/>
    <w:rsid w:val="004A029D"/>
    <w:rsid w:val="004A084D"/>
    <w:rsid w:val="004A0AAF"/>
    <w:rsid w:val="004A1108"/>
    <w:rsid w:val="004A1827"/>
    <w:rsid w:val="004A25F3"/>
    <w:rsid w:val="004A289E"/>
    <w:rsid w:val="004A28BF"/>
    <w:rsid w:val="004A4E62"/>
    <w:rsid w:val="004A595F"/>
    <w:rsid w:val="004A5AB5"/>
    <w:rsid w:val="004A5D7B"/>
    <w:rsid w:val="004B042D"/>
    <w:rsid w:val="004B0AE1"/>
    <w:rsid w:val="004B1410"/>
    <w:rsid w:val="004B168D"/>
    <w:rsid w:val="004B1695"/>
    <w:rsid w:val="004B1CB1"/>
    <w:rsid w:val="004B3DAA"/>
    <w:rsid w:val="004B3E08"/>
    <w:rsid w:val="004B43EC"/>
    <w:rsid w:val="004B479A"/>
    <w:rsid w:val="004B4EB7"/>
    <w:rsid w:val="004B524F"/>
    <w:rsid w:val="004B5C75"/>
    <w:rsid w:val="004B6A2A"/>
    <w:rsid w:val="004B6B3B"/>
    <w:rsid w:val="004B77C9"/>
    <w:rsid w:val="004C0EB4"/>
    <w:rsid w:val="004C12E9"/>
    <w:rsid w:val="004C1B6E"/>
    <w:rsid w:val="004C2531"/>
    <w:rsid w:val="004C3538"/>
    <w:rsid w:val="004C6EB7"/>
    <w:rsid w:val="004C6FBF"/>
    <w:rsid w:val="004C7EDE"/>
    <w:rsid w:val="004D243A"/>
    <w:rsid w:val="004D269A"/>
    <w:rsid w:val="004D2F55"/>
    <w:rsid w:val="004D3B1D"/>
    <w:rsid w:val="004D4190"/>
    <w:rsid w:val="004D4F6C"/>
    <w:rsid w:val="004D5B77"/>
    <w:rsid w:val="004D618F"/>
    <w:rsid w:val="004D6F9F"/>
    <w:rsid w:val="004D78F4"/>
    <w:rsid w:val="004D7A64"/>
    <w:rsid w:val="004D7F59"/>
    <w:rsid w:val="004E0483"/>
    <w:rsid w:val="004E141F"/>
    <w:rsid w:val="004E1E7E"/>
    <w:rsid w:val="004E2830"/>
    <w:rsid w:val="004E2FC1"/>
    <w:rsid w:val="004E3497"/>
    <w:rsid w:val="004E3F1C"/>
    <w:rsid w:val="004E4B4E"/>
    <w:rsid w:val="004E4B71"/>
    <w:rsid w:val="004E66B7"/>
    <w:rsid w:val="004E6BA0"/>
    <w:rsid w:val="004E6DFD"/>
    <w:rsid w:val="004F04EF"/>
    <w:rsid w:val="004F0574"/>
    <w:rsid w:val="004F0EDE"/>
    <w:rsid w:val="004F1C6E"/>
    <w:rsid w:val="004F2190"/>
    <w:rsid w:val="004F32F6"/>
    <w:rsid w:val="004F437A"/>
    <w:rsid w:val="004F47C2"/>
    <w:rsid w:val="004F649F"/>
    <w:rsid w:val="004F71CA"/>
    <w:rsid w:val="004F7503"/>
    <w:rsid w:val="004F764E"/>
    <w:rsid w:val="004F790D"/>
    <w:rsid w:val="004F7AED"/>
    <w:rsid w:val="00500516"/>
    <w:rsid w:val="00500997"/>
    <w:rsid w:val="00501212"/>
    <w:rsid w:val="005019F4"/>
    <w:rsid w:val="00503734"/>
    <w:rsid w:val="005041FC"/>
    <w:rsid w:val="00504C0E"/>
    <w:rsid w:val="00505421"/>
    <w:rsid w:val="005063E0"/>
    <w:rsid w:val="00506F06"/>
    <w:rsid w:val="0050726A"/>
    <w:rsid w:val="00507359"/>
    <w:rsid w:val="00507A46"/>
    <w:rsid w:val="005109BA"/>
    <w:rsid w:val="00510A17"/>
    <w:rsid w:val="00510AC0"/>
    <w:rsid w:val="00510D10"/>
    <w:rsid w:val="0051164D"/>
    <w:rsid w:val="00511842"/>
    <w:rsid w:val="00512961"/>
    <w:rsid w:val="0051321F"/>
    <w:rsid w:val="00513815"/>
    <w:rsid w:val="00513B51"/>
    <w:rsid w:val="00514730"/>
    <w:rsid w:val="00515A2C"/>
    <w:rsid w:val="0051601A"/>
    <w:rsid w:val="005166BA"/>
    <w:rsid w:val="00516959"/>
    <w:rsid w:val="005177D4"/>
    <w:rsid w:val="00517831"/>
    <w:rsid w:val="005207F7"/>
    <w:rsid w:val="00521DCF"/>
    <w:rsid w:val="0052276C"/>
    <w:rsid w:val="005234AB"/>
    <w:rsid w:val="00523584"/>
    <w:rsid w:val="005240D3"/>
    <w:rsid w:val="0052482C"/>
    <w:rsid w:val="00524F45"/>
    <w:rsid w:val="00524F70"/>
    <w:rsid w:val="005255B8"/>
    <w:rsid w:val="00525EAE"/>
    <w:rsid w:val="0052601D"/>
    <w:rsid w:val="0052685F"/>
    <w:rsid w:val="00526887"/>
    <w:rsid w:val="0053079B"/>
    <w:rsid w:val="00531484"/>
    <w:rsid w:val="005314FF"/>
    <w:rsid w:val="00533001"/>
    <w:rsid w:val="005338C0"/>
    <w:rsid w:val="00533F65"/>
    <w:rsid w:val="005361EA"/>
    <w:rsid w:val="005364E5"/>
    <w:rsid w:val="005408E2"/>
    <w:rsid w:val="00540F1B"/>
    <w:rsid w:val="00541ADB"/>
    <w:rsid w:val="0054236A"/>
    <w:rsid w:val="005426B4"/>
    <w:rsid w:val="00542BB9"/>
    <w:rsid w:val="00542FC8"/>
    <w:rsid w:val="00543401"/>
    <w:rsid w:val="00543421"/>
    <w:rsid w:val="00543C2C"/>
    <w:rsid w:val="0054440C"/>
    <w:rsid w:val="00544BAF"/>
    <w:rsid w:val="00544DB9"/>
    <w:rsid w:val="00545ACC"/>
    <w:rsid w:val="005460AA"/>
    <w:rsid w:val="005465FA"/>
    <w:rsid w:val="0054691C"/>
    <w:rsid w:val="00546ADD"/>
    <w:rsid w:val="00546B84"/>
    <w:rsid w:val="00546FCE"/>
    <w:rsid w:val="00547B6F"/>
    <w:rsid w:val="00547DD0"/>
    <w:rsid w:val="00550CD8"/>
    <w:rsid w:val="00550D23"/>
    <w:rsid w:val="00551613"/>
    <w:rsid w:val="005526C3"/>
    <w:rsid w:val="00552DD9"/>
    <w:rsid w:val="00553D79"/>
    <w:rsid w:val="00554A4A"/>
    <w:rsid w:val="00554E9D"/>
    <w:rsid w:val="0055522F"/>
    <w:rsid w:val="0055590F"/>
    <w:rsid w:val="0056005A"/>
    <w:rsid w:val="0056007E"/>
    <w:rsid w:val="005606D9"/>
    <w:rsid w:val="0056081E"/>
    <w:rsid w:val="00560E86"/>
    <w:rsid w:val="005617D6"/>
    <w:rsid w:val="00561BDF"/>
    <w:rsid w:val="005628E5"/>
    <w:rsid w:val="00562BDF"/>
    <w:rsid w:val="005640BC"/>
    <w:rsid w:val="00564434"/>
    <w:rsid w:val="00565E00"/>
    <w:rsid w:val="005663DC"/>
    <w:rsid w:val="00566C25"/>
    <w:rsid w:val="00571DF3"/>
    <w:rsid w:val="005727EB"/>
    <w:rsid w:val="00573A08"/>
    <w:rsid w:val="00573D28"/>
    <w:rsid w:val="00574014"/>
    <w:rsid w:val="0057431B"/>
    <w:rsid w:val="005746D5"/>
    <w:rsid w:val="0057503F"/>
    <w:rsid w:val="00576100"/>
    <w:rsid w:val="00576332"/>
    <w:rsid w:val="00577359"/>
    <w:rsid w:val="0057749B"/>
    <w:rsid w:val="00577B3E"/>
    <w:rsid w:val="00577DAE"/>
    <w:rsid w:val="00581295"/>
    <w:rsid w:val="005839DF"/>
    <w:rsid w:val="0058446E"/>
    <w:rsid w:val="00584619"/>
    <w:rsid w:val="00584FE1"/>
    <w:rsid w:val="00585123"/>
    <w:rsid w:val="00585B5C"/>
    <w:rsid w:val="00585B82"/>
    <w:rsid w:val="00585EAE"/>
    <w:rsid w:val="0058644A"/>
    <w:rsid w:val="00586B63"/>
    <w:rsid w:val="00586D26"/>
    <w:rsid w:val="00586F04"/>
    <w:rsid w:val="00587E48"/>
    <w:rsid w:val="00587F8B"/>
    <w:rsid w:val="00590A66"/>
    <w:rsid w:val="00590E4A"/>
    <w:rsid w:val="00592DCD"/>
    <w:rsid w:val="0059355E"/>
    <w:rsid w:val="00593620"/>
    <w:rsid w:val="005940C1"/>
    <w:rsid w:val="005959A1"/>
    <w:rsid w:val="00596A4B"/>
    <w:rsid w:val="0059760D"/>
    <w:rsid w:val="005A0013"/>
    <w:rsid w:val="005A1140"/>
    <w:rsid w:val="005A1290"/>
    <w:rsid w:val="005A282E"/>
    <w:rsid w:val="005A30AE"/>
    <w:rsid w:val="005A30DE"/>
    <w:rsid w:val="005A3997"/>
    <w:rsid w:val="005A4CAB"/>
    <w:rsid w:val="005A60C7"/>
    <w:rsid w:val="005A6639"/>
    <w:rsid w:val="005A6BB9"/>
    <w:rsid w:val="005A7B2F"/>
    <w:rsid w:val="005A7C86"/>
    <w:rsid w:val="005B0314"/>
    <w:rsid w:val="005B066E"/>
    <w:rsid w:val="005B0A03"/>
    <w:rsid w:val="005B15D6"/>
    <w:rsid w:val="005B15E4"/>
    <w:rsid w:val="005B3106"/>
    <w:rsid w:val="005B414B"/>
    <w:rsid w:val="005B42C3"/>
    <w:rsid w:val="005B53BC"/>
    <w:rsid w:val="005B55AC"/>
    <w:rsid w:val="005B6FBD"/>
    <w:rsid w:val="005B75B0"/>
    <w:rsid w:val="005B76B2"/>
    <w:rsid w:val="005B79EC"/>
    <w:rsid w:val="005C0A9F"/>
    <w:rsid w:val="005C0AB8"/>
    <w:rsid w:val="005C123B"/>
    <w:rsid w:val="005C19F2"/>
    <w:rsid w:val="005C27C7"/>
    <w:rsid w:val="005C2EE2"/>
    <w:rsid w:val="005C2F13"/>
    <w:rsid w:val="005C3623"/>
    <w:rsid w:val="005C3DB4"/>
    <w:rsid w:val="005C4B9A"/>
    <w:rsid w:val="005C4F6C"/>
    <w:rsid w:val="005C526B"/>
    <w:rsid w:val="005C54E6"/>
    <w:rsid w:val="005C5B99"/>
    <w:rsid w:val="005C5BB3"/>
    <w:rsid w:val="005C767B"/>
    <w:rsid w:val="005C76DB"/>
    <w:rsid w:val="005D0102"/>
    <w:rsid w:val="005D029A"/>
    <w:rsid w:val="005D0636"/>
    <w:rsid w:val="005D1204"/>
    <w:rsid w:val="005D157E"/>
    <w:rsid w:val="005D1969"/>
    <w:rsid w:val="005D1AD4"/>
    <w:rsid w:val="005D1E22"/>
    <w:rsid w:val="005D1E53"/>
    <w:rsid w:val="005D2398"/>
    <w:rsid w:val="005D2913"/>
    <w:rsid w:val="005D34DA"/>
    <w:rsid w:val="005D4B72"/>
    <w:rsid w:val="005D4CEA"/>
    <w:rsid w:val="005D5BAD"/>
    <w:rsid w:val="005D6DBC"/>
    <w:rsid w:val="005D7C08"/>
    <w:rsid w:val="005E005E"/>
    <w:rsid w:val="005E08A9"/>
    <w:rsid w:val="005E0DFF"/>
    <w:rsid w:val="005E1BE4"/>
    <w:rsid w:val="005E2487"/>
    <w:rsid w:val="005E268A"/>
    <w:rsid w:val="005E2FAB"/>
    <w:rsid w:val="005E39EC"/>
    <w:rsid w:val="005E3E53"/>
    <w:rsid w:val="005E487C"/>
    <w:rsid w:val="005E52CE"/>
    <w:rsid w:val="005E61E2"/>
    <w:rsid w:val="005E6C18"/>
    <w:rsid w:val="005E7234"/>
    <w:rsid w:val="005F0CD6"/>
    <w:rsid w:val="005F1657"/>
    <w:rsid w:val="005F1AF5"/>
    <w:rsid w:val="005F1DEB"/>
    <w:rsid w:val="005F2661"/>
    <w:rsid w:val="005F30AA"/>
    <w:rsid w:val="005F33C3"/>
    <w:rsid w:val="005F36B8"/>
    <w:rsid w:val="005F4EBE"/>
    <w:rsid w:val="005F5BD3"/>
    <w:rsid w:val="005F79EB"/>
    <w:rsid w:val="006005C0"/>
    <w:rsid w:val="006009E7"/>
    <w:rsid w:val="00600BB5"/>
    <w:rsid w:val="00601DB1"/>
    <w:rsid w:val="00601DDC"/>
    <w:rsid w:val="0060292E"/>
    <w:rsid w:val="0060497A"/>
    <w:rsid w:val="00604FAD"/>
    <w:rsid w:val="006056CD"/>
    <w:rsid w:val="00605D4E"/>
    <w:rsid w:val="00605ECF"/>
    <w:rsid w:val="00606D0A"/>
    <w:rsid w:val="00607E9E"/>
    <w:rsid w:val="00611CEA"/>
    <w:rsid w:val="00612D44"/>
    <w:rsid w:val="00613BE6"/>
    <w:rsid w:val="0061436E"/>
    <w:rsid w:val="00614A18"/>
    <w:rsid w:val="006155C9"/>
    <w:rsid w:val="00615C82"/>
    <w:rsid w:val="006176E6"/>
    <w:rsid w:val="006179A9"/>
    <w:rsid w:val="006203CE"/>
    <w:rsid w:val="00620B5E"/>
    <w:rsid w:val="00621560"/>
    <w:rsid w:val="00622046"/>
    <w:rsid w:val="00622C7A"/>
    <w:rsid w:val="00623511"/>
    <w:rsid w:val="00623E13"/>
    <w:rsid w:val="00623ED4"/>
    <w:rsid w:val="00624604"/>
    <w:rsid w:val="00624EC2"/>
    <w:rsid w:val="00625604"/>
    <w:rsid w:val="00625CCC"/>
    <w:rsid w:val="00627761"/>
    <w:rsid w:val="006303DD"/>
    <w:rsid w:val="006306C4"/>
    <w:rsid w:val="006306DB"/>
    <w:rsid w:val="0063175D"/>
    <w:rsid w:val="00632A6D"/>
    <w:rsid w:val="00632C7A"/>
    <w:rsid w:val="00632EA9"/>
    <w:rsid w:val="00633E75"/>
    <w:rsid w:val="00634CA7"/>
    <w:rsid w:val="00635DD5"/>
    <w:rsid w:val="00635F43"/>
    <w:rsid w:val="00636472"/>
    <w:rsid w:val="00636E4E"/>
    <w:rsid w:val="00637CC8"/>
    <w:rsid w:val="00640247"/>
    <w:rsid w:val="00640734"/>
    <w:rsid w:val="00643140"/>
    <w:rsid w:val="0064427A"/>
    <w:rsid w:val="006442E5"/>
    <w:rsid w:val="00645379"/>
    <w:rsid w:val="006459FB"/>
    <w:rsid w:val="00645DD4"/>
    <w:rsid w:val="006463C1"/>
    <w:rsid w:val="0064688D"/>
    <w:rsid w:val="00646A50"/>
    <w:rsid w:val="00646D46"/>
    <w:rsid w:val="00646DF1"/>
    <w:rsid w:val="0064776E"/>
    <w:rsid w:val="0065049F"/>
    <w:rsid w:val="006504A6"/>
    <w:rsid w:val="006505C6"/>
    <w:rsid w:val="00650DDF"/>
    <w:rsid w:val="00650F6C"/>
    <w:rsid w:val="006513F0"/>
    <w:rsid w:val="0065155C"/>
    <w:rsid w:val="00651B72"/>
    <w:rsid w:val="0065235D"/>
    <w:rsid w:val="00652404"/>
    <w:rsid w:val="006527ED"/>
    <w:rsid w:val="00652FD5"/>
    <w:rsid w:val="006535D3"/>
    <w:rsid w:val="006552C4"/>
    <w:rsid w:val="00655756"/>
    <w:rsid w:val="00656A55"/>
    <w:rsid w:val="00656B9C"/>
    <w:rsid w:val="0065706F"/>
    <w:rsid w:val="00657396"/>
    <w:rsid w:val="00657FDA"/>
    <w:rsid w:val="006604BD"/>
    <w:rsid w:val="00660B87"/>
    <w:rsid w:val="00660D13"/>
    <w:rsid w:val="00660EA9"/>
    <w:rsid w:val="006619B8"/>
    <w:rsid w:val="00662E18"/>
    <w:rsid w:val="00664544"/>
    <w:rsid w:val="00664C34"/>
    <w:rsid w:val="00665BD4"/>
    <w:rsid w:val="00666187"/>
    <w:rsid w:val="0066623C"/>
    <w:rsid w:val="0066702F"/>
    <w:rsid w:val="00667514"/>
    <w:rsid w:val="006678BC"/>
    <w:rsid w:val="00667C97"/>
    <w:rsid w:val="006703DA"/>
    <w:rsid w:val="00670763"/>
    <w:rsid w:val="00670F5F"/>
    <w:rsid w:val="006718C4"/>
    <w:rsid w:val="00672144"/>
    <w:rsid w:val="00672D84"/>
    <w:rsid w:val="006734CB"/>
    <w:rsid w:val="006736D0"/>
    <w:rsid w:val="00673B03"/>
    <w:rsid w:val="006758FA"/>
    <w:rsid w:val="00675BA1"/>
    <w:rsid w:val="0067690E"/>
    <w:rsid w:val="00677867"/>
    <w:rsid w:val="00677B54"/>
    <w:rsid w:val="0068186B"/>
    <w:rsid w:val="006826EA"/>
    <w:rsid w:val="00682B3C"/>
    <w:rsid w:val="00685ECD"/>
    <w:rsid w:val="00687821"/>
    <w:rsid w:val="00690E5F"/>
    <w:rsid w:val="00691386"/>
    <w:rsid w:val="00691CA0"/>
    <w:rsid w:val="006925B7"/>
    <w:rsid w:val="0069282D"/>
    <w:rsid w:val="0069397A"/>
    <w:rsid w:val="00694854"/>
    <w:rsid w:val="00695061"/>
    <w:rsid w:val="00695802"/>
    <w:rsid w:val="0069589B"/>
    <w:rsid w:val="0069718A"/>
    <w:rsid w:val="006A019D"/>
    <w:rsid w:val="006A099C"/>
    <w:rsid w:val="006A0A81"/>
    <w:rsid w:val="006A1569"/>
    <w:rsid w:val="006A1755"/>
    <w:rsid w:val="006A1831"/>
    <w:rsid w:val="006A2C06"/>
    <w:rsid w:val="006A2CDD"/>
    <w:rsid w:val="006A2D2B"/>
    <w:rsid w:val="006A30A6"/>
    <w:rsid w:val="006A3160"/>
    <w:rsid w:val="006A34CC"/>
    <w:rsid w:val="006A3BD8"/>
    <w:rsid w:val="006A48DD"/>
    <w:rsid w:val="006A4AE9"/>
    <w:rsid w:val="006A5898"/>
    <w:rsid w:val="006A6E06"/>
    <w:rsid w:val="006A71E8"/>
    <w:rsid w:val="006A7476"/>
    <w:rsid w:val="006A7BEA"/>
    <w:rsid w:val="006B0C9C"/>
    <w:rsid w:val="006B1EC2"/>
    <w:rsid w:val="006B1FD3"/>
    <w:rsid w:val="006B2220"/>
    <w:rsid w:val="006B3071"/>
    <w:rsid w:val="006B4005"/>
    <w:rsid w:val="006B4D9B"/>
    <w:rsid w:val="006B6DBC"/>
    <w:rsid w:val="006C0542"/>
    <w:rsid w:val="006C435D"/>
    <w:rsid w:val="006C59ED"/>
    <w:rsid w:val="006C7D6E"/>
    <w:rsid w:val="006D005F"/>
    <w:rsid w:val="006D0640"/>
    <w:rsid w:val="006D189D"/>
    <w:rsid w:val="006D2934"/>
    <w:rsid w:val="006D3265"/>
    <w:rsid w:val="006D3C21"/>
    <w:rsid w:val="006D3F9C"/>
    <w:rsid w:val="006D4159"/>
    <w:rsid w:val="006D4B82"/>
    <w:rsid w:val="006D514C"/>
    <w:rsid w:val="006D540B"/>
    <w:rsid w:val="006D60E2"/>
    <w:rsid w:val="006E0105"/>
    <w:rsid w:val="006E0EF4"/>
    <w:rsid w:val="006E153D"/>
    <w:rsid w:val="006E1B09"/>
    <w:rsid w:val="006E1D0B"/>
    <w:rsid w:val="006E20B2"/>
    <w:rsid w:val="006E2509"/>
    <w:rsid w:val="006E3B50"/>
    <w:rsid w:val="006E3C8F"/>
    <w:rsid w:val="006E3D74"/>
    <w:rsid w:val="006E4841"/>
    <w:rsid w:val="006E49A3"/>
    <w:rsid w:val="006E5272"/>
    <w:rsid w:val="006E5575"/>
    <w:rsid w:val="006E6280"/>
    <w:rsid w:val="006E6F4C"/>
    <w:rsid w:val="006E7211"/>
    <w:rsid w:val="006E7B40"/>
    <w:rsid w:val="006E7CBA"/>
    <w:rsid w:val="006F0362"/>
    <w:rsid w:val="006F0CF5"/>
    <w:rsid w:val="006F0E82"/>
    <w:rsid w:val="006F13F8"/>
    <w:rsid w:val="006F15BA"/>
    <w:rsid w:val="006F1750"/>
    <w:rsid w:val="006F1C0E"/>
    <w:rsid w:val="006F2128"/>
    <w:rsid w:val="006F23F6"/>
    <w:rsid w:val="006F3367"/>
    <w:rsid w:val="006F3AAD"/>
    <w:rsid w:val="006F3B3A"/>
    <w:rsid w:val="006F4049"/>
    <w:rsid w:val="006F49A1"/>
    <w:rsid w:val="006F510F"/>
    <w:rsid w:val="006F585A"/>
    <w:rsid w:val="006F58AF"/>
    <w:rsid w:val="006F5E1C"/>
    <w:rsid w:val="006F6EE8"/>
    <w:rsid w:val="006F7A95"/>
    <w:rsid w:val="006F7F7C"/>
    <w:rsid w:val="00700928"/>
    <w:rsid w:val="007018FA"/>
    <w:rsid w:val="00702F93"/>
    <w:rsid w:val="00703ABA"/>
    <w:rsid w:val="00704500"/>
    <w:rsid w:val="007045E9"/>
    <w:rsid w:val="00705154"/>
    <w:rsid w:val="00705225"/>
    <w:rsid w:val="007055F7"/>
    <w:rsid w:val="00705666"/>
    <w:rsid w:val="00706E5B"/>
    <w:rsid w:val="00706EF2"/>
    <w:rsid w:val="007079BB"/>
    <w:rsid w:val="00707E9A"/>
    <w:rsid w:val="007108B3"/>
    <w:rsid w:val="00711BF8"/>
    <w:rsid w:val="00711D0F"/>
    <w:rsid w:val="00711D86"/>
    <w:rsid w:val="00712328"/>
    <w:rsid w:val="00712B2A"/>
    <w:rsid w:val="00714030"/>
    <w:rsid w:val="007141F0"/>
    <w:rsid w:val="00714512"/>
    <w:rsid w:val="00715F10"/>
    <w:rsid w:val="00716A69"/>
    <w:rsid w:val="007177C5"/>
    <w:rsid w:val="00720140"/>
    <w:rsid w:val="00720E06"/>
    <w:rsid w:val="007232D5"/>
    <w:rsid w:val="0072340E"/>
    <w:rsid w:val="00725566"/>
    <w:rsid w:val="00725597"/>
    <w:rsid w:val="00725C8E"/>
    <w:rsid w:val="00725D45"/>
    <w:rsid w:val="0072649F"/>
    <w:rsid w:val="00726950"/>
    <w:rsid w:val="007269AD"/>
    <w:rsid w:val="00727162"/>
    <w:rsid w:val="00730CCA"/>
    <w:rsid w:val="00733409"/>
    <w:rsid w:val="0073352B"/>
    <w:rsid w:val="00733AAD"/>
    <w:rsid w:val="00733DB0"/>
    <w:rsid w:val="00734155"/>
    <w:rsid w:val="00734A31"/>
    <w:rsid w:val="00736437"/>
    <w:rsid w:val="007373C0"/>
    <w:rsid w:val="0074022D"/>
    <w:rsid w:val="0074040F"/>
    <w:rsid w:val="0074092E"/>
    <w:rsid w:val="0074126E"/>
    <w:rsid w:val="00742068"/>
    <w:rsid w:val="0074361B"/>
    <w:rsid w:val="0074375F"/>
    <w:rsid w:val="00743BA3"/>
    <w:rsid w:val="00743BCA"/>
    <w:rsid w:val="00745217"/>
    <w:rsid w:val="00746F45"/>
    <w:rsid w:val="007474F5"/>
    <w:rsid w:val="00747D54"/>
    <w:rsid w:val="00747DC7"/>
    <w:rsid w:val="00750068"/>
    <w:rsid w:val="00750108"/>
    <w:rsid w:val="00750442"/>
    <w:rsid w:val="00750FAD"/>
    <w:rsid w:val="00751E85"/>
    <w:rsid w:val="00752049"/>
    <w:rsid w:val="0075224F"/>
    <w:rsid w:val="0075289B"/>
    <w:rsid w:val="00752D42"/>
    <w:rsid w:val="00753DA9"/>
    <w:rsid w:val="00754053"/>
    <w:rsid w:val="00754119"/>
    <w:rsid w:val="0075672A"/>
    <w:rsid w:val="007572DF"/>
    <w:rsid w:val="007603B2"/>
    <w:rsid w:val="007607EA"/>
    <w:rsid w:val="00760874"/>
    <w:rsid w:val="00760A15"/>
    <w:rsid w:val="007622F6"/>
    <w:rsid w:val="0076239F"/>
    <w:rsid w:val="00762677"/>
    <w:rsid w:val="00762856"/>
    <w:rsid w:val="00762F34"/>
    <w:rsid w:val="007632A5"/>
    <w:rsid w:val="00763C29"/>
    <w:rsid w:val="007643DE"/>
    <w:rsid w:val="00764BAA"/>
    <w:rsid w:val="00766916"/>
    <w:rsid w:val="00766F91"/>
    <w:rsid w:val="00767B42"/>
    <w:rsid w:val="00767FE6"/>
    <w:rsid w:val="007701CB"/>
    <w:rsid w:val="007706F2"/>
    <w:rsid w:val="0077072B"/>
    <w:rsid w:val="0077080A"/>
    <w:rsid w:val="00770934"/>
    <w:rsid w:val="00770B64"/>
    <w:rsid w:val="00771057"/>
    <w:rsid w:val="00772A9E"/>
    <w:rsid w:val="007736F9"/>
    <w:rsid w:val="00773CFE"/>
    <w:rsid w:val="00775C46"/>
    <w:rsid w:val="00775D9A"/>
    <w:rsid w:val="0077655C"/>
    <w:rsid w:val="00776B4F"/>
    <w:rsid w:val="00776ED6"/>
    <w:rsid w:val="0077784F"/>
    <w:rsid w:val="007779DD"/>
    <w:rsid w:val="00777C9F"/>
    <w:rsid w:val="00777CD4"/>
    <w:rsid w:val="007804F7"/>
    <w:rsid w:val="00780CB1"/>
    <w:rsid w:val="00780EBA"/>
    <w:rsid w:val="0078121E"/>
    <w:rsid w:val="0078153A"/>
    <w:rsid w:val="00781F19"/>
    <w:rsid w:val="00782EBF"/>
    <w:rsid w:val="00783A9C"/>
    <w:rsid w:val="00783ACB"/>
    <w:rsid w:val="00783BA5"/>
    <w:rsid w:val="00783FB0"/>
    <w:rsid w:val="00785E45"/>
    <w:rsid w:val="00786972"/>
    <w:rsid w:val="0078762F"/>
    <w:rsid w:val="0078766F"/>
    <w:rsid w:val="00787CC5"/>
    <w:rsid w:val="00790A47"/>
    <w:rsid w:val="0079276F"/>
    <w:rsid w:val="007935DE"/>
    <w:rsid w:val="00793922"/>
    <w:rsid w:val="007939AA"/>
    <w:rsid w:val="00793D9C"/>
    <w:rsid w:val="0079510A"/>
    <w:rsid w:val="007959D5"/>
    <w:rsid w:val="00795B56"/>
    <w:rsid w:val="00796046"/>
    <w:rsid w:val="00796E8F"/>
    <w:rsid w:val="00797BBA"/>
    <w:rsid w:val="007A0098"/>
    <w:rsid w:val="007A0148"/>
    <w:rsid w:val="007A0549"/>
    <w:rsid w:val="007A0FF0"/>
    <w:rsid w:val="007A1533"/>
    <w:rsid w:val="007A1652"/>
    <w:rsid w:val="007A1EAE"/>
    <w:rsid w:val="007A2F0A"/>
    <w:rsid w:val="007A3017"/>
    <w:rsid w:val="007A318D"/>
    <w:rsid w:val="007A3260"/>
    <w:rsid w:val="007A3955"/>
    <w:rsid w:val="007A3F7D"/>
    <w:rsid w:val="007A47FF"/>
    <w:rsid w:val="007A515C"/>
    <w:rsid w:val="007A5C06"/>
    <w:rsid w:val="007A643C"/>
    <w:rsid w:val="007A69F5"/>
    <w:rsid w:val="007B0B60"/>
    <w:rsid w:val="007B1596"/>
    <w:rsid w:val="007B1A0D"/>
    <w:rsid w:val="007B1A3B"/>
    <w:rsid w:val="007B2C8A"/>
    <w:rsid w:val="007B396D"/>
    <w:rsid w:val="007B3A26"/>
    <w:rsid w:val="007B3DC9"/>
    <w:rsid w:val="007B51F9"/>
    <w:rsid w:val="007B58CA"/>
    <w:rsid w:val="007B689B"/>
    <w:rsid w:val="007C11A4"/>
    <w:rsid w:val="007C2118"/>
    <w:rsid w:val="007C25BD"/>
    <w:rsid w:val="007C26F7"/>
    <w:rsid w:val="007C2EA7"/>
    <w:rsid w:val="007C325A"/>
    <w:rsid w:val="007C5598"/>
    <w:rsid w:val="007C5699"/>
    <w:rsid w:val="007C640E"/>
    <w:rsid w:val="007C649B"/>
    <w:rsid w:val="007C698C"/>
    <w:rsid w:val="007C6DAF"/>
    <w:rsid w:val="007C6FDA"/>
    <w:rsid w:val="007C7687"/>
    <w:rsid w:val="007D0B6E"/>
    <w:rsid w:val="007D1165"/>
    <w:rsid w:val="007D1346"/>
    <w:rsid w:val="007D1626"/>
    <w:rsid w:val="007D20A4"/>
    <w:rsid w:val="007D2156"/>
    <w:rsid w:val="007D3191"/>
    <w:rsid w:val="007D3CF1"/>
    <w:rsid w:val="007D47F0"/>
    <w:rsid w:val="007D48FE"/>
    <w:rsid w:val="007D4A86"/>
    <w:rsid w:val="007D5AA1"/>
    <w:rsid w:val="007D5E7A"/>
    <w:rsid w:val="007D74FC"/>
    <w:rsid w:val="007D7C7B"/>
    <w:rsid w:val="007E078D"/>
    <w:rsid w:val="007E0F9B"/>
    <w:rsid w:val="007E1C72"/>
    <w:rsid w:val="007E1FEE"/>
    <w:rsid w:val="007E2DDD"/>
    <w:rsid w:val="007E3650"/>
    <w:rsid w:val="007E3B11"/>
    <w:rsid w:val="007E4AA8"/>
    <w:rsid w:val="007E6925"/>
    <w:rsid w:val="007E720F"/>
    <w:rsid w:val="007E786B"/>
    <w:rsid w:val="007E7CE4"/>
    <w:rsid w:val="007F01A7"/>
    <w:rsid w:val="007F0826"/>
    <w:rsid w:val="007F1BDF"/>
    <w:rsid w:val="007F1F3E"/>
    <w:rsid w:val="007F2E00"/>
    <w:rsid w:val="007F45FD"/>
    <w:rsid w:val="007F53EE"/>
    <w:rsid w:val="007F574A"/>
    <w:rsid w:val="007F6916"/>
    <w:rsid w:val="007F6BE4"/>
    <w:rsid w:val="007F735C"/>
    <w:rsid w:val="0080046A"/>
    <w:rsid w:val="0080049A"/>
    <w:rsid w:val="00801306"/>
    <w:rsid w:val="00801406"/>
    <w:rsid w:val="0080156D"/>
    <w:rsid w:val="00802937"/>
    <w:rsid w:val="00802A0B"/>
    <w:rsid w:val="00802B35"/>
    <w:rsid w:val="00803A3A"/>
    <w:rsid w:val="00804DAD"/>
    <w:rsid w:val="00804FA3"/>
    <w:rsid w:val="00804FD4"/>
    <w:rsid w:val="00805F57"/>
    <w:rsid w:val="008065FC"/>
    <w:rsid w:val="00806642"/>
    <w:rsid w:val="00806FD2"/>
    <w:rsid w:val="008075C4"/>
    <w:rsid w:val="008109E3"/>
    <w:rsid w:val="00811E86"/>
    <w:rsid w:val="00812879"/>
    <w:rsid w:val="008138F8"/>
    <w:rsid w:val="00813A67"/>
    <w:rsid w:val="00813FE3"/>
    <w:rsid w:val="00814010"/>
    <w:rsid w:val="00814478"/>
    <w:rsid w:val="0081455E"/>
    <w:rsid w:val="008151AE"/>
    <w:rsid w:val="00815295"/>
    <w:rsid w:val="00815455"/>
    <w:rsid w:val="008161D4"/>
    <w:rsid w:val="008170D1"/>
    <w:rsid w:val="00817E22"/>
    <w:rsid w:val="00817ECE"/>
    <w:rsid w:val="0082200B"/>
    <w:rsid w:val="00823166"/>
    <w:rsid w:val="008231F6"/>
    <w:rsid w:val="00824023"/>
    <w:rsid w:val="00824B1F"/>
    <w:rsid w:val="0082542F"/>
    <w:rsid w:val="008256B6"/>
    <w:rsid w:val="00825822"/>
    <w:rsid w:val="00825DE1"/>
    <w:rsid w:val="00825EDB"/>
    <w:rsid w:val="00825F5A"/>
    <w:rsid w:val="0082613B"/>
    <w:rsid w:val="00826270"/>
    <w:rsid w:val="008266B4"/>
    <w:rsid w:val="008274B3"/>
    <w:rsid w:val="0082750D"/>
    <w:rsid w:val="00827CBC"/>
    <w:rsid w:val="0083038C"/>
    <w:rsid w:val="00830F4F"/>
    <w:rsid w:val="008312EC"/>
    <w:rsid w:val="00831393"/>
    <w:rsid w:val="0083158F"/>
    <w:rsid w:val="00832A25"/>
    <w:rsid w:val="00833138"/>
    <w:rsid w:val="00835ADC"/>
    <w:rsid w:val="00836062"/>
    <w:rsid w:val="008364A4"/>
    <w:rsid w:val="00836D57"/>
    <w:rsid w:val="008378F3"/>
    <w:rsid w:val="00837D82"/>
    <w:rsid w:val="0084069E"/>
    <w:rsid w:val="00840C21"/>
    <w:rsid w:val="0084283F"/>
    <w:rsid w:val="00842C94"/>
    <w:rsid w:val="00842DFE"/>
    <w:rsid w:val="00843DBA"/>
    <w:rsid w:val="00844EF8"/>
    <w:rsid w:val="00844FFC"/>
    <w:rsid w:val="0084582F"/>
    <w:rsid w:val="008465EE"/>
    <w:rsid w:val="008469B2"/>
    <w:rsid w:val="00846E92"/>
    <w:rsid w:val="00846EA8"/>
    <w:rsid w:val="0084759F"/>
    <w:rsid w:val="00847765"/>
    <w:rsid w:val="00847F82"/>
    <w:rsid w:val="00851B30"/>
    <w:rsid w:val="00852B0B"/>
    <w:rsid w:val="00852D24"/>
    <w:rsid w:val="00852EEE"/>
    <w:rsid w:val="0085392F"/>
    <w:rsid w:val="00853F00"/>
    <w:rsid w:val="00854048"/>
    <w:rsid w:val="0085526C"/>
    <w:rsid w:val="00855636"/>
    <w:rsid w:val="00855CD5"/>
    <w:rsid w:val="008566DF"/>
    <w:rsid w:val="00856A8E"/>
    <w:rsid w:val="00856AC4"/>
    <w:rsid w:val="00856F59"/>
    <w:rsid w:val="00856F6A"/>
    <w:rsid w:val="00857790"/>
    <w:rsid w:val="00857921"/>
    <w:rsid w:val="00860CC1"/>
    <w:rsid w:val="0086145E"/>
    <w:rsid w:val="00862050"/>
    <w:rsid w:val="00862746"/>
    <w:rsid w:val="008629C3"/>
    <w:rsid w:val="008629E9"/>
    <w:rsid w:val="008630D8"/>
    <w:rsid w:val="0086381C"/>
    <w:rsid w:val="0086615F"/>
    <w:rsid w:val="008662DB"/>
    <w:rsid w:val="008665E5"/>
    <w:rsid w:val="00870219"/>
    <w:rsid w:val="00870A6C"/>
    <w:rsid w:val="00870B20"/>
    <w:rsid w:val="00870DB2"/>
    <w:rsid w:val="00870DE0"/>
    <w:rsid w:val="00870E53"/>
    <w:rsid w:val="008714C8"/>
    <w:rsid w:val="0087259E"/>
    <w:rsid w:val="00872807"/>
    <w:rsid w:val="008734F5"/>
    <w:rsid w:val="00873BA7"/>
    <w:rsid w:val="00873F1E"/>
    <w:rsid w:val="00874DA0"/>
    <w:rsid w:val="00875872"/>
    <w:rsid w:val="00875DAA"/>
    <w:rsid w:val="00875ED7"/>
    <w:rsid w:val="00875FA6"/>
    <w:rsid w:val="008776DD"/>
    <w:rsid w:val="0088070C"/>
    <w:rsid w:val="008815E8"/>
    <w:rsid w:val="00881863"/>
    <w:rsid w:val="00881AC1"/>
    <w:rsid w:val="008839DB"/>
    <w:rsid w:val="00883B1B"/>
    <w:rsid w:val="0088442C"/>
    <w:rsid w:val="00885B9A"/>
    <w:rsid w:val="00886566"/>
    <w:rsid w:val="008872FA"/>
    <w:rsid w:val="0088736A"/>
    <w:rsid w:val="0088774D"/>
    <w:rsid w:val="00891110"/>
    <w:rsid w:val="008911E4"/>
    <w:rsid w:val="0089174A"/>
    <w:rsid w:val="00891945"/>
    <w:rsid w:val="00892853"/>
    <w:rsid w:val="008928A2"/>
    <w:rsid w:val="008937EC"/>
    <w:rsid w:val="00893FB0"/>
    <w:rsid w:val="008949EC"/>
    <w:rsid w:val="008975D6"/>
    <w:rsid w:val="008978C8"/>
    <w:rsid w:val="00897A89"/>
    <w:rsid w:val="008A07A3"/>
    <w:rsid w:val="008A09D0"/>
    <w:rsid w:val="008A0BDD"/>
    <w:rsid w:val="008A1449"/>
    <w:rsid w:val="008A1F1E"/>
    <w:rsid w:val="008A202C"/>
    <w:rsid w:val="008A2522"/>
    <w:rsid w:val="008A3857"/>
    <w:rsid w:val="008A4319"/>
    <w:rsid w:val="008A5E0F"/>
    <w:rsid w:val="008A6414"/>
    <w:rsid w:val="008A71FC"/>
    <w:rsid w:val="008B00C6"/>
    <w:rsid w:val="008B01A9"/>
    <w:rsid w:val="008B1305"/>
    <w:rsid w:val="008B133B"/>
    <w:rsid w:val="008B1C14"/>
    <w:rsid w:val="008B272E"/>
    <w:rsid w:val="008B2C7B"/>
    <w:rsid w:val="008B33D5"/>
    <w:rsid w:val="008B4CA4"/>
    <w:rsid w:val="008B54EF"/>
    <w:rsid w:val="008B65A3"/>
    <w:rsid w:val="008B708F"/>
    <w:rsid w:val="008B744E"/>
    <w:rsid w:val="008B7A02"/>
    <w:rsid w:val="008B7D52"/>
    <w:rsid w:val="008C0635"/>
    <w:rsid w:val="008C0853"/>
    <w:rsid w:val="008C20BB"/>
    <w:rsid w:val="008C261C"/>
    <w:rsid w:val="008C2E3F"/>
    <w:rsid w:val="008C30FE"/>
    <w:rsid w:val="008C3BE4"/>
    <w:rsid w:val="008C4F55"/>
    <w:rsid w:val="008C5F69"/>
    <w:rsid w:val="008C5FDA"/>
    <w:rsid w:val="008C67E9"/>
    <w:rsid w:val="008C7101"/>
    <w:rsid w:val="008C7F87"/>
    <w:rsid w:val="008D017A"/>
    <w:rsid w:val="008D178B"/>
    <w:rsid w:val="008D180D"/>
    <w:rsid w:val="008D21B5"/>
    <w:rsid w:val="008D2843"/>
    <w:rsid w:val="008D2D74"/>
    <w:rsid w:val="008D4C2C"/>
    <w:rsid w:val="008D4F3B"/>
    <w:rsid w:val="008D53F5"/>
    <w:rsid w:val="008D5DF4"/>
    <w:rsid w:val="008D7A21"/>
    <w:rsid w:val="008D7AF3"/>
    <w:rsid w:val="008D7B1A"/>
    <w:rsid w:val="008E0644"/>
    <w:rsid w:val="008E132C"/>
    <w:rsid w:val="008E1668"/>
    <w:rsid w:val="008E1DE5"/>
    <w:rsid w:val="008E2324"/>
    <w:rsid w:val="008E3863"/>
    <w:rsid w:val="008E3C92"/>
    <w:rsid w:val="008E4FCC"/>
    <w:rsid w:val="008E60A0"/>
    <w:rsid w:val="008E7676"/>
    <w:rsid w:val="008E7CC9"/>
    <w:rsid w:val="008F0277"/>
    <w:rsid w:val="008F06BC"/>
    <w:rsid w:val="008F1203"/>
    <w:rsid w:val="008F1E3E"/>
    <w:rsid w:val="008F2E44"/>
    <w:rsid w:val="008F3CF1"/>
    <w:rsid w:val="008F41DD"/>
    <w:rsid w:val="008F4723"/>
    <w:rsid w:val="008F71B4"/>
    <w:rsid w:val="008F74D7"/>
    <w:rsid w:val="008F7937"/>
    <w:rsid w:val="008F7AD3"/>
    <w:rsid w:val="008F7BBE"/>
    <w:rsid w:val="008F7E9B"/>
    <w:rsid w:val="009001A8"/>
    <w:rsid w:val="0090049C"/>
    <w:rsid w:val="00900817"/>
    <w:rsid w:val="00900A28"/>
    <w:rsid w:val="00901574"/>
    <w:rsid w:val="009019EB"/>
    <w:rsid w:val="009022E4"/>
    <w:rsid w:val="00902757"/>
    <w:rsid w:val="00902A9E"/>
    <w:rsid w:val="009040F5"/>
    <w:rsid w:val="009043DB"/>
    <w:rsid w:val="00904744"/>
    <w:rsid w:val="0090485B"/>
    <w:rsid w:val="009059A2"/>
    <w:rsid w:val="00907437"/>
    <w:rsid w:val="00907661"/>
    <w:rsid w:val="009077D6"/>
    <w:rsid w:val="00910738"/>
    <w:rsid w:val="00910A21"/>
    <w:rsid w:val="00911768"/>
    <w:rsid w:val="00911F67"/>
    <w:rsid w:val="00912C02"/>
    <w:rsid w:val="00913104"/>
    <w:rsid w:val="009131EC"/>
    <w:rsid w:val="00913BBF"/>
    <w:rsid w:val="00914200"/>
    <w:rsid w:val="00914344"/>
    <w:rsid w:val="009152B0"/>
    <w:rsid w:val="0091550D"/>
    <w:rsid w:val="009168BF"/>
    <w:rsid w:val="00917625"/>
    <w:rsid w:val="00917653"/>
    <w:rsid w:val="00920722"/>
    <w:rsid w:val="009212F5"/>
    <w:rsid w:val="0092174C"/>
    <w:rsid w:val="00922072"/>
    <w:rsid w:val="00922474"/>
    <w:rsid w:val="00922494"/>
    <w:rsid w:val="00923F23"/>
    <w:rsid w:val="00924B67"/>
    <w:rsid w:val="00924FCF"/>
    <w:rsid w:val="00925D4D"/>
    <w:rsid w:val="0092749E"/>
    <w:rsid w:val="00927B66"/>
    <w:rsid w:val="00927ED4"/>
    <w:rsid w:val="00930912"/>
    <w:rsid w:val="00930B78"/>
    <w:rsid w:val="00931A2A"/>
    <w:rsid w:val="009327EE"/>
    <w:rsid w:val="00932B8A"/>
    <w:rsid w:val="00932EB3"/>
    <w:rsid w:val="00933128"/>
    <w:rsid w:val="00933177"/>
    <w:rsid w:val="009339B3"/>
    <w:rsid w:val="00933C9C"/>
    <w:rsid w:val="00934B7B"/>
    <w:rsid w:val="00934E28"/>
    <w:rsid w:val="009350C4"/>
    <w:rsid w:val="00935CB9"/>
    <w:rsid w:val="00936006"/>
    <w:rsid w:val="009365CF"/>
    <w:rsid w:val="009367CE"/>
    <w:rsid w:val="009369EB"/>
    <w:rsid w:val="00936E1B"/>
    <w:rsid w:val="00937C32"/>
    <w:rsid w:val="00940309"/>
    <w:rsid w:val="009406B1"/>
    <w:rsid w:val="00940969"/>
    <w:rsid w:val="00940DB6"/>
    <w:rsid w:val="00940EAB"/>
    <w:rsid w:val="0094106B"/>
    <w:rsid w:val="009412C3"/>
    <w:rsid w:val="0094229B"/>
    <w:rsid w:val="00942E36"/>
    <w:rsid w:val="0094493E"/>
    <w:rsid w:val="00944969"/>
    <w:rsid w:val="00944A2A"/>
    <w:rsid w:val="00944AC0"/>
    <w:rsid w:val="009452B4"/>
    <w:rsid w:val="00945AAA"/>
    <w:rsid w:val="00947262"/>
    <w:rsid w:val="00947F36"/>
    <w:rsid w:val="00947F5B"/>
    <w:rsid w:val="00950890"/>
    <w:rsid w:val="00951F50"/>
    <w:rsid w:val="009522B9"/>
    <w:rsid w:val="00952770"/>
    <w:rsid w:val="00952799"/>
    <w:rsid w:val="00952DE6"/>
    <w:rsid w:val="00954853"/>
    <w:rsid w:val="0095508F"/>
    <w:rsid w:val="00955194"/>
    <w:rsid w:val="00955963"/>
    <w:rsid w:val="0095603D"/>
    <w:rsid w:val="00956697"/>
    <w:rsid w:val="00956D7F"/>
    <w:rsid w:val="00957561"/>
    <w:rsid w:val="00957A13"/>
    <w:rsid w:val="00957FDD"/>
    <w:rsid w:val="00960122"/>
    <w:rsid w:val="009605D2"/>
    <w:rsid w:val="0096090B"/>
    <w:rsid w:val="00960993"/>
    <w:rsid w:val="00960ED3"/>
    <w:rsid w:val="00961604"/>
    <w:rsid w:val="00962239"/>
    <w:rsid w:val="00962740"/>
    <w:rsid w:val="00962E64"/>
    <w:rsid w:val="009635D9"/>
    <w:rsid w:val="00963F83"/>
    <w:rsid w:val="0096453C"/>
    <w:rsid w:val="00964D89"/>
    <w:rsid w:val="00965081"/>
    <w:rsid w:val="00965570"/>
    <w:rsid w:val="00965969"/>
    <w:rsid w:val="0096646A"/>
    <w:rsid w:val="00966487"/>
    <w:rsid w:val="0096765C"/>
    <w:rsid w:val="00967946"/>
    <w:rsid w:val="009702AA"/>
    <w:rsid w:val="00970CAC"/>
    <w:rsid w:val="00970E82"/>
    <w:rsid w:val="00970F6B"/>
    <w:rsid w:val="00971F95"/>
    <w:rsid w:val="0097245F"/>
    <w:rsid w:val="00972D6B"/>
    <w:rsid w:val="00973267"/>
    <w:rsid w:val="009732C3"/>
    <w:rsid w:val="009732EA"/>
    <w:rsid w:val="00973329"/>
    <w:rsid w:val="009736A2"/>
    <w:rsid w:val="00973FBD"/>
    <w:rsid w:val="00974634"/>
    <w:rsid w:val="00974BE6"/>
    <w:rsid w:val="00974D88"/>
    <w:rsid w:val="009754EB"/>
    <w:rsid w:val="009758A2"/>
    <w:rsid w:val="0097621D"/>
    <w:rsid w:val="00976A59"/>
    <w:rsid w:val="00976E9A"/>
    <w:rsid w:val="00981D01"/>
    <w:rsid w:val="009820A0"/>
    <w:rsid w:val="009826D1"/>
    <w:rsid w:val="00982B0D"/>
    <w:rsid w:val="00983B73"/>
    <w:rsid w:val="0098533A"/>
    <w:rsid w:val="00986924"/>
    <w:rsid w:val="00986B3E"/>
    <w:rsid w:val="00987A60"/>
    <w:rsid w:val="00990281"/>
    <w:rsid w:val="00990A3E"/>
    <w:rsid w:val="00990A4F"/>
    <w:rsid w:val="00990BCD"/>
    <w:rsid w:val="00990CD4"/>
    <w:rsid w:val="0099114D"/>
    <w:rsid w:val="0099191D"/>
    <w:rsid w:val="00991B46"/>
    <w:rsid w:val="00992240"/>
    <w:rsid w:val="009923A9"/>
    <w:rsid w:val="009928E7"/>
    <w:rsid w:val="009933F3"/>
    <w:rsid w:val="009944BC"/>
    <w:rsid w:val="00994C58"/>
    <w:rsid w:val="00994DAF"/>
    <w:rsid w:val="00995589"/>
    <w:rsid w:val="0099586F"/>
    <w:rsid w:val="009959AD"/>
    <w:rsid w:val="00995FEC"/>
    <w:rsid w:val="00996169"/>
    <w:rsid w:val="00996382"/>
    <w:rsid w:val="00997DCE"/>
    <w:rsid w:val="009A0476"/>
    <w:rsid w:val="009A04D4"/>
    <w:rsid w:val="009A0F29"/>
    <w:rsid w:val="009A215A"/>
    <w:rsid w:val="009A2C2E"/>
    <w:rsid w:val="009A32BA"/>
    <w:rsid w:val="009A34CD"/>
    <w:rsid w:val="009A3A78"/>
    <w:rsid w:val="009A4071"/>
    <w:rsid w:val="009A6646"/>
    <w:rsid w:val="009A6768"/>
    <w:rsid w:val="009A7456"/>
    <w:rsid w:val="009B0399"/>
    <w:rsid w:val="009B1238"/>
    <w:rsid w:val="009B183B"/>
    <w:rsid w:val="009B20A6"/>
    <w:rsid w:val="009B2446"/>
    <w:rsid w:val="009B2D6F"/>
    <w:rsid w:val="009B3900"/>
    <w:rsid w:val="009B452B"/>
    <w:rsid w:val="009B4E4A"/>
    <w:rsid w:val="009B5FF6"/>
    <w:rsid w:val="009B64D6"/>
    <w:rsid w:val="009B6CB5"/>
    <w:rsid w:val="009B7FA4"/>
    <w:rsid w:val="009C0B06"/>
    <w:rsid w:val="009C1A9F"/>
    <w:rsid w:val="009C383F"/>
    <w:rsid w:val="009C43A9"/>
    <w:rsid w:val="009C4A8F"/>
    <w:rsid w:val="009C5823"/>
    <w:rsid w:val="009C5894"/>
    <w:rsid w:val="009C5CBC"/>
    <w:rsid w:val="009C642E"/>
    <w:rsid w:val="009C7FDF"/>
    <w:rsid w:val="009D0220"/>
    <w:rsid w:val="009D0DF4"/>
    <w:rsid w:val="009D1D43"/>
    <w:rsid w:val="009D1E72"/>
    <w:rsid w:val="009D212B"/>
    <w:rsid w:val="009D2498"/>
    <w:rsid w:val="009D3179"/>
    <w:rsid w:val="009D32D1"/>
    <w:rsid w:val="009D3856"/>
    <w:rsid w:val="009D3BEA"/>
    <w:rsid w:val="009D436F"/>
    <w:rsid w:val="009D4DBC"/>
    <w:rsid w:val="009D4E65"/>
    <w:rsid w:val="009D6635"/>
    <w:rsid w:val="009D6DCD"/>
    <w:rsid w:val="009D7009"/>
    <w:rsid w:val="009D7CD2"/>
    <w:rsid w:val="009D7E71"/>
    <w:rsid w:val="009E0A3B"/>
    <w:rsid w:val="009E1448"/>
    <w:rsid w:val="009E1691"/>
    <w:rsid w:val="009E1891"/>
    <w:rsid w:val="009E2513"/>
    <w:rsid w:val="009E2C3B"/>
    <w:rsid w:val="009E4319"/>
    <w:rsid w:val="009E4B76"/>
    <w:rsid w:val="009E51D4"/>
    <w:rsid w:val="009E5527"/>
    <w:rsid w:val="009E673C"/>
    <w:rsid w:val="009E686F"/>
    <w:rsid w:val="009E7DFB"/>
    <w:rsid w:val="009F25AC"/>
    <w:rsid w:val="009F294E"/>
    <w:rsid w:val="009F2A73"/>
    <w:rsid w:val="009F2BCA"/>
    <w:rsid w:val="009F31F5"/>
    <w:rsid w:val="009F394B"/>
    <w:rsid w:val="009F4A7C"/>
    <w:rsid w:val="009F4BFF"/>
    <w:rsid w:val="009F4F94"/>
    <w:rsid w:val="009F52EA"/>
    <w:rsid w:val="009F55B5"/>
    <w:rsid w:val="009F5B9A"/>
    <w:rsid w:val="009F6694"/>
    <w:rsid w:val="009F7893"/>
    <w:rsid w:val="009F7B1C"/>
    <w:rsid w:val="00A0089E"/>
    <w:rsid w:val="00A00945"/>
    <w:rsid w:val="00A00CEB"/>
    <w:rsid w:val="00A011A5"/>
    <w:rsid w:val="00A0150D"/>
    <w:rsid w:val="00A01D1F"/>
    <w:rsid w:val="00A037E2"/>
    <w:rsid w:val="00A03B82"/>
    <w:rsid w:val="00A03DD2"/>
    <w:rsid w:val="00A044C3"/>
    <w:rsid w:val="00A04817"/>
    <w:rsid w:val="00A04A1C"/>
    <w:rsid w:val="00A04D74"/>
    <w:rsid w:val="00A05463"/>
    <w:rsid w:val="00A0553C"/>
    <w:rsid w:val="00A05955"/>
    <w:rsid w:val="00A06871"/>
    <w:rsid w:val="00A07B53"/>
    <w:rsid w:val="00A106A8"/>
    <w:rsid w:val="00A1143F"/>
    <w:rsid w:val="00A116D4"/>
    <w:rsid w:val="00A12106"/>
    <w:rsid w:val="00A14EBC"/>
    <w:rsid w:val="00A150D0"/>
    <w:rsid w:val="00A15348"/>
    <w:rsid w:val="00A15943"/>
    <w:rsid w:val="00A15B63"/>
    <w:rsid w:val="00A15CC9"/>
    <w:rsid w:val="00A16252"/>
    <w:rsid w:val="00A1625E"/>
    <w:rsid w:val="00A163A8"/>
    <w:rsid w:val="00A1661A"/>
    <w:rsid w:val="00A166FB"/>
    <w:rsid w:val="00A1703C"/>
    <w:rsid w:val="00A17114"/>
    <w:rsid w:val="00A202D2"/>
    <w:rsid w:val="00A20CA5"/>
    <w:rsid w:val="00A20E27"/>
    <w:rsid w:val="00A2120C"/>
    <w:rsid w:val="00A21FAB"/>
    <w:rsid w:val="00A227E5"/>
    <w:rsid w:val="00A22842"/>
    <w:rsid w:val="00A23580"/>
    <w:rsid w:val="00A236A7"/>
    <w:rsid w:val="00A2392A"/>
    <w:rsid w:val="00A23CD3"/>
    <w:rsid w:val="00A23FE3"/>
    <w:rsid w:val="00A249B1"/>
    <w:rsid w:val="00A26332"/>
    <w:rsid w:val="00A2653F"/>
    <w:rsid w:val="00A26FC1"/>
    <w:rsid w:val="00A279E3"/>
    <w:rsid w:val="00A27D7B"/>
    <w:rsid w:val="00A27EC1"/>
    <w:rsid w:val="00A27EFC"/>
    <w:rsid w:val="00A27F04"/>
    <w:rsid w:val="00A30DA6"/>
    <w:rsid w:val="00A313AB"/>
    <w:rsid w:val="00A31A96"/>
    <w:rsid w:val="00A32A5B"/>
    <w:rsid w:val="00A32AB7"/>
    <w:rsid w:val="00A33190"/>
    <w:rsid w:val="00A33BC8"/>
    <w:rsid w:val="00A33C6A"/>
    <w:rsid w:val="00A342B5"/>
    <w:rsid w:val="00A342D7"/>
    <w:rsid w:val="00A35162"/>
    <w:rsid w:val="00A35E47"/>
    <w:rsid w:val="00A375DE"/>
    <w:rsid w:val="00A376C0"/>
    <w:rsid w:val="00A37CCF"/>
    <w:rsid w:val="00A37F9F"/>
    <w:rsid w:val="00A41D95"/>
    <w:rsid w:val="00A4239C"/>
    <w:rsid w:val="00A4270A"/>
    <w:rsid w:val="00A42946"/>
    <w:rsid w:val="00A432C3"/>
    <w:rsid w:val="00A439AD"/>
    <w:rsid w:val="00A44392"/>
    <w:rsid w:val="00A4450B"/>
    <w:rsid w:val="00A47476"/>
    <w:rsid w:val="00A47763"/>
    <w:rsid w:val="00A47B4B"/>
    <w:rsid w:val="00A47ECE"/>
    <w:rsid w:val="00A47F4F"/>
    <w:rsid w:val="00A5081D"/>
    <w:rsid w:val="00A50B5F"/>
    <w:rsid w:val="00A50DD3"/>
    <w:rsid w:val="00A5107A"/>
    <w:rsid w:val="00A51145"/>
    <w:rsid w:val="00A5364E"/>
    <w:rsid w:val="00A536D5"/>
    <w:rsid w:val="00A53798"/>
    <w:rsid w:val="00A53D81"/>
    <w:rsid w:val="00A546BE"/>
    <w:rsid w:val="00A56763"/>
    <w:rsid w:val="00A57100"/>
    <w:rsid w:val="00A5752B"/>
    <w:rsid w:val="00A5765C"/>
    <w:rsid w:val="00A57F10"/>
    <w:rsid w:val="00A60087"/>
    <w:rsid w:val="00A61156"/>
    <w:rsid w:val="00A63ECD"/>
    <w:rsid w:val="00A63F7A"/>
    <w:rsid w:val="00A644A7"/>
    <w:rsid w:val="00A650F8"/>
    <w:rsid w:val="00A65B26"/>
    <w:rsid w:val="00A66FB9"/>
    <w:rsid w:val="00A678B8"/>
    <w:rsid w:val="00A67A58"/>
    <w:rsid w:val="00A70619"/>
    <w:rsid w:val="00A72ABA"/>
    <w:rsid w:val="00A7345A"/>
    <w:rsid w:val="00A73EA6"/>
    <w:rsid w:val="00A74299"/>
    <w:rsid w:val="00A743E2"/>
    <w:rsid w:val="00A75DF1"/>
    <w:rsid w:val="00A761A3"/>
    <w:rsid w:val="00A76478"/>
    <w:rsid w:val="00A77556"/>
    <w:rsid w:val="00A7785A"/>
    <w:rsid w:val="00A77C78"/>
    <w:rsid w:val="00A77D0B"/>
    <w:rsid w:val="00A8086D"/>
    <w:rsid w:val="00A80B07"/>
    <w:rsid w:val="00A81DA8"/>
    <w:rsid w:val="00A82D3A"/>
    <w:rsid w:val="00A82DE9"/>
    <w:rsid w:val="00A835EC"/>
    <w:rsid w:val="00A83D37"/>
    <w:rsid w:val="00A8436A"/>
    <w:rsid w:val="00A86BC9"/>
    <w:rsid w:val="00A87933"/>
    <w:rsid w:val="00A87A61"/>
    <w:rsid w:val="00A87F7A"/>
    <w:rsid w:val="00A90F41"/>
    <w:rsid w:val="00A9128D"/>
    <w:rsid w:val="00A924B5"/>
    <w:rsid w:val="00A928CB"/>
    <w:rsid w:val="00A947E5"/>
    <w:rsid w:val="00A94BBE"/>
    <w:rsid w:val="00A95086"/>
    <w:rsid w:val="00A96059"/>
    <w:rsid w:val="00A96D83"/>
    <w:rsid w:val="00AA1115"/>
    <w:rsid w:val="00AA1E8B"/>
    <w:rsid w:val="00AA29D9"/>
    <w:rsid w:val="00AA2C2A"/>
    <w:rsid w:val="00AA45BA"/>
    <w:rsid w:val="00AA4934"/>
    <w:rsid w:val="00AA4D03"/>
    <w:rsid w:val="00AA59B1"/>
    <w:rsid w:val="00AA5C24"/>
    <w:rsid w:val="00AA5D22"/>
    <w:rsid w:val="00AA639F"/>
    <w:rsid w:val="00AA71BA"/>
    <w:rsid w:val="00AB0FC3"/>
    <w:rsid w:val="00AB104D"/>
    <w:rsid w:val="00AB11B5"/>
    <w:rsid w:val="00AB1E74"/>
    <w:rsid w:val="00AB45E0"/>
    <w:rsid w:val="00AB4B64"/>
    <w:rsid w:val="00AB5036"/>
    <w:rsid w:val="00AB7B82"/>
    <w:rsid w:val="00AC0BED"/>
    <w:rsid w:val="00AC0DFC"/>
    <w:rsid w:val="00AC2682"/>
    <w:rsid w:val="00AC293F"/>
    <w:rsid w:val="00AC2BB3"/>
    <w:rsid w:val="00AC326E"/>
    <w:rsid w:val="00AC33F5"/>
    <w:rsid w:val="00AC3D36"/>
    <w:rsid w:val="00AC496A"/>
    <w:rsid w:val="00AC573E"/>
    <w:rsid w:val="00AC5A6D"/>
    <w:rsid w:val="00AC5A8D"/>
    <w:rsid w:val="00AC666A"/>
    <w:rsid w:val="00AC689E"/>
    <w:rsid w:val="00AC6A94"/>
    <w:rsid w:val="00AC7002"/>
    <w:rsid w:val="00AC7F92"/>
    <w:rsid w:val="00AD0495"/>
    <w:rsid w:val="00AD05F6"/>
    <w:rsid w:val="00AD0BA8"/>
    <w:rsid w:val="00AD28D7"/>
    <w:rsid w:val="00AD3073"/>
    <w:rsid w:val="00AD3111"/>
    <w:rsid w:val="00AD461B"/>
    <w:rsid w:val="00AD4F4D"/>
    <w:rsid w:val="00AD503E"/>
    <w:rsid w:val="00AD5122"/>
    <w:rsid w:val="00AD5699"/>
    <w:rsid w:val="00AD71FC"/>
    <w:rsid w:val="00AD7201"/>
    <w:rsid w:val="00AD7582"/>
    <w:rsid w:val="00AE0B12"/>
    <w:rsid w:val="00AE1373"/>
    <w:rsid w:val="00AE1D78"/>
    <w:rsid w:val="00AE1F65"/>
    <w:rsid w:val="00AE2910"/>
    <w:rsid w:val="00AE2AEE"/>
    <w:rsid w:val="00AE4751"/>
    <w:rsid w:val="00AE479E"/>
    <w:rsid w:val="00AE4EAD"/>
    <w:rsid w:val="00AE50C1"/>
    <w:rsid w:val="00AE50FD"/>
    <w:rsid w:val="00AE5113"/>
    <w:rsid w:val="00AE671D"/>
    <w:rsid w:val="00AE6E11"/>
    <w:rsid w:val="00AE7298"/>
    <w:rsid w:val="00AF0A09"/>
    <w:rsid w:val="00AF0A13"/>
    <w:rsid w:val="00AF1B1E"/>
    <w:rsid w:val="00AF33EA"/>
    <w:rsid w:val="00AF37DC"/>
    <w:rsid w:val="00AF3E61"/>
    <w:rsid w:val="00AF5C0C"/>
    <w:rsid w:val="00AF5E44"/>
    <w:rsid w:val="00AF5FAC"/>
    <w:rsid w:val="00AF669D"/>
    <w:rsid w:val="00AF768F"/>
    <w:rsid w:val="00B004D0"/>
    <w:rsid w:val="00B012AA"/>
    <w:rsid w:val="00B012E3"/>
    <w:rsid w:val="00B0160C"/>
    <w:rsid w:val="00B016BE"/>
    <w:rsid w:val="00B03559"/>
    <w:rsid w:val="00B03A4F"/>
    <w:rsid w:val="00B047E7"/>
    <w:rsid w:val="00B05809"/>
    <w:rsid w:val="00B05E37"/>
    <w:rsid w:val="00B06259"/>
    <w:rsid w:val="00B06578"/>
    <w:rsid w:val="00B06F02"/>
    <w:rsid w:val="00B07FB3"/>
    <w:rsid w:val="00B1008B"/>
    <w:rsid w:val="00B10234"/>
    <w:rsid w:val="00B11077"/>
    <w:rsid w:val="00B11102"/>
    <w:rsid w:val="00B11820"/>
    <w:rsid w:val="00B11C0D"/>
    <w:rsid w:val="00B1284D"/>
    <w:rsid w:val="00B1426A"/>
    <w:rsid w:val="00B143CC"/>
    <w:rsid w:val="00B14B4B"/>
    <w:rsid w:val="00B156AE"/>
    <w:rsid w:val="00B163AE"/>
    <w:rsid w:val="00B171ED"/>
    <w:rsid w:val="00B1789B"/>
    <w:rsid w:val="00B20C28"/>
    <w:rsid w:val="00B21209"/>
    <w:rsid w:val="00B21241"/>
    <w:rsid w:val="00B2148E"/>
    <w:rsid w:val="00B21A0F"/>
    <w:rsid w:val="00B21A3B"/>
    <w:rsid w:val="00B21B35"/>
    <w:rsid w:val="00B22CF1"/>
    <w:rsid w:val="00B23574"/>
    <w:rsid w:val="00B2379D"/>
    <w:rsid w:val="00B23B56"/>
    <w:rsid w:val="00B24020"/>
    <w:rsid w:val="00B2467A"/>
    <w:rsid w:val="00B24723"/>
    <w:rsid w:val="00B24D0F"/>
    <w:rsid w:val="00B25ABF"/>
    <w:rsid w:val="00B26914"/>
    <w:rsid w:val="00B26F7A"/>
    <w:rsid w:val="00B273A3"/>
    <w:rsid w:val="00B30C4A"/>
    <w:rsid w:val="00B3218D"/>
    <w:rsid w:val="00B324B1"/>
    <w:rsid w:val="00B33735"/>
    <w:rsid w:val="00B33E4A"/>
    <w:rsid w:val="00B342E1"/>
    <w:rsid w:val="00B36B22"/>
    <w:rsid w:val="00B371B2"/>
    <w:rsid w:val="00B37B2C"/>
    <w:rsid w:val="00B37DD6"/>
    <w:rsid w:val="00B4270B"/>
    <w:rsid w:val="00B4356C"/>
    <w:rsid w:val="00B4379D"/>
    <w:rsid w:val="00B437D8"/>
    <w:rsid w:val="00B44577"/>
    <w:rsid w:val="00B4607C"/>
    <w:rsid w:val="00B46368"/>
    <w:rsid w:val="00B46481"/>
    <w:rsid w:val="00B473C0"/>
    <w:rsid w:val="00B51A8F"/>
    <w:rsid w:val="00B5235B"/>
    <w:rsid w:val="00B52F7A"/>
    <w:rsid w:val="00B53C53"/>
    <w:rsid w:val="00B54CA2"/>
    <w:rsid w:val="00B6128C"/>
    <w:rsid w:val="00B6288C"/>
    <w:rsid w:val="00B628F6"/>
    <w:rsid w:val="00B633CE"/>
    <w:rsid w:val="00B64430"/>
    <w:rsid w:val="00B6601F"/>
    <w:rsid w:val="00B66036"/>
    <w:rsid w:val="00B67081"/>
    <w:rsid w:val="00B70371"/>
    <w:rsid w:val="00B708A8"/>
    <w:rsid w:val="00B70B6D"/>
    <w:rsid w:val="00B70CAD"/>
    <w:rsid w:val="00B71162"/>
    <w:rsid w:val="00B7161B"/>
    <w:rsid w:val="00B721BA"/>
    <w:rsid w:val="00B725A8"/>
    <w:rsid w:val="00B72D38"/>
    <w:rsid w:val="00B73698"/>
    <w:rsid w:val="00B73F5E"/>
    <w:rsid w:val="00B75DA6"/>
    <w:rsid w:val="00B761E1"/>
    <w:rsid w:val="00B82A0A"/>
    <w:rsid w:val="00B82DD4"/>
    <w:rsid w:val="00B83080"/>
    <w:rsid w:val="00B835A6"/>
    <w:rsid w:val="00B845D5"/>
    <w:rsid w:val="00B846E0"/>
    <w:rsid w:val="00B84A56"/>
    <w:rsid w:val="00B84C9B"/>
    <w:rsid w:val="00B851D5"/>
    <w:rsid w:val="00B85756"/>
    <w:rsid w:val="00B86561"/>
    <w:rsid w:val="00B870E4"/>
    <w:rsid w:val="00B87295"/>
    <w:rsid w:val="00B87AF0"/>
    <w:rsid w:val="00B90443"/>
    <w:rsid w:val="00B914C9"/>
    <w:rsid w:val="00B91A57"/>
    <w:rsid w:val="00B91AA1"/>
    <w:rsid w:val="00B91AB5"/>
    <w:rsid w:val="00B922FB"/>
    <w:rsid w:val="00B93C08"/>
    <w:rsid w:val="00B93EE6"/>
    <w:rsid w:val="00B948EF"/>
    <w:rsid w:val="00B94B9C"/>
    <w:rsid w:val="00B95A12"/>
    <w:rsid w:val="00B9659D"/>
    <w:rsid w:val="00B96975"/>
    <w:rsid w:val="00B96A37"/>
    <w:rsid w:val="00B96C87"/>
    <w:rsid w:val="00B9767D"/>
    <w:rsid w:val="00BA0306"/>
    <w:rsid w:val="00BA0492"/>
    <w:rsid w:val="00BA0918"/>
    <w:rsid w:val="00BA0A7E"/>
    <w:rsid w:val="00BA1AA7"/>
    <w:rsid w:val="00BA217E"/>
    <w:rsid w:val="00BA34C7"/>
    <w:rsid w:val="00BA36AF"/>
    <w:rsid w:val="00BA3BC4"/>
    <w:rsid w:val="00BA3DD0"/>
    <w:rsid w:val="00BA4345"/>
    <w:rsid w:val="00BA538B"/>
    <w:rsid w:val="00BA702F"/>
    <w:rsid w:val="00BA7276"/>
    <w:rsid w:val="00BA78D3"/>
    <w:rsid w:val="00BB0016"/>
    <w:rsid w:val="00BB01BB"/>
    <w:rsid w:val="00BB04CA"/>
    <w:rsid w:val="00BB0DA9"/>
    <w:rsid w:val="00BB112E"/>
    <w:rsid w:val="00BB1286"/>
    <w:rsid w:val="00BB1339"/>
    <w:rsid w:val="00BB1B84"/>
    <w:rsid w:val="00BB2E39"/>
    <w:rsid w:val="00BB3189"/>
    <w:rsid w:val="00BB364F"/>
    <w:rsid w:val="00BB3957"/>
    <w:rsid w:val="00BB3B2F"/>
    <w:rsid w:val="00BB5AE1"/>
    <w:rsid w:val="00BB5BB5"/>
    <w:rsid w:val="00BB6733"/>
    <w:rsid w:val="00BB6A30"/>
    <w:rsid w:val="00BB711E"/>
    <w:rsid w:val="00BB7A3D"/>
    <w:rsid w:val="00BC0813"/>
    <w:rsid w:val="00BC24CD"/>
    <w:rsid w:val="00BC3210"/>
    <w:rsid w:val="00BC3891"/>
    <w:rsid w:val="00BC3A7C"/>
    <w:rsid w:val="00BC464E"/>
    <w:rsid w:val="00BC5200"/>
    <w:rsid w:val="00BC57A2"/>
    <w:rsid w:val="00BC60F0"/>
    <w:rsid w:val="00BC68CA"/>
    <w:rsid w:val="00BC6C29"/>
    <w:rsid w:val="00BD1C64"/>
    <w:rsid w:val="00BD1DF0"/>
    <w:rsid w:val="00BD248C"/>
    <w:rsid w:val="00BD2A28"/>
    <w:rsid w:val="00BD4FE6"/>
    <w:rsid w:val="00BD54A6"/>
    <w:rsid w:val="00BD5948"/>
    <w:rsid w:val="00BD5D7C"/>
    <w:rsid w:val="00BD68DE"/>
    <w:rsid w:val="00BD6AE6"/>
    <w:rsid w:val="00BE0120"/>
    <w:rsid w:val="00BE1571"/>
    <w:rsid w:val="00BE249D"/>
    <w:rsid w:val="00BE2B48"/>
    <w:rsid w:val="00BE2B96"/>
    <w:rsid w:val="00BE3897"/>
    <w:rsid w:val="00BE398F"/>
    <w:rsid w:val="00BE553C"/>
    <w:rsid w:val="00BE5D42"/>
    <w:rsid w:val="00BE6BCB"/>
    <w:rsid w:val="00BE7027"/>
    <w:rsid w:val="00BE77AE"/>
    <w:rsid w:val="00BE7F8A"/>
    <w:rsid w:val="00BF1DFA"/>
    <w:rsid w:val="00BF2505"/>
    <w:rsid w:val="00BF2665"/>
    <w:rsid w:val="00BF2D44"/>
    <w:rsid w:val="00BF2FBB"/>
    <w:rsid w:val="00BF3D8A"/>
    <w:rsid w:val="00BF426F"/>
    <w:rsid w:val="00BF46C1"/>
    <w:rsid w:val="00BF4E6A"/>
    <w:rsid w:val="00BF5D38"/>
    <w:rsid w:val="00BF6503"/>
    <w:rsid w:val="00BF69A1"/>
    <w:rsid w:val="00BF6D86"/>
    <w:rsid w:val="00BF75B3"/>
    <w:rsid w:val="00BF76FE"/>
    <w:rsid w:val="00C0156B"/>
    <w:rsid w:val="00C02462"/>
    <w:rsid w:val="00C0289D"/>
    <w:rsid w:val="00C02EA8"/>
    <w:rsid w:val="00C0316F"/>
    <w:rsid w:val="00C03BF8"/>
    <w:rsid w:val="00C03D96"/>
    <w:rsid w:val="00C03E79"/>
    <w:rsid w:val="00C03EB0"/>
    <w:rsid w:val="00C05017"/>
    <w:rsid w:val="00C053DC"/>
    <w:rsid w:val="00C05D9F"/>
    <w:rsid w:val="00C069D9"/>
    <w:rsid w:val="00C070FF"/>
    <w:rsid w:val="00C12A5A"/>
    <w:rsid w:val="00C12AC2"/>
    <w:rsid w:val="00C12BF5"/>
    <w:rsid w:val="00C136D5"/>
    <w:rsid w:val="00C139D4"/>
    <w:rsid w:val="00C13A10"/>
    <w:rsid w:val="00C13D5A"/>
    <w:rsid w:val="00C1477B"/>
    <w:rsid w:val="00C14F54"/>
    <w:rsid w:val="00C15F41"/>
    <w:rsid w:val="00C16D6C"/>
    <w:rsid w:val="00C179FB"/>
    <w:rsid w:val="00C20240"/>
    <w:rsid w:val="00C2140A"/>
    <w:rsid w:val="00C2147A"/>
    <w:rsid w:val="00C21BA6"/>
    <w:rsid w:val="00C21C1E"/>
    <w:rsid w:val="00C22080"/>
    <w:rsid w:val="00C22C65"/>
    <w:rsid w:val="00C232AC"/>
    <w:rsid w:val="00C23F49"/>
    <w:rsid w:val="00C24065"/>
    <w:rsid w:val="00C25E9E"/>
    <w:rsid w:val="00C27737"/>
    <w:rsid w:val="00C30513"/>
    <w:rsid w:val="00C3076D"/>
    <w:rsid w:val="00C30C2A"/>
    <w:rsid w:val="00C31BA7"/>
    <w:rsid w:val="00C322CC"/>
    <w:rsid w:val="00C338CB"/>
    <w:rsid w:val="00C34360"/>
    <w:rsid w:val="00C35022"/>
    <w:rsid w:val="00C35A91"/>
    <w:rsid w:val="00C36E7F"/>
    <w:rsid w:val="00C36EA3"/>
    <w:rsid w:val="00C37D4F"/>
    <w:rsid w:val="00C400AF"/>
    <w:rsid w:val="00C4046B"/>
    <w:rsid w:val="00C407C7"/>
    <w:rsid w:val="00C40CB8"/>
    <w:rsid w:val="00C40E16"/>
    <w:rsid w:val="00C40F44"/>
    <w:rsid w:val="00C41A3C"/>
    <w:rsid w:val="00C41BFD"/>
    <w:rsid w:val="00C4210B"/>
    <w:rsid w:val="00C433E9"/>
    <w:rsid w:val="00C43432"/>
    <w:rsid w:val="00C43B7A"/>
    <w:rsid w:val="00C4413D"/>
    <w:rsid w:val="00C441A4"/>
    <w:rsid w:val="00C4486D"/>
    <w:rsid w:val="00C449E5"/>
    <w:rsid w:val="00C44B52"/>
    <w:rsid w:val="00C4592E"/>
    <w:rsid w:val="00C45D3F"/>
    <w:rsid w:val="00C465CB"/>
    <w:rsid w:val="00C466DA"/>
    <w:rsid w:val="00C475A6"/>
    <w:rsid w:val="00C4763B"/>
    <w:rsid w:val="00C502F9"/>
    <w:rsid w:val="00C5173C"/>
    <w:rsid w:val="00C522F4"/>
    <w:rsid w:val="00C52BF4"/>
    <w:rsid w:val="00C52DFE"/>
    <w:rsid w:val="00C52E90"/>
    <w:rsid w:val="00C5450F"/>
    <w:rsid w:val="00C55211"/>
    <w:rsid w:val="00C5592A"/>
    <w:rsid w:val="00C55BC6"/>
    <w:rsid w:val="00C55C6F"/>
    <w:rsid w:val="00C56CC3"/>
    <w:rsid w:val="00C56EC1"/>
    <w:rsid w:val="00C575CD"/>
    <w:rsid w:val="00C5764D"/>
    <w:rsid w:val="00C578C6"/>
    <w:rsid w:val="00C606ED"/>
    <w:rsid w:val="00C60936"/>
    <w:rsid w:val="00C60988"/>
    <w:rsid w:val="00C6126C"/>
    <w:rsid w:val="00C6218D"/>
    <w:rsid w:val="00C62FA4"/>
    <w:rsid w:val="00C63465"/>
    <w:rsid w:val="00C64258"/>
    <w:rsid w:val="00C64261"/>
    <w:rsid w:val="00C6494D"/>
    <w:rsid w:val="00C65028"/>
    <w:rsid w:val="00C65074"/>
    <w:rsid w:val="00C679C2"/>
    <w:rsid w:val="00C67B07"/>
    <w:rsid w:val="00C71BE9"/>
    <w:rsid w:val="00C72C1A"/>
    <w:rsid w:val="00C7332D"/>
    <w:rsid w:val="00C738CB"/>
    <w:rsid w:val="00C74042"/>
    <w:rsid w:val="00C741FB"/>
    <w:rsid w:val="00C74728"/>
    <w:rsid w:val="00C748C4"/>
    <w:rsid w:val="00C771DC"/>
    <w:rsid w:val="00C77E35"/>
    <w:rsid w:val="00C80EAF"/>
    <w:rsid w:val="00C81814"/>
    <w:rsid w:val="00C824F0"/>
    <w:rsid w:val="00C82747"/>
    <w:rsid w:val="00C82A08"/>
    <w:rsid w:val="00C83135"/>
    <w:rsid w:val="00C832F5"/>
    <w:rsid w:val="00C84710"/>
    <w:rsid w:val="00C8567F"/>
    <w:rsid w:val="00C857D3"/>
    <w:rsid w:val="00C86615"/>
    <w:rsid w:val="00C86F7C"/>
    <w:rsid w:val="00C877AD"/>
    <w:rsid w:val="00C87CDB"/>
    <w:rsid w:val="00C87F85"/>
    <w:rsid w:val="00C90F8E"/>
    <w:rsid w:val="00C91EFF"/>
    <w:rsid w:val="00C92BF5"/>
    <w:rsid w:val="00C93483"/>
    <w:rsid w:val="00C93A9E"/>
    <w:rsid w:val="00C93F84"/>
    <w:rsid w:val="00C94AF3"/>
    <w:rsid w:val="00C96B28"/>
    <w:rsid w:val="00C9749B"/>
    <w:rsid w:val="00C975C4"/>
    <w:rsid w:val="00C97757"/>
    <w:rsid w:val="00C97A28"/>
    <w:rsid w:val="00CA0D4F"/>
    <w:rsid w:val="00CA157C"/>
    <w:rsid w:val="00CA18B6"/>
    <w:rsid w:val="00CA198C"/>
    <w:rsid w:val="00CA1F9F"/>
    <w:rsid w:val="00CA2997"/>
    <w:rsid w:val="00CA2B74"/>
    <w:rsid w:val="00CA34A0"/>
    <w:rsid w:val="00CA3AE2"/>
    <w:rsid w:val="00CA4063"/>
    <w:rsid w:val="00CA4530"/>
    <w:rsid w:val="00CA510B"/>
    <w:rsid w:val="00CA68FC"/>
    <w:rsid w:val="00CA7D13"/>
    <w:rsid w:val="00CB103C"/>
    <w:rsid w:val="00CB2DDA"/>
    <w:rsid w:val="00CB3040"/>
    <w:rsid w:val="00CB3871"/>
    <w:rsid w:val="00CB3FA7"/>
    <w:rsid w:val="00CB4175"/>
    <w:rsid w:val="00CB5684"/>
    <w:rsid w:val="00CB60E4"/>
    <w:rsid w:val="00CB6763"/>
    <w:rsid w:val="00CB6C2A"/>
    <w:rsid w:val="00CB6EB2"/>
    <w:rsid w:val="00CB7319"/>
    <w:rsid w:val="00CB7335"/>
    <w:rsid w:val="00CB7996"/>
    <w:rsid w:val="00CB7AAA"/>
    <w:rsid w:val="00CB7C2C"/>
    <w:rsid w:val="00CC274C"/>
    <w:rsid w:val="00CC291A"/>
    <w:rsid w:val="00CC2B02"/>
    <w:rsid w:val="00CC39F4"/>
    <w:rsid w:val="00CC5643"/>
    <w:rsid w:val="00CC57D5"/>
    <w:rsid w:val="00CC5858"/>
    <w:rsid w:val="00CC5AEA"/>
    <w:rsid w:val="00CC61DA"/>
    <w:rsid w:val="00CC6C26"/>
    <w:rsid w:val="00CC7513"/>
    <w:rsid w:val="00CD0990"/>
    <w:rsid w:val="00CD108D"/>
    <w:rsid w:val="00CD10C5"/>
    <w:rsid w:val="00CD1D0F"/>
    <w:rsid w:val="00CD1DC2"/>
    <w:rsid w:val="00CD2067"/>
    <w:rsid w:val="00CD316B"/>
    <w:rsid w:val="00CD3BD5"/>
    <w:rsid w:val="00CD45C5"/>
    <w:rsid w:val="00CD473D"/>
    <w:rsid w:val="00CD547D"/>
    <w:rsid w:val="00CD5538"/>
    <w:rsid w:val="00CD722A"/>
    <w:rsid w:val="00CD7C5E"/>
    <w:rsid w:val="00CD7F47"/>
    <w:rsid w:val="00CE0364"/>
    <w:rsid w:val="00CE0AAE"/>
    <w:rsid w:val="00CE0EE5"/>
    <w:rsid w:val="00CE1372"/>
    <w:rsid w:val="00CE170B"/>
    <w:rsid w:val="00CE2FC9"/>
    <w:rsid w:val="00CE3C6F"/>
    <w:rsid w:val="00CE4382"/>
    <w:rsid w:val="00CE45D3"/>
    <w:rsid w:val="00CE48EB"/>
    <w:rsid w:val="00CE5DF8"/>
    <w:rsid w:val="00CE6689"/>
    <w:rsid w:val="00CE6CAD"/>
    <w:rsid w:val="00CE6D8E"/>
    <w:rsid w:val="00CE75BE"/>
    <w:rsid w:val="00CF0C2E"/>
    <w:rsid w:val="00CF0CE0"/>
    <w:rsid w:val="00CF0E42"/>
    <w:rsid w:val="00CF1C51"/>
    <w:rsid w:val="00CF2AC3"/>
    <w:rsid w:val="00CF2E71"/>
    <w:rsid w:val="00CF3298"/>
    <w:rsid w:val="00CF3A9A"/>
    <w:rsid w:val="00CF3CB5"/>
    <w:rsid w:val="00CF3EB3"/>
    <w:rsid w:val="00CF4E61"/>
    <w:rsid w:val="00CF4EFF"/>
    <w:rsid w:val="00CF5314"/>
    <w:rsid w:val="00CF605C"/>
    <w:rsid w:val="00CF63D9"/>
    <w:rsid w:val="00CF6D9F"/>
    <w:rsid w:val="00CF75E8"/>
    <w:rsid w:val="00CF7DE8"/>
    <w:rsid w:val="00D00591"/>
    <w:rsid w:val="00D00C0D"/>
    <w:rsid w:val="00D00E24"/>
    <w:rsid w:val="00D01397"/>
    <w:rsid w:val="00D02424"/>
    <w:rsid w:val="00D025FB"/>
    <w:rsid w:val="00D03281"/>
    <w:rsid w:val="00D04F87"/>
    <w:rsid w:val="00D05C97"/>
    <w:rsid w:val="00D060A3"/>
    <w:rsid w:val="00D1064B"/>
    <w:rsid w:val="00D10F46"/>
    <w:rsid w:val="00D12740"/>
    <w:rsid w:val="00D12CCE"/>
    <w:rsid w:val="00D134CA"/>
    <w:rsid w:val="00D13C49"/>
    <w:rsid w:val="00D14999"/>
    <w:rsid w:val="00D14A11"/>
    <w:rsid w:val="00D14D97"/>
    <w:rsid w:val="00D16093"/>
    <w:rsid w:val="00D16C10"/>
    <w:rsid w:val="00D20BAC"/>
    <w:rsid w:val="00D20C9C"/>
    <w:rsid w:val="00D22EDA"/>
    <w:rsid w:val="00D235CB"/>
    <w:rsid w:val="00D24154"/>
    <w:rsid w:val="00D24CD8"/>
    <w:rsid w:val="00D25A2F"/>
    <w:rsid w:val="00D25A5F"/>
    <w:rsid w:val="00D2610D"/>
    <w:rsid w:val="00D265BD"/>
    <w:rsid w:val="00D326A8"/>
    <w:rsid w:val="00D33467"/>
    <w:rsid w:val="00D36343"/>
    <w:rsid w:val="00D365AD"/>
    <w:rsid w:val="00D369DB"/>
    <w:rsid w:val="00D37030"/>
    <w:rsid w:val="00D379D4"/>
    <w:rsid w:val="00D40270"/>
    <w:rsid w:val="00D40EB3"/>
    <w:rsid w:val="00D411FD"/>
    <w:rsid w:val="00D412EC"/>
    <w:rsid w:val="00D41A84"/>
    <w:rsid w:val="00D42A5B"/>
    <w:rsid w:val="00D430BE"/>
    <w:rsid w:val="00D43403"/>
    <w:rsid w:val="00D435FF"/>
    <w:rsid w:val="00D43BC1"/>
    <w:rsid w:val="00D442E0"/>
    <w:rsid w:val="00D44708"/>
    <w:rsid w:val="00D45B67"/>
    <w:rsid w:val="00D47380"/>
    <w:rsid w:val="00D47483"/>
    <w:rsid w:val="00D50971"/>
    <w:rsid w:val="00D50EC7"/>
    <w:rsid w:val="00D50F6A"/>
    <w:rsid w:val="00D51F42"/>
    <w:rsid w:val="00D528C7"/>
    <w:rsid w:val="00D541BA"/>
    <w:rsid w:val="00D54F8A"/>
    <w:rsid w:val="00D552D0"/>
    <w:rsid w:val="00D55941"/>
    <w:rsid w:val="00D55A76"/>
    <w:rsid w:val="00D55EDF"/>
    <w:rsid w:val="00D56D91"/>
    <w:rsid w:val="00D56E30"/>
    <w:rsid w:val="00D57949"/>
    <w:rsid w:val="00D57E3B"/>
    <w:rsid w:val="00D57F9A"/>
    <w:rsid w:val="00D60652"/>
    <w:rsid w:val="00D60BD9"/>
    <w:rsid w:val="00D60FE3"/>
    <w:rsid w:val="00D61BD9"/>
    <w:rsid w:val="00D61C9A"/>
    <w:rsid w:val="00D62996"/>
    <w:rsid w:val="00D62F89"/>
    <w:rsid w:val="00D6408D"/>
    <w:rsid w:val="00D65262"/>
    <w:rsid w:val="00D6534A"/>
    <w:rsid w:val="00D65826"/>
    <w:rsid w:val="00D66AED"/>
    <w:rsid w:val="00D6737D"/>
    <w:rsid w:val="00D67458"/>
    <w:rsid w:val="00D70633"/>
    <w:rsid w:val="00D70D9A"/>
    <w:rsid w:val="00D71036"/>
    <w:rsid w:val="00D714D5"/>
    <w:rsid w:val="00D71DB1"/>
    <w:rsid w:val="00D72097"/>
    <w:rsid w:val="00D7217F"/>
    <w:rsid w:val="00D72867"/>
    <w:rsid w:val="00D7287B"/>
    <w:rsid w:val="00D738D3"/>
    <w:rsid w:val="00D74731"/>
    <w:rsid w:val="00D758E8"/>
    <w:rsid w:val="00D75991"/>
    <w:rsid w:val="00D75F15"/>
    <w:rsid w:val="00D76A8C"/>
    <w:rsid w:val="00D76A90"/>
    <w:rsid w:val="00D77086"/>
    <w:rsid w:val="00D774AB"/>
    <w:rsid w:val="00D77B78"/>
    <w:rsid w:val="00D804F8"/>
    <w:rsid w:val="00D80F73"/>
    <w:rsid w:val="00D8131C"/>
    <w:rsid w:val="00D8135A"/>
    <w:rsid w:val="00D82290"/>
    <w:rsid w:val="00D8237B"/>
    <w:rsid w:val="00D8339B"/>
    <w:rsid w:val="00D83898"/>
    <w:rsid w:val="00D853D2"/>
    <w:rsid w:val="00D86358"/>
    <w:rsid w:val="00D8645A"/>
    <w:rsid w:val="00D86591"/>
    <w:rsid w:val="00D869F2"/>
    <w:rsid w:val="00D87460"/>
    <w:rsid w:val="00D90274"/>
    <w:rsid w:val="00D9048E"/>
    <w:rsid w:val="00D90F74"/>
    <w:rsid w:val="00D91E11"/>
    <w:rsid w:val="00D9249B"/>
    <w:rsid w:val="00D92B5E"/>
    <w:rsid w:val="00D93426"/>
    <w:rsid w:val="00D93F64"/>
    <w:rsid w:val="00D94463"/>
    <w:rsid w:val="00D94A03"/>
    <w:rsid w:val="00D94BA0"/>
    <w:rsid w:val="00D94DC0"/>
    <w:rsid w:val="00D953D7"/>
    <w:rsid w:val="00D95A7F"/>
    <w:rsid w:val="00D96205"/>
    <w:rsid w:val="00D97576"/>
    <w:rsid w:val="00D9777F"/>
    <w:rsid w:val="00DA034F"/>
    <w:rsid w:val="00DA1161"/>
    <w:rsid w:val="00DA1248"/>
    <w:rsid w:val="00DA167D"/>
    <w:rsid w:val="00DA23E5"/>
    <w:rsid w:val="00DA27B7"/>
    <w:rsid w:val="00DA33FB"/>
    <w:rsid w:val="00DA365E"/>
    <w:rsid w:val="00DA36B4"/>
    <w:rsid w:val="00DA37A0"/>
    <w:rsid w:val="00DA3F92"/>
    <w:rsid w:val="00DA5FA1"/>
    <w:rsid w:val="00DA6BE1"/>
    <w:rsid w:val="00DA6E26"/>
    <w:rsid w:val="00DA7459"/>
    <w:rsid w:val="00DA75B8"/>
    <w:rsid w:val="00DA77D0"/>
    <w:rsid w:val="00DA7A2B"/>
    <w:rsid w:val="00DB01C8"/>
    <w:rsid w:val="00DB0DC5"/>
    <w:rsid w:val="00DB1A26"/>
    <w:rsid w:val="00DB2058"/>
    <w:rsid w:val="00DB20CC"/>
    <w:rsid w:val="00DB3722"/>
    <w:rsid w:val="00DB3DF8"/>
    <w:rsid w:val="00DB42C0"/>
    <w:rsid w:val="00DB5939"/>
    <w:rsid w:val="00DB5D8E"/>
    <w:rsid w:val="00DB6C61"/>
    <w:rsid w:val="00DB76D8"/>
    <w:rsid w:val="00DB7998"/>
    <w:rsid w:val="00DB7C3F"/>
    <w:rsid w:val="00DC124D"/>
    <w:rsid w:val="00DC24F5"/>
    <w:rsid w:val="00DC462B"/>
    <w:rsid w:val="00DC5155"/>
    <w:rsid w:val="00DC51E4"/>
    <w:rsid w:val="00DC592B"/>
    <w:rsid w:val="00DC5D82"/>
    <w:rsid w:val="00DC62BC"/>
    <w:rsid w:val="00DC6797"/>
    <w:rsid w:val="00DD0713"/>
    <w:rsid w:val="00DD1B4A"/>
    <w:rsid w:val="00DD2BE8"/>
    <w:rsid w:val="00DD35AC"/>
    <w:rsid w:val="00DD3A36"/>
    <w:rsid w:val="00DD3C69"/>
    <w:rsid w:val="00DD46E2"/>
    <w:rsid w:val="00DD4BD1"/>
    <w:rsid w:val="00DD4E52"/>
    <w:rsid w:val="00DD5210"/>
    <w:rsid w:val="00DD679C"/>
    <w:rsid w:val="00DD6967"/>
    <w:rsid w:val="00DD73A6"/>
    <w:rsid w:val="00DE04D9"/>
    <w:rsid w:val="00DE183B"/>
    <w:rsid w:val="00DE187F"/>
    <w:rsid w:val="00DE1CF0"/>
    <w:rsid w:val="00DE1E82"/>
    <w:rsid w:val="00DE2A61"/>
    <w:rsid w:val="00DE2B94"/>
    <w:rsid w:val="00DE2E76"/>
    <w:rsid w:val="00DE3315"/>
    <w:rsid w:val="00DE3F31"/>
    <w:rsid w:val="00DE4822"/>
    <w:rsid w:val="00DE5650"/>
    <w:rsid w:val="00DE616F"/>
    <w:rsid w:val="00DE6DBB"/>
    <w:rsid w:val="00DE6E42"/>
    <w:rsid w:val="00DF1701"/>
    <w:rsid w:val="00DF1E8A"/>
    <w:rsid w:val="00DF2DDA"/>
    <w:rsid w:val="00DF34AD"/>
    <w:rsid w:val="00DF4687"/>
    <w:rsid w:val="00DF4ED9"/>
    <w:rsid w:val="00DF52A5"/>
    <w:rsid w:val="00DF64A5"/>
    <w:rsid w:val="00DF6C51"/>
    <w:rsid w:val="00DF7F88"/>
    <w:rsid w:val="00E00078"/>
    <w:rsid w:val="00E001D5"/>
    <w:rsid w:val="00E00DEB"/>
    <w:rsid w:val="00E0274E"/>
    <w:rsid w:val="00E02B00"/>
    <w:rsid w:val="00E04258"/>
    <w:rsid w:val="00E050D0"/>
    <w:rsid w:val="00E05CD6"/>
    <w:rsid w:val="00E1002F"/>
    <w:rsid w:val="00E1025D"/>
    <w:rsid w:val="00E11651"/>
    <w:rsid w:val="00E128FD"/>
    <w:rsid w:val="00E13BB7"/>
    <w:rsid w:val="00E13CDB"/>
    <w:rsid w:val="00E14025"/>
    <w:rsid w:val="00E14119"/>
    <w:rsid w:val="00E15463"/>
    <w:rsid w:val="00E16BE9"/>
    <w:rsid w:val="00E17397"/>
    <w:rsid w:val="00E17AA2"/>
    <w:rsid w:val="00E20BFE"/>
    <w:rsid w:val="00E22C44"/>
    <w:rsid w:val="00E22CA4"/>
    <w:rsid w:val="00E22E3C"/>
    <w:rsid w:val="00E230ED"/>
    <w:rsid w:val="00E24C85"/>
    <w:rsid w:val="00E24E7D"/>
    <w:rsid w:val="00E25609"/>
    <w:rsid w:val="00E268D1"/>
    <w:rsid w:val="00E273E8"/>
    <w:rsid w:val="00E27669"/>
    <w:rsid w:val="00E30315"/>
    <w:rsid w:val="00E30CFC"/>
    <w:rsid w:val="00E310CE"/>
    <w:rsid w:val="00E327E8"/>
    <w:rsid w:val="00E329BD"/>
    <w:rsid w:val="00E33316"/>
    <w:rsid w:val="00E35024"/>
    <w:rsid w:val="00E3633B"/>
    <w:rsid w:val="00E36EAA"/>
    <w:rsid w:val="00E370CC"/>
    <w:rsid w:val="00E37156"/>
    <w:rsid w:val="00E37ABC"/>
    <w:rsid w:val="00E37B10"/>
    <w:rsid w:val="00E37BE5"/>
    <w:rsid w:val="00E40250"/>
    <w:rsid w:val="00E4032C"/>
    <w:rsid w:val="00E4062A"/>
    <w:rsid w:val="00E41105"/>
    <w:rsid w:val="00E4123F"/>
    <w:rsid w:val="00E42299"/>
    <w:rsid w:val="00E423F8"/>
    <w:rsid w:val="00E42408"/>
    <w:rsid w:val="00E42502"/>
    <w:rsid w:val="00E4293B"/>
    <w:rsid w:val="00E42A78"/>
    <w:rsid w:val="00E43CD4"/>
    <w:rsid w:val="00E44ACE"/>
    <w:rsid w:val="00E45384"/>
    <w:rsid w:val="00E45591"/>
    <w:rsid w:val="00E45C8F"/>
    <w:rsid w:val="00E46003"/>
    <w:rsid w:val="00E467A7"/>
    <w:rsid w:val="00E51544"/>
    <w:rsid w:val="00E516D6"/>
    <w:rsid w:val="00E51DF7"/>
    <w:rsid w:val="00E52273"/>
    <w:rsid w:val="00E53C7F"/>
    <w:rsid w:val="00E53CA0"/>
    <w:rsid w:val="00E54A01"/>
    <w:rsid w:val="00E54C1E"/>
    <w:rsid w:val="00E54D89"/>
    <w:rsid w:val="00E56F13"/>
    <w:rsid w:val="00E6004E"/>
    <w:rsid w:val="00E60A5A"/>
    <w:rsid w:val="00E61CDD"/>
    <w:rsid w:val="00E61D21"/>
    <w:rsid w:val="00E61F45"/>
    <w:rsid w:val="00E6302F"/>
    <w:rsid w:val="00E63D5A"/>
    <w:rsid w:val="00E640F6"/>
    <w:rsid w:val="00E64D85"/>
    <w:rsid w:val="00E65D90"/>
    <w:rsid w:val="00E66473"/>
    <w:rsid w:val="00E668D6"/>
    <w:rsid w:val="00E66FE7"/>
    <w:rsid w:val="00E6701F"/>
    <w:rsid w:val="00E67DE3"/>
    <w:rsid w:val="00E7010E"/>
    <w:rsid w:val="00E70981"/>
    <w:rsid w:val="00E71244"/>
    <w:rsid w:val="00E71F95"/>
    <w:rsid w:val="00E72BA5"/>
    <w:rsid w:val="00E730E9"/>
    <w:rsid w:val="00E74FEC"/>
    <w:rsid w:val="00E75095"/>
    <w:rsid w:val="00E751B2"/>
    <w:rsid w:val="00E7581B"/>
    <w:rsid w:val="00E758C0"/>
    <w:rsid w:val="00E75EE2"/>
    <w:rsid w:val="00E7600F"/>
    <w:rsid w:val="00E76C24"/>
    <w:rsid w:val="00E77134"/>
    <w:rsid w:val="00E77438"/>
    <w:rsid w:val="00E80715"/>
    <w:rsid w:val="00E80BB2"/>
    <w:rsid w:val="00E81B29"/>
    <w:rsid w:val="00E81B3C"/>
    <w:rsid w:val="00E82D14"/>
    <w:rsid w:val="00E82E56"/>
    <w:rsid w:val="00E839BF"/>
    <w:rsid w:val="00E8441A"/>
    <w:rsid w:val="00E8444D"/>
    <w:rsid w:val="00E8482B"/>
    <w:rsid w:val="00E84A19"/>
    <w:rsid w:val="00E852D3"/>
    <w:rsid w:val="00E85A3E"/>
    <w:rsid w:val="00E87277"/>
    <w:rsid w:val="00E91D92"/>
    <w:rsid w:val="00E9227A"/>
    <w:rsid w:val="00E92E57"/>
    <w:rsid w:val="00E937AF"/>
    <w:rsid w:val="00E939A1"/>
    <w:rsid w:val="00E94022"/>
    <w:rsid w:val="00E945C4"/>
    <w:rsid w:val="00E94886"/>
    <w:rsid w:val="00E94AF0"/>
    <w:rsid w:val="00E951E9"/>
    <w:rsid w:val="00E95415"/>
    <w:rsid w:val="00E9549C"/>
    <w:rsid w:val="00E97A86"/>
    <w:rsid w:val="00EA0682"/>
    <w:rsid w:val="00EA06EF"/>
    <w:rsid w:val="00EA07DB"/>
    <w:rsid w:val="00EA1286"/>
    <w:rsid w:val="00EA1605"/>
    <w:rsid w:val="00EA1FED"/>
    <w:rsid w:val="00EA2E25"/>
    <w:rsid w:val="00EA2ED2"/>
    <w:rsid w:val="00EA4534"/>
    <w:rsid w:val="00EA5B62"/>
    <w:rsid w:val="00EA688A"/>
    <w:rsid w:val="00EA704F"/>
    <w:rsid w:val="00EA7E2A"/>
    <w:rsid w:val="00EA7FD7"/>
    <w:rsid w:val="00EB0195"/>
    <w:rsid w:val="00EB03B5"/>
    <w:rsid w:val="00EB0E0D"/>
    <w:rsid w:val="00EB1104"/>
    <w:rsid w:val="00EB14AA"/>
    <w:rsid w:val="00EB16FB"/>
    <w:rsid w:val="00EB17B3"/>
    <w:rsid w:val="00EB1CE1"/>
    <w:rsid w:val="00EB414F"/>
    <w:rsid w:val="00EB4625"/>
    <w:rsid w:val="00EB4863"/>
    <w:rsid w:val="00EB49B2"/>
    <w:rsid w:val="00EB4FD5"/>
    <w:rsid w:val="00EB54D9"/>
    <w:rsid w:val="00EB58B3"/>
    <w:rsid w:val="00EB5C8C"/>
    <w:rsid w:val="00EB68B1"/>
    <w:rsid w:val="00EB7837"/>
    <w:rsid w:val="00EB7C45"/>
    <w:rsid w:val="00EB7FDA"/>
    <w:rsid w:val="00EC0370"/>
    <w:rsid w:val="00EC0730"/>
    <w:rsid w:val="00EC1A2C"/>
    <w:rsid w:val="00EC1B0E"/>
    <w:rsid w:val="00EC2FE2"/>
    <w:rsid w:val="00EC335E"/>
    <w:rsid w:val="00EC38C4"/>
    <w:rsid w:val="00EC3E9A"/>
    <w:rsid w:val="00EC41E5"/>
    <w:rsid w:val="00EC5450"/>
    <w:rsid w:val="00EC5A8D"/>
    <w:rsid w:val="00EC6263"/>
    <w:rsid w:val="00ED0295"/>
    <w:rsid w:val="00ED10B9"/>
    <w:rsid w:val="00ED1347"/>
    <w:rsid w:val="00ED182C"/>
    <w:rsid w:val="00ED1854"/>
    <w:rsid w:val="00ED1F5A"/>
    <w:rsid w:val="00ED2085"/>
    <w:rsid w:val="00ED238C"/>
    <w:rsid w:val="00ED2403"/>
    <w:rsid w:val="00ED255A"/>
    <w:rsid w:val="00ED269D"/>
    <w:rsid w:val="00ED26D9"/>
    <w:rsid w:val="00ED2874"/>
    <w:rsid w:val="00ED2B0E"/>
    <w:rsid w:val="00ED2B8D"/>
    <w:rsid w:val="00ED2F06"/>
    <w:rsid w:val="00ED2F79"/>
    <w:rsid w:val="00ED337F"/>
    <w:rsid w:val="00ED34F3"/>
    <w:rsid w:val="00ED3B0F"/>
    <w:rsid w:val="00ED3DD2"/>
    <w:rsid w:val="00ED4046"/>
    <w:rsid w:val="00ED4867"/>
    <w:rsid w:val="00ED4F68"/>
    <w:rsid w:val="00ED5877"/>
    <w:rsid w:val="00ED5FDF"/>
    <w:rsid w:val="00ED6AB8"/>
    <w:rsid w:val="00ED734E"/>
    <w:rsid w:val="00EE1172"/>
    <w:rsid w:val="00EE2538"/>
    <w:rsid w:val="00EE2A97"/>
    <w:rsid w:val="00EE3322"/>
    <w:rsid w:val="00EE38F8"/>
    <w:rsid w:val="00EE47E2"/>
    <w:rsid w:val="00EE5F20"/>
    <w:rsid w:val="00EE670E"/>
    <w:rsid w:val="00EE6B9D"/>
    <w:rsid w:val="00EE749A"/>
    <w:rsid w:val="00EE7D91"/>
    <w:rsid w:val="00EF0610"/>
    <w:rsid w:val="00EF0879"/>
    <w:rsid w:val="00EF0E1C"/>
    <w:rsid w:val="00EF1A70"/>
    <w:rsid w:val="00EF2890"/>
    <w:rsid w:val="00EF42DE"/>
    <w:rsid w:val="00EF4A6D"/>
    <w:rsid w:val="00EF5A24"/>
    <w:rsid w:val="00EF5F69"/>
    <w:rsid w:val="00EF6775"/>
    <w:rsid w:val="00F00153"/>
    <w:rsid w:val="00F00261"/>
    <w:rsid w:val="00F00900"/>
    <w:rsid w:val="00F00C62"/>
    <w:rsid w:val="00F016A0"/>
    <w:rsid w:val="00F02BA1"/>
    <w:rsid w:val="00F04253"/>
    <w:rsid w:val="00F053FF"/>
    <w:rsid w:val="00F0563B"/>
    <w:rsid w:val="00F0609A"/>
    <w:rsid w:val="00F06F1F"/>
    <w:rsid w:val="00F071BE"/>
    <w:rsid w:val="00F07CD6"/>
    <w:rsid w:val="00F07F9D"/>
    <w:rsid w:val="00F11C03"/>
    <w:rsid w:val="00F12C97"/>
    <w:rsid w:val="00F12EE0"/>
    <w:rsid w:val="00F13BD7"/>
    <w:rsid w:val="00F149C7"/>
    <w:rsid w:val="00F15339"/>
    <w:rsid w:val="00F157FC"/>
    <w:rsid w:val="00F15F0D"/>
    <w:rsid w:val="00F16999"/>
    <w:rsid w:val="00F16A9D"/>
    <w:rsid w:val="00F16B57"/>
    <w:rsid w:val="00F16E52"/>
    <w:rsid w:val="00F20D2A"/>
    <w:rsid w:val="00F21BF9"/>
    <w:rsid w:val="00F22059"/>
    <w:rsid w:val="00F227FF"/>
    <w:rsid w:val="00F23642"/>
    <w:rsid w:val="00F238FE"/>
    <w:rsid w:val="00F23DEB"/>
    <w:rsid w:val="00F25614"/>
    <w:rsid w:val="00F2588E"/>
    <w:rsid w:val="00F25BC8"/>
    <w:rsid w:val="00F26DF4"/>
    <w:rsid w:val="00F27A12"/>
    <w:rsid w:val="00F27C1A"/>
    <w:rsid w:val="00F313C9"/>
    <w:rsid w:val="00F3287A"/>
    <w:rsid w:val="00F32EA4"/>
    <w:rsid w:val="00F33146"/>
    <w:rsid w:val="00F340DF"/>
    <w:rsid w:val="00F344B3"/>
    <w:rsid w:val="00F349BE"/>
    <w:rsid w:val="00F34D57"/>
    <w:rsid w:val="00F354F3"/>
    <w:rsid w:val="00F35CBC"/>
    <w:rsid w:val="00F35F4E"/>
    <w:rsid w:val="00F36A89"/>
    <w:rsid w:val="00F36B8E"/>
    <w:rsid w:val="00F36D44"/>
    <w:rsid w:val="00F37EAD"/>
    <w:rsid w:val="00F40133"/>
    <w:rsid w:val="00F420A6"/>
    <w:rsid w:val="00F423A9"/>
    <w:rsid w:val="00F42D13"/>
    <w:rsid w:val="00F4390D"/>
    <w:rsid w:val="00F43F70"/>
    <w:rsid w:val="00F447BA"/>
    <w:rsid w:val="00F44932"/>
    <w:rsid w:val="00F4632E"/>
    <w:rsid w:val="00F4798B"/>
    <w:rsid w:val="00F50FE3"/>
    <w:rsid w:val="00F516E6"/>
    <w:rsid w:val="00F51E40"/>
    <w:rsid w:val="00F5249A"/>
    <w:rsid w:val="00F52755"/>
    <w:rsid w:val="00F530DB"/>
    <w:rsid w:val="00F531DB"/>
    <w:rsid w:val="00F53752"/>
    <w:rsid w:val="00F540C6"/>
    <w:rsid w:val="00F54A5E"/>
    <w:rsid w:val="00F55238"/>
    <w:rsid w:val="00F55A30"/>
    <w:rsid w:val="00F56C3C"/>
    <w:rsid w:val="00F577E2"/>
    <w:rsid w:val="00F6092B"/>
    <w:rsid w:val="00F61D0E"/>
    <w:rsid w:val="00F6202D"/>
    <w:rsid w:val="00F62AD3"/>
    <w:rsid w:val="00F62D33"/>
    <w:rsid w:val="00F64028"/>
    <w:rsid w:val="00F643A4"/>
    <w:rsid w:val="00F649CB"/>
    <w:rsid w:val="00F64B4F"/>
    <w:rsid w:val="00F66C4D"/>
    <w:rsid w:val="00F71AC6"/>
    <w:rsid w:val="00F72D47"/>
    <w:rsid w:val="00F73573"/>
    <w:rsid w:val="00F737A7"/>
    <w:rsid w:val="00F737D8"/>
    <w:rsid w:val="00F73A96"/>
    <w:rsid w:val="00F75C5C"/>
    <w:rsid w:val="00F77D90"/>
    <w:rsid w:val="00F77FF8"/>
    <w:rsid w:val="00F8095A"/>
    <w:rsid w:val="00F81366"/>
    <w:rsid w:val="00F81525"/>
    <w:rsid w:val="00F81572"/>
    <w:rsid w:val="00F81F23"/>
    <w:rsid w:val="00F82C42"/>
    <w:rsid w:val="00F83391"/>
    <w:rsid w:val="00F83ABF"/>
    <w:rsid w:val="00F83B61"/>
    <w:rsid w:val="00F83EE3"/>
    <w:rsid w:val="00F847C4"/>
    <w:rsid w:val="00F84BB4"/>
    <w:rsid w:val="00F86437"/>
    <w:rsid w:val="00F86C90"/>
    <w:rsid w:val="00F874D4"/>
    <w:rsid w:val="00F91D19"/>
    <w:rsid w:val="00F929C5"/>
    <w:rsid w:val="00F931CD"/>
    <w:rsid w:val="00F93229"/>
    <w:rsid w:val="00F93A99"/>
    <w:rsid w:val="00F93EF4"/>
    <w:rsid w:val="00F94339"/>
    <w:rsid w:val="00F94435"/>
    <w:rsid w:val="00F94D42"/>
    <w:rsid w:val="00F950B5"/>
    <w:rsid w:val="00F951CC"/>
    <w:rsid w:val="00F959B8"/>
    <w:rsid w:val="00F959DE"/>
    <w:rsid w:val="00F965A5"/>
    <w:rsid w:val="00FA0177"/>
    <w:rsid w:val="00FA123A"/>
    <w:rsid w:val="00FA18BC"/>
    <w:rsid w:val="00FA2085"/>
    <w:rsid w:val="00FA246A"/>
    <w:rsid w:val="00FA272D"/>
    <w:rsid w:val="00FA2CA3"/>
    <w:rsid w:val="00FA32B4"/>
    <w:rsid w:val="00FA368A"/>
    <w:rsid w:val="00FA3EAF"/>
    <w:rsid w:val="00FA46BC"/>
    <w:rsid w:val="00FA4820"/>
    <w:rsid w:val="00FA6D2B"/>
    <w:rsid w:val="00FA7813"/>
    <w:rsid w:val="00FA7DB8"/>
    <w:rsid w:val="00FB067D"/>
    <w:rsid w:val="00FB20A1"/>
    <w:rsid w:val="00FB26CD"/>
    <w:rsid w:val="00FB34DA"/>
    <w:rsid w:val="00FB4F56"/>
    <w:rsid w:val="00FB5DCE"/>
    <w:rsid w:val="00FB606E"/>
    <w:rsid w:val="00FB621E"/>
    <w:rsid w:val="00FB6F99"/>
    <w:rsid w:val="00FB7AF8"/>
    <w:rsid w:val="00FB7FD8"/>
    <w:rsid w:val="00FC05F9"/>
    <w:rsid w:val="00FC1105"/>
    <w:rsid w:val="00FC1248"/>
    <w:rsid w:val="00FC190A"/>
    <w:rsid w:val="00FC234E"/>
    <w:rsid w:val="00FC26E2"/>
    <w:rsid w:val="00FC3B98"/>
    <w:rsid w:val="00FC4A88"/>
    <w:rsid w:val="00FC5029"/>
    <w:rsid w:val="00FC5093"/>
    <w:rsid w:val="00FC571D"/>
    <w:rsid w:val="00FC5BC5"/>
    <w:rsid w:val="00FC6DC2"/>
    <w:rsid w:val="00FC7572"/>
    <w:rsid w:val="00FD0485"/>
    <w:rsid w:val="00FD10D3"/>
    <w:rsid w:val="00FD2D5C"/>
    <w:rsid w:val="00FD3BBB"/>
    <w:rsid w:val="00FD4CA1"/>
    <w:rsid w:val="00FD5E02"/>
    <w:rsid w:val="00FD5E64"/>
    <w:rsid w:val="00FD7CFB"/>
    <w:rsid w:val="00FE0183"/>
    <w:rsid w:val="00FE0B21"/>
    <w:rsid w:val="00FE1BB4"/>
    <w:rsid w:val="00FE21EC"/>
    <w:rsid w:val="00FE29AB"/>
    <w:rsid w:val="00FE316A"/>
    <w:rsid w:val="00FE5949"/>
    <w:rsid w:val="00FE59BF"/>
    <w:rsid w:val="00FE6AAE"/>
    <w:rsid w:val="00FF0021"/>
    <w:rsid w:val="00FF0292"/>
    <w:rsid w:val="00FF27DF"/>
    <w:rsid w:val="00FF30B3"/>
    <w:rsid w:val="00FF40EE"/>
    <w:rsid w:val="00FF452A"/>
    <w:rsid w:val="00FF4C40"/>
    <w:rsid w:val="00FF4FD3"/>
    <w:rsid w:val="00FF502B"/>
    <w:rsid w:val="00FF59DE"/>
    <w:rsid w:val="00FF70A1"/>
    <w:rsid w:val="00FF7151"/>
    <w:rsid w:val="00FF7763"/>
    <w:rsid w:val="00FF79E7"/>
    <w:rsid w:val="00FF7CBE"/>
    <w:rsid w:val="00FF7F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9,#3c3,#ff9,#3cf,#0f9,lime,#ffc,#cf6"/>
      <o:colormenu v:ext="edit" fillcolor="#ffc"/>
    </o:shapedefaults>
    <o:shapelayout v:ext="edit">
      <o:idmap v:ext="edit" data="1"/>
    </o:shapelayout>
  </w:shapeDefaults>
  <w:decimalSymbol w:val=","/>
  <w:listSeparator w:val=";"/>
  <w14:docId w14:val="6072F9F9"/>
  <w15:docId w15:val="{DA25952B-AD21-441F-B917-78335CCE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pPr>
        <w:spacing w:after="20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44E"/>
    <w:rPr>
      <w:sz w:val="22"/>
      <w:szCs w:val="22"/>
      <w:lang w:eastAsia="en-US"/>
    </w:rPr>
  </w:style>
  <w:style w:type="paragraph" w:styleId="1">
    <w:name w:val="heading 1"/>
    <w:basedOn w:val="a"/>
    <w:next w:val="a"/>
    <w:link w:val="10"/>
    <w:uiPriority w:val="9"/>
    <w:qFormat/>
    <w:rsid w:val="00FE6AAE"/>
    <w:pPr>
      <w:keepNext/>
      <w:keepLines/>
      <w:spacing w:before="480" w:after="0"/>
      <w:outlineLvl w:val="0"/>
    </w:pPr>
    <w:rPr>
      <w:rFonts w:asciiTheme="majorHAnsi" w:eastAsiaTheme="majorEastAsia" w:hAnsiTheme="majorHAnsi" w:cstheme="majorBidi"/>
      <w:b/>
      <w:bCs/>
      <w:color w:val="3E762A" w:themeColor="accent1" w:themeShade="BF"/>
      <w:sz w:val="28"/>
      <w:szCs w:val="28"/>
    </w:rPr>
  </w:style>
  <w:style w:type="paragraph" w:styleId="2">
    <w:name w:val="heading 2"/>
    <w:basedOn w:val="a"/>
    <w:next w:val="a"/>
    <w:link w:val="20"/>
    <w:qFormat/>
    <w:rsid w:val="001A3A71"/>
    <w:pPr>
      <w:keepNext/>
      <w:spacing w:after="0" w:line="240" w:lineRule="auto"/>
      <w:outlineLvl w:val="1"/>
    </w:pPr>
    <w:rPr>
      <w:rFonts w:ascii="Times New Roman" w:eastAsia="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D0E"/>
    <w:pPr>
      <w:ind w:left="720"/>
      <w:contextualSpacing/>
    </w:pPr>
  </w:style>
  <w:style w:type="paragraph" w:styleId="a4">
    <w:name w:val="Body Text"/>
    <w:aliases w:val="Основной текст1,Основной текст Знак Знак,bt"/>
    <w:basedOn w:val="a"/>
    <w:link w:val="a5"/>
    <w:rsid w:val="008839DB"/>
    <w:pPr>
      <w:spacing w:after="0" w:line="240" w:lineRule="auto"/>
      <w:jc w:val="both"/>
    </w:pPr>
    <w:rPr>
      <w:rFonts w:ascii="Times New Roman" w:eastAsia="Times New Roman" w:hAnsi="Times New Roman"/>
      <w:sz w:val="24"/>
      <w:szCs w:val="20"/>
      <w:lang w:eastAsia="ru-RU"/>
    </w:rPr>
  </w:style>
  <w:style w:type="character" w:customStyle="1" w:styleId="a5">
    <w:name w:val="Основной текст Знак"/>
    <w:aliases w:val="Основной текст1 Знак,Основной текст Знак Знак Знак,bt Знак"/>
    <w:link w:val="a4"/>
    <w:rsid w:val="008839DB"/>
    <w:rPr>
      <w:rFonts w:ascii="Times New Roman" w:eastAsia="Times New Roman" w:hAnsi="Times New Roman" w:cs="Times New Roman"/>
      <w:sz w:val="24"/>
      <w:szCs w:val="20"/>
      <w:lang w:eastAsia="ru-RU"/>
    </w:rPr>
  </w:style>
  <w:style w:type="character" w:customStyle="1" w:styleId="20">
    <w:name w:val="Заголовок 2 Знак"/>
    <w:link w:val="2"/>
    <w:rsid w:val="001A3A71"/>
    <w:rPr>
      <w:rFonts w:ascii="Times New Roman" w:eastAsia="Times New Roman" w:hAnsi="Times New Roman" w:cs="Times New Roman"/>
      <w:b/>
      <w:sz w:val="28"/>
      <w:szCs w:val="20"/>
    </w:rPr>
  </w:style>
  <w:style w:type="paragraph" w:customStyle="1" w:styleId="a6">
    <w:name w:val="Мой стиль"/>
    <w:basedOn w:val="a"/>
    <w:link w:val="a7"/>
    <w:rsid w:val="00C05D9F"/>
    <w:pPr>
      <w:adjustRightInd w:val="0"/>
      <w:spacing w:after="120" w:line="240" w:lineRule="auto"/>
      <w:ind w:firstLine="567"/>
      <w:jc w:val="both"/>
    </w:pPr>
    <w:rPr>
      <w:rFonts w:ascii="Times New Roman" w:eastAsia="Times New Roman" w:hAnsi="Times New Roman"/>
      <w:sz w:val="24"/>
      <w:szCs w:val="20"/>
      <w:lang w:eastAsia="ru-RU"/>
    </w:rPr>
  </w:style>
  <w:style w:type="character" w:customStyle="1" w:styleId="a7">
    <w:name w:val="Мой стиль Знак"/>
    <w:link w:val="a6"/>
    <w:rsid w:val="00C05D9F"/>
    <w:rPr>
      <w:rFonts w:ascii="Times New Roman" w:eastAsia="Times New Roman" w:hAnsi="Times New Roman" w:cs="Times New Roman"/>
      <w:sz w:val="24"/>
      <w:szCs w:val="20"/>
      <w:lang w:eastAsia="ru-RU"/>
    </w:rPr>
  </w:style>
  <w:style w:type="character" w:styleId="a8">
    <w:name w:val="Strong"/>
    <w:uiPriority w:val="22"/>
    <w:qFormat/>
    <w:rsid w:val="00E87277"/>
    <w:rPr>
      <w:b/>
      <w:bCs/>
    </w:rPr>
  </w:style>
  <w:style w:type="character" w:styleId="a9">
    <w:name w:val="Hyperlink"/>
    <w:rsid w:val="00E36EAA"/>
    <w:rPr>
      <w:color w:val="0000FF"/>
      <w:u w:val="single"/>
    </w:rPr>
  </w:style>
  <w:style w:type="character" w:customStyle="1" w:styleId="aa">
    <w:name w:val="Основной текст_"/>
    <w:link w:val="50"/>
    <w:rsid w:val="00802937"/>
    <w:rPr>
      <w:rFonts w:ascii="Times New Roman" w:eastAsia="Times New Roman" w:hAnsi="Times New Roman" w:cs="Times New Roman"/>
      <w:shd w:val="clear" w:color="auto" w:fill="FFFFFF"/>
    </w:rPr>
  </w:style>
  <w:style w:type="character" w:customStyle="1" w:styleId="27">
    <w:name w:val="Основной текст27"/>
    <w:rsid w:val="00802937"/>
    <w:rPr>
      <w:rFonts w:ascii="Times New Roman" w:eastAsia="Times New Roman" w:hAnsi="Times New Roman" w:cs="Times New Roman"/>
      <w:color w:val="000000"/>
      <w:spacing w:val="0"/>
      <w:w w:val="100"/>
      <w:position w:val="0"/>
      <w:sz w:val="24"/>
      <w:szCs w:val="24"/>
      <w:shd w:val="clear" w:color="auto" w:fill="FFFFFF"/>
      <w:lang w:val="ru-RU"/>
    </w:rPr>
  </w:style>
  <w:style w:type="paragraph" w:customStyle="1" w:styleId="50">
    <w:name w:val="Основной текст50"/>
    <w:basedOn w:val="a"/>
    <w:link w:val="aa"/>
    <w:rsid w:val="00802937"/>
    <w:pPr>
      <w:widowControl w:val="0"/>
      <w:shd w:val="clear" w:color="auto" w:fill="FFFFFF"/>
      <w:spacing w:before="180" w:after="2280" w:line="331" w:lineRule="exact"/>
      <w:ind w:hanging="2560"/>
    </w:pPr>
    <w:rPr>
      <w:rFonts w:ascii="Times New Roman" w:eastAsia="Times New Roman" w:hAnsi="Times New Roman"/>
      <w:sz w:val="20"/>
      <w:szCs w:val="20"/>
    </w:rPr>
  </w:style>
  <w:style w:type="paragraph" w:styleId="ab">
    <w:name w:val="Balloon Text"/>
    <w:basedOn w:val="a"/>
    <w:link w:val="ac"/>
    <w:uiPriority w:val="99"/>
    <w:semiHidden/>
    <w:unhideWhenUsed/>
    <w:rsid w:val="00C13D5A"/>
    <w:pPr>
      <w:spacing w:after="0" w:line="240" w:lineRule="auto"/>
    </w:pPr>
    <w:rPr>
      <w:rFonts w:ascii="Tahoma" w:hAnsi="Tahoma"/>
      <w:sz w:val="16"/>
      <w:szCs w:val="16"/>
    </w:rPr>
  </w:style>
  <w:style w:type="character" w:customStyle="1" w:styleId="ac">
    <w:name w:val="Текст выноски Знак"/>
    <w:link w:val="ab"/>
    <w:uiPriority w:val="99"/>
    <w:semiHidden/>
    <w:rsid w:val="00C13D5A"/>
    <w:rPr>
      <w:rFonts w:ascii="Tahoma" w:hAnsi="Tahoma" w:cs="Tahoma"/>
      <w:sz w:val="16"/>
      <w:szCs w:val="16"/>
    </w:rPr>
  </w:style>
  <w:style w:type="table" w:styleId="ad">
    <w:name w:val="Table Grid"/>
    <w:basedOn w:val="a1"/>
    <w:uiPriority w:val="59"/>
    <w:rsid w:val="001F1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Medium List 2 Accent 1"/>
    <w:basedOn w:val="a1"/>
    <w:uiPriority w:val="66"/>
    <w:rsid w:val="007C25BD"/>
    <w:rPr>
      <w:rFonts w:ascii="Cambria" w:eastAsia="Times New Roman" w:hAnsi="Cambria"/>
      <w:color w:val="000000"/>
    </w:rPr>
    <w:tblPr>
      <w:tblStyleRowBandSize w:val="1"/>
      <w:tblStyleColBandSize w:val="1"/>
      <w:tblBorders>
        <w:top w:val="single" w:sz="8" w:space="0" w:color="0F6FC6"/>
        <w:left w:val="single" w:sz="8" w:space="0" w:color="0F6FC6"/>
        <w:bottom w:val="single" w:sz="8" w:space="0" w:color="0F6FC6"/>
        <w:right w:val="single" w:sz="8" w:space="0" w:color="0F6FC6"/>
      </w:tblBorders>
    </w:tblPr>
    <w:tblStylePr w:type="firstRow">
      <w:rPr>
        <w:sz w:val="24"/>
        <w:szCs w:val="24"/>
      </w:rPr>
      <w:tblPr/>
      <w:tcPr>
        <w:tcBorders>
          <w:top w:val="nil"/>
          <w:left w:val="nil"/>
          <w:bottom w:val="single" w:sz="24" w:space="0" w:color="0F6FC6"/>
          <w:right w:val="nil"/>
          <w:insideH w:val="nil"/>
          <w:insideV w:val="nil"/>
        </w:tcBorders>
        <w:shd w:val="clear" w:color="auto" w:fill="FFFFFF"/>
      </w:tcPr>
    </w:tblStylePr>
    <w:tblStylePr w:type="lastRow">
      <w:tblPr/>
      <w:tcPr>
        <w:tcBorders>
          <w:top w:val="single" w:sz="8" w:space="0" w:color="0F6FC6"/>
          <w:left w:val="nil"/>
          <w:bottom w:val="nil"/>
          <w:right w:val="nil"/>
          <w:insideH w:val="nil"/>
          <w:insideV w:val="nil"/>
        </w:tcBorders>
        <w:shd w:val="clear" w:color="auto" w:fill="FFFFFF"/>
      </w:tcPr>
    </w:tblStylePr>
    <w:tblStylePr w:type="firstCol">
      <w:tblPr/>
      <w:tcPr>
        <w:tcBorders>
          <w:top w:val="nil"/>
          <w:left w:val="nil"/>
          <w:bottom w:val="nil"/>
          <w:right w:val="single" w:sz="8" w:space="0" w:color="0F6FC6"/>
          <w:insideH w:val="nil"/>
          <w:insideV w:val="nil"/>
        </w:tcBorders>
        <w:shd w:val="clear" w:color="auto" w:fill="FFFFFF"/>
      </w:tcPr>
    </w:tblStylePr>
    <w:tblStylePr w:type="lastCol">
      <w:tblPr/>
      <w:tcPr>
        <w:tcBorders>
          <w:top w:val="nil"/>
          <w:left w:val="single" w:sz="8" w:space="0" w:color="0F6F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ADBF9"/>
      </w:tcPr>
    </w:tblStylePr>
    <w:tblStylePr w:type="band1Horz">
      <w:tblPr/>
      <w:tcPr>
        <w:tcBorders>
          <w:top w:val="nil"/>
          <w:bottom w:val="nil"/>
          <w:insideH w:val="nil"/>
          <w:insideV w:val="nil"/>
        </w:tcBorders>
        <w:shd w:val="clear" w:color="auto" w:fill="BADBF9"/>
      </w:tcPr>
    </w:tblStylePr>
    <w:tblStylePr w:type="nwCell">
      <w:tblPr/>
      <w:tcPr>
        <w:shd w:val="clear" w:color="auto" w:fill="FFFFFF"/>
      </w:tcPr>
    </w:tblStylePr>
    <w:tblStylePr w:type="swCell">
      <w:tblPr/>
      <w:tcPr>
        <w:tcBorders>
          <w:top w:val="nil"/>
        </w:tcBorders>
      </w:tcPr>
    </w:tblStylePr>
  </w:style>
  <w:style w:type="paragraph" w:customStyle="1" w:styleId="DecimalAligned">
    <w:name w:val="Decimal Aligned"/>
    <w:basedOn w:val="a"/>
    <w:uiPriority w:val="40"/>
    <w:qFormat/>
    <w:rsid w:val="00656B9C"/>
    <w:pPr>
      <w:tabs>
        <w:tab w:val="decimal" w:pos="360"/>
      </w:tabs>
    </w:pPr>
    <w:rPr>
      <w:lang w:eastAsia="ru-RU"/>
    </w:rPr>
  </w:style>
  <w:style w:type="paragraph" w:styleId="ae">
    <w:name w:val="footnote text"/>
    <w:basedOn w:val="a"/>
    <w:link w:val="af"/>
    <w:uiPriority w:val="99"/>
    <w:unhideWhenUsed/>
    <w:rsid w:val="00656B9C"/>
    <w:pPr>
      <w:spacing w:after="0" w:line="240" w:lineRule="auto"/>
    </w:pPr>
    <w:rPr>
      <w:rFonts w:eastAsia="Times New Roman"/>
      <w:sz w:val="20"/>
      <w:szCs w:val="20"/>
      <w:lang w:eastAsia="ru-RU"/>
    </w:rPr>
  </w:style>
  <w:style w:type="character" w:customStyle="1" w:styleId="af">
    <w:name w:val="Текст сноски Знак"/>
    <w:link w:val="ae"/>
    <w:uiPriority w:val="99"/>
    <w:rsid w:val="00656B9C"/>
    <w:rPr>
      <w:rFonts w:eastAsia="Times New Roman"/>
      <w:sz w:val="20"/>
      <w:szCs w:val="20"/>
      <w:lang w:eastAsia="ru-RU"/>
    </w:rPr>
  </w:style>
  <w:style w:type="character" w:styleId="af0">
    <w:name w:val="Subtle Emphasis"/>
    <w:uiPriority w:val="19"/>
    <w:qFormat/>
    <w:rsid w:val="00656B9C"/>
    <w:rPr>
      <w:i/>
      <w:iCs/>
      <w:color w:val="000000"/>
    </w:rPr>
  </w:style>
  <w:style w:type="table" w:styleId="2-5">
    <w:name w:val="Medium Shading 2 Accent 5"/>
    <w:basedOn w:val="a1"/>
    <w:uiPriority w:val="64"/>
    <w:rsid w:val="00656B9C"/>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CCA62"/>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CCA62"/>
      </w:tcPr>
    </w:tblStylePr>
    <w:tblStylePr w:type="lastCol">
      <w:rPr>
        <w:b/>
        <w:bCs/>
        <w:color w:val="FFFFFF"/>
      </w:rPr>
      <w:tblPr/>
      <w:tcPr>
        <w:tcBorders>
          <w:left w:val="nil"/>
          <w:right w:val="nil"/>
          <w:insideH w:val="nil"/>
          <w:insideV w:val="nil"/>
        </w:tcBorders>
        <w:shd w:val="clear" w:color="auto" w:fill="7CCA6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List 2 Accent 2"/>
    <w:basedOn w:val="a1"/>
    <w:uiPriority w:val="66"/>
    <w:rsid w:val="002F0C64"/>
    <w:rPr>
      <w:rFonts w:ascii="Cambria" w:eastAsia="Times New Roman" w:hAnsi="Cambria"/>
      <w:color w:val="000000"/>
    </w:rPr>
    <w:tblPr>
      <w:tblStyleRowBandSize w:val="1"/>
      <w:tblStyleColBandSize w:val="1"/>
      <w:tblBorders>
        <w:top w:val="single" w:sz="8" w:space="0" w:color="009DD9"/>
        <w:left w:val="single" w:sz="8" w:space="0" w:color="009DD9"/>
        <w:bottom w:val="single" w:sz="8" w:space="0" w:color="009DD9"/>
        <w:right w:val="single" w:sz="8" w:space="0" w:color="009DD9"/>
      </w:tblBorders>
    </w:tblPr>
    <w:tblStylePr w:type="firstRow">
      <w:rPr>
        <w:sz w:val="24"/>
        <w:szCs w:val="24"/>
      </w:rPr>
      <w:tblPr/>
      <w:tcPr>
        <w:tcBorders>
          <w:top w:val="nil"/>
          <w:left w:val="nil"/>
          <w:bottom w:val="single" w:sz="24" w:space="0" w:color="009DD9"/>
          <w:right w:val="nil"/>
          <w:insideH w:val="nil"/>
          <w:insideV w:val="nil"/>
        </w:tcBorders>
        <w:shd w:val="clear" w:color="auto" w:fill="FFFFFF"/>
      </w:tcPr>
    </w:tblStylePr>
    <w:tblStylePr w:type="lastRow">
      <w:tblPr/>
      <w:tcPr>
        <w:tcBorders>
          <w:top w:val="single" w:sz="8" w:space="0" w:color="009DD9"/>
          <w:left w:val="nil"/>
          <w:bottom w:val="nil"/>
          <w:right w:val="nil"/>
          <w:insideH w:val="nil"/>
          <w:insideV w:val="nil"/>
        </w:tcBorders>
        <w:shd w:val="clear" w:color="auto" w:fill="FFFFFF"/>
      </w:tcPr>
    </w:tblStylePr>
    <w:tblStylePr w:type="firstCol">
      <w:tblPr/>
      <w:tcPr>
        <w:tcBorders>
          <w:top w:val="nil"/>
          <w:left w:val="nil"/>
          <w:bottom w:val="nil"/>
          <w:right w:val="single" w:sz="8" w:space="0" w:color="009DD9"/>
          <w:insideH w:val="nil"/>
          <w:insideV w:val="nil"/>
        </w:tcBorders>
        <w:shd w:val="clear" w:color="auto" w:fill="FFFFFF"/>
      </w:tcPr>
    </w:tblStylePr>
    <w:tblStylePr w:type="lastCol">
      <w:tblPr/>
      <w:tcPr>
        <w:tcBorders>
          <w:top w:val="nil"/>
          <w:left w:val="single" w:sz="8" w:space="0" w:color="009DD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6EAFF"/>
      </w:tcPr>
    </w:tblStylePr>
    <w:tblStylePr w:type="band1Horz">
      <w:tblPr/>
      <w:tcPr>
        <w:tcBorders>
          <w:top w:val="nil"/>
          <w:bottom w:val="nil"/>
          <w:insideH w:val="nil"/>
          <w:insideV w:val="nil"/>
        </w:tcBorders>
        <w:shd w:val="clear" w:color="auto" w:fill="B6EAFF"/>
      </w:tcPr>
    </w:tblStylePr>
    <w:tblStylePr w:type="nwCell">
      <w:tblPr/>
      <w:tcPr>
        <w:shd w:val="clear" w:color="auto" w:fill="FFFFFF"/>
      </w:tcPr>
    </w:tblStylePr>
    <w:tblStylePr w:type="swCell">
      <w:tblPr/>
      <w:tcPr>
        <w:tcBorders>
          <w:top w:val="nil"/>
        </w:tcBorders>
      </w:tcPr>
    </w:tblStylePr>
  </w:style>
  <w:style w:type="paragraph" w:customStyle="1" w:styleId="Default">
    <w:name w:val="Default"/>
    <w:rsid w:val="00C36EA3"/>
    <w:pPr>
      <w:autoSpaceDE w:val="0"/>
      <w:autoSpaceDN w:val="0"/>
      <w:adjustRightInd w:val="0"/>
    </w:pPr>
    <w:rPr>
      <w:rFonts w:ascii="Times New Roman" w:hAnsi="Times New Roman"/>
      <w:color w:val="000000"/>
      <w:sz w:val="24"/>
      <w:szCs w:val="24"/>
      <w:lang w:eastAsia="en-US"/>
    </w:rPr>
  </w:style>
  <w:style w:type="table" w:customStyle="1" w:styleId="2-11">
    <w:name w:val="Средний список 2 - Акцент 11"/>
    <w:basedOn w:val="a1"/>
    <w:next w:val="2-1"/>
    <w:uiPriority w:val="66"/>
    <w:rsid w:val="000F419A"/>
    <w:rPr>
      <w:rFonts w:ascii="Cambria" w:eastAsia="Times New Roman" w:hAnsi="Cambria"/>
      <w:color w:val="000000"/>
    </w:rPr>
    <w:tblPr>
      <w:tblStyleRowBandSize w:val="1"/>
      <w:tblStyleColBandSize w:val="1"/>
      <w:tblBorders>
        <w:top w:val="single" w:sz="8" w:space="0" w:color="0F6FC6"/>
        <w:left w:val="single" w:sz="8" w:space="0" w:color="0F6FC6"/>
        <w:bottom w:val="single" w:sz="8" w:space="0" w:color="0F6FC6"/>
        <w:right w:val="single" w:sz="8" w:space="0" w:color="0F6FC6"/>
      </w:tblBorders>
    </w:tblPr>
    <w:tblStylePr w:type="firstRow">
      <w:rPr>
        <w:sz w:val="24"/>
        <w:szCs w:val="24"/>
      </w:rPr>
      <w:tblPr/>
      <w:tcPr>
        <w:tcBorders>
          <w:top w:val="nil"/>
          <w:left w:val="nil"/>
          <w:bottom w:val="single" w:sz="24" w:space="0" w:color="0F6FC6"/>
          <w:right w:val="nil"/>
          <w:insideH w:val="nil"/>
          <w:insideV w:val="nil"/>
        </w:tcBorders>
        <w:shd w:val="clear" w:color="auto" w:fill="FFFFFF"/>
      </w:tcPr>
    </w:tblStylePr>
    <w:tblStylePr w:type="lastRow">
      <w:tblPr/>
      <w:tcPr>
        <w:tcBorders>
          <w:top w:val="single" w:sz="8" w:space="0" w:color="0F6FC6"/>
          <w:left w:val="nil"/>
          <w:bottom w:val="nil"/>
          <w:right w:val="nil"/>
          <w:insideH w:val="nil"/>
          <w:insideV w:val="nil"/>
        </w:tcBorders>
        <w:shd w:val="clear" w:color="auto" w:fill="FFFFFF"/>
      </w:tcPr>
    </w:tblStylePr>
    <w:tblStylePr w:type="firstCol">
      <w:tblPr/>
      <w:tcPr>
        <w:tcBorders>
          <w:top w:val="nil"/>
          <w:left w:val="nil"/>
          <w:bottom w:val="nil"/>
          <w:right w:val="single" w:sz="8" w:space="0" w:color="0F6FC6"/>
          <w:insideH w:val="nil"/>
          <w:insideV w:val="nil"/>
        </w:tcBorders>
        <w:shd w:val="clear" w:color="auto" w:fill="FFFFFF"/>
      </w:tcPr>
    </w:tblStylePr>
    <w:tblStylePr w:type="lastCol">
      <w:tblPr/>
      <w:tcPr>
        <w:tcBorders>
          <w:top w:val="nil"/>
          <w:left w:val="single" w:sz="8" w:space="0" w:color="0F6F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ADBF9"/>
      </w:tcPr>
    </w:tblStylePr>
    <w:tblStylePr w:type="band1Horz">
      <w:tblPr/>
      <w:tcPr>
        <w:tcBorders>
          <w:top w:val="nil"/>
          <w:bottom w:val="nil"/>
          <w:insideH w:val="nil"/>
          <w:insideV w:val="nil"/>
        </w:tcBorders>
        <w:shd w:val="clear" w:color="auto" w:fill="BADBF9"/>
      </w:tcPr>
    </w:tblStylePr>
    <w:tblStylePr w:type="nwCell">
      <w:tblPr/>
      <w:tcPr>
        <w:shd w:val="clear" w:color="auto" w:fill="FFFFFF"/>
      </w:tcPr>
    </w:tblStylePr>
    <w:tblStylePr w:type="swCell">
      <w:tblPr/>
      <w:tcPr>
        <w:tcBorders>
          <w:top w:val="nil"/>
        </w:tcBorders>
      </w:tcPr>
    </w:tblStylePr>
  </w:style>
  <w:style w:type="paragraph" w:styleId="af1">
    <w:name w:val="header"/>
    <w:basedOn w:val="a"/>
    <w:link w:val="af2"/>
    <w:uiPriority w:val="99"/>
    <w:unhideWhenUsed/>
    <w:rsid w:val="000E427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0E427B"/>
  </w:style>
  <w:style w:type="paragraph" w:styleId="af3">
    <w:name w:val="footer"/>
    <w:basedOn w:val="a"/>
    <w:link w:val="af4"/>
    <w:uiPriority w:val="99"/>
    <w:unhideWhenUsed/>
    <w:rsid w:val="000E427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0E427B"/>
  </w:style>
  <w:style w:type="paragraph" w:styleId="af5">
    <w:name w:val="Normal (Web)"/>
    <w:aliases w:val=" Знак,Обычный (Web),Обычный (веб)1,Обычный (веб) Знак Знак,Обычный (веб) Знак2 Знак,Обычный (веб) Знак Знак1 Знак,Обычный (веб) Знак1 Знак Знак1,Обычный (веб) Знак Знак Знак Знак,Обычный (веб) Знак,Обычный (веб) Знак1"/>
    <w:basedOn w:val="a"/>
    <w:uiPriority w:val="99"/>
    <w:unhideWhenUsed/>
    <w:rsid w:val="004108B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451">
    <w:name w:val="Таблица-сетка 4 — акцент 51"/>
    <w:basedOn w:val="a1"/>
    <w:uiPriority w:val="49"/>
    <w:rsid w:val="0000432B"/>
    <w:tblPr>
      <w:tblStyleRowBandSize w:val="1"/>
      <w:tblStyleColBandSize w:val="1"/>
      <w:tblBorders>
        <w:top w:val="single" w:sz="4" w:space="0" w:color="B0DFA0"/>
        <w:left w:val="single" w:sz="4" w:space="0" w:color="B0DFA0"/>
        <w:bottom w:val="single" w:sz="4" w:space="0" w:color="B0DFA0"/>
        <w:right w:val="single" w:sz="4" w:space="0" w:color="B0DFA0"/>
        <w:insideH w:val="single" w:sz="4" w:space="0" w:color="B0DFA0"/>
        <w:insideV w:val="single" w:sz="4" w:space="0" w:color="B0DFA0"/>
      </w:tblBorders>
    </w:tblPr>
    <w:tblStylePr w:type="firstRow">
      <w:rPr>
        <w:b/>
        <w:bCs/>
        <w:color w:val="FFFFFF"/>
      </w:rPr>
      <w:tblPr/>
      <w:tcPr>
        <w:tcBorders>
          <w:top w:val="single" w:sz="4" w:space="0" w:color="7CCA62"/>
          <w:left w:val="single" w:sz="4" w:space="0" w:color="7CCA62"/>
          <w:bottom w:val="single" w:sz="4" w:space="0" w:color="7CCA62"/>
          <w:right w:val="single" w:sz="4" w:space="0" w:color="7CCA62"/>
          <w:insideH w:val="nil"/>
          <w:insideV w:val="nil"/>
        </w:tcBorders>
        <w:shd w:val="clear" w:color="auto" w:fill="7CCA62"/>
      </w:tcPr>
    </w:tblStylePr>
    <w:tblStylePr w:type="lastRow">
      <w:rPr>
        <w:b/>
        <w:bCs/>
      </w:rPr>
      <w:tblPr/>
      <w:tcPr>
        <w:tcBorders>
          <w:top w:val="double" w:sz="4" w:space="0" w:color="7CCA62"/>
        </w:tcBorders>
      </w:tcPr>
    </w:tblStylePr>
    <w:tblStylePr w:type="firstCol">
      <w:rPr>
        <w:b/>
        <w:bCs/>
      </w:rPr>
    </w:tblStylePr>
    <w:tblStylePr w:type="lastCol">
      <w:rPr>
        <w:b/>
        <w:bCs/>
      </w:rPr>
    </w:tblStylePr>
    <w:tblStylePr w:type="band1Vert">
      <w:tblPr/>
      <w:tcPr>
        <w:shd w:val="clear" w:color="auto" w:fill="E4F4DF"/>
      </w:tcPr>
    </w:tblStylePr>
    <w:tblStylePr w:type="band1Horz">
      <w:tblPr/>
      <w:tcPr>
        <w:shd w:val="clear" w:color="auto" w:fill="E4F4DF"/>
      </w:tcPr>
    </w:tblStylePr>
  </w:style>
  <w:style w:type="table" w:customStyle="1" w:styleId="-431">
    <w:name w:val="Таблица-сетка 4 — акцент 31"/>
    <w:basedOn w:val="a1"/>
    <w:uiPriority w:val="49"/>
    <w:rsid w:val="0000432B"/>
    <w:tblPr>
      <w:tblStyleRowBandSize w:val="1"/>
      <w:tblStyleColBandSize w:val="1"/>
      <w:tblBorders>
        <w:top w:val="single" w:sz="4" w:space="0" w:color="5DEFF6"/>
        <w:left w:val="single" w:sz="4" w:space="0" w:color="5DEFF6"/>
        <w:bottom w:val="single" w:sz="4" w:space="0" w:color="5DEFF6"/>
        <w:right w:val="single" w:sz="4" w:space="0" w:color="5DEFF6"/>
        <w:insideH w:val="single" w:sz="4" w:space="0" w:color="5DEFF6"/>
        <w:insideV w:val="single" w:sz="4" w:space="0" w:color="5DEFF6"/>
      </w:tblBorders>
    </w:tblPr>
    <w:tblStylePr w:type="firstRow">
      <w:rPr>
        <w:b/>
        <w:bCs/>
        <w:color w:val="FFFFFF"/>
      </w:rPr>
      <w:tblPr/>
      <w:tcPr>
        <w:tcBorders>
          <w:top w:val="single" w:sz="4" w:space="0" w:color="0BD0D9"/>
          <w:left w:val="single" w:sz="4" w:space="0" w:color="0BD0D9"/>
          <w:bottom w:val="single" w:sz="4" w:space="0" w:color="0BD0D9"/>
          <w:right w:val="single" w:sz="4" w:space="0" w:color="0BD0D9"/>
          <w:insideH w:val="nil"/>
          <w:insideV w:val="nil"/>
        </w:tcBorders>
        <w:shd w:val="clear" w:color="auto" w:fill="0BD0D9"/>
      </w:tcPr>
    </w:tblStylePr>
    <w:tblStylePr w:type="lastRow">
      <w:rPr>
        <w:b/>
        <w:bCs/>
      </w:rPr>
      <w:tblPr/>
      <w:tcPr>
        <w:tcBorders>
          <w:top w:val="double" w:sz="4" w:space="0" w:color="0BD0D9"/>
        </w:tcBorders>
      </w:tcPr>
    </w:tblStylePr>
    <w:tblStylePr w:type="firstCol">
      <w:rPr>
        <w:b/>
        <w:bCs/>
      </w:rPr>
    </w:tblStylePr>
    <w:tblStylePr w:type="lastCol">
      <w:rPr>
        <w:b/>
        <w:bCs/>
      </w:rPr>
    </w:tblStylePr>
    <w:tblStylePr w:type="band1Vert">
      <w:tblPr/>
      <w:tcPr>
        <w:shd w:val="clear" w:color="auto" w:fill="C9F9FC"/>
      </w:tcPr>
    </w:tblStylePr>
    <w:tblStylePr w:type="band1Horz">
      <w:tblPr/>
      <w:tcPr>
        <w:shd w:val="clear" w:color="auto" w:fill="C9F9FC"/>
      </w:tcPr>
    </w:tblStylePr>
  </w:style>
  <w:style w:type="table" w:customStyle="1" w:styleId="-411">
    <w:name w:val="Таблица-сетка 4 — акцент 11"/>
    <w:basedOn w:val="a1"/>
    <w:uiPriority w:val="49"/>
    <w:rsid w:val="0000432B"/>
    <w:tblPr>
      <w:tblStyleRowBandSize w:val="1"/>
      <w:tblStyleColBandSize w:val="1"/>
      <w:tblBorders>
        <w:top w:val="single" w:sz="4" w:space="0" w:color="59A9F2"/>
        <w:left w:val="single" w:sz="4" w:space="0" w:color="59A9F2"/>
        <w:bottom w:val="single" w:sz="4" w:space="0" w:color="59A9F2"/>
        <w:right w:val="single" w:sz="4" w:space="0" w:color="59A9F2"/>
        <w:insideH w:val="single" w:sz="4" w:space="0" w:color="59A9F2"/>
        <w:insideV w:val="single" w:sz="4" w:space="0" w:color="59A9F2"/>
      </w:tblBorders>
    </w:tblPr>
    <w:tblStylePr w:type="firstRow">
      <w:rPr>
        <w:b/>
        <w:bCs/>
        <w:color w:val="FFFFFF"/>
      </w:rPr>
      <w:tblPr/>
      <w:tcPr>
        <w:tcBorders>
          <w:top w:val="single" w:sz="4" w:space="0" w:color="0F6FC6"/>
          <w:left w:val="single" w:sz="4" w:space="0" w:color="0F6FC6"/>
          <w:bottom w:val="single" w:sz="4" w:space="0" w:color="0F6FC6"/>
          <w:right w:val="single" w:sz="4" w:space="0" w:color="0F6FC6"/>
          <w:insideH w:val="nil"/>
          <w:insideV w:val="nil"/>
        </w:tcBorders>
        <w:shd w:val="clear" w:color="auto" w:fill="0F6FC6"/>
      </w:tcPr>
    </w:tblStylePr>
    <w:tblStylePr w:type="lastRow">
      <w:rPr>
        <w:b/>
        <w:bCs/>
      </w:rPr>
      <w:tblPr/>
      <w:tcPr>
        <w:tcBorders>
          <w:top w:val="double" w:sz="4" w:space="0" w:color="0F6FC6"/>
        </w:tcBorders>
      </w:tcPr>
    </w:tblStylePr>
    <w:tblStylePr w:type="firstCol">
      <w:rPr>
        <w:b/>
        <w:bCs/>
      </w:rPr>
    </w:tblStylePr>
    <w:tblStylePr w:type="lastCol">
      <w:rPr>
        <w:b/>
        <w:bCs/>
      </w:rPr>
    </w:tblStylePr>
    <w:tblStylePr w:type="band1Vert">
      <w:tblPr/>
      <w:tcPr>
        <w:shd w:val="clear" w:color="auto" w:fill="C7E2FA"/>
      </w:tcPr>
    </w:tblStylePr>
    <w:tblStylePr w:type="band1Horz">
      <w:tblPr/>
      <w:tcPr>
        <w:shd w:val="clear" w:color="auto" w:fill="C7E2FA"/>
      </w:tcPr>
    </w:tblStylePr>
  </w:style>
  <w:style w:type="table" w:customStyle="1" w:styleId="-211">
    <w:name w:val="Список-таблица 2 — акцент 11"/>
    <w:basedOn w:val="a1"/>
    <w:uiPriority w:val="47"/>
    <w:rsid w:val="00377C19"/>
    <w:tblPr>
      <w:tblStyleRowBandSize w:val="1"/>
      <w:tblStyleColBandSize w:val="1"/>
      <w:tblBorders>
        <w:top w:val="single" w:sz="4" w:space="0" w:color="59A9F2"/>
        <w:bottom w:val="single" w:sz="4" w:space="0" w:color="59A9F2"/>
        <w:insideH w:val="single" w:sz="4" w:space="0" w:color="59A9F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E2FA"/>
      </w:tcPr>
    </w:tblStylePr>
    <w:tblStylePr w:type="band1Horz">
      <w:tblPr/>
      <w:tcPr>
        <w:shd w:val="clear" w:color="auto" w:fill="C7E2FA"/>
      </w:tcPr>
    </w:tblStylePr>
  </w:style>
  <w:style w:type="table" w:customStyle="1" w:styleId="-4110">
    <w:name w:val="Список-таблица 4 — акцент 11"/>
    <w:basedOn w:val="a1"/>
    <w:uiPriority w:val="49"/>
    <w:rsid w:val="00377C19"/>
    <w:tblPr>
      <w:tblStyleRowBandSize w:val="1"/>
      <w:tblStyleColBandSize w:val="1"/>
      <w:tblBorders>
        <w:top w:val="single" w:sz="4" w:space="0" w:color="59A9F2"/>
        <w:left w:val="single" w:sz="4" w:space="0" w:color="59A9F2"/>
        <w:bottom w:val="single" w:sz="4" w:space="0" w:color="59A9F2"/>
        <w:right w:val="single" w:sz="4" w:space="0" w:color="59A9F2"/>
        <w:insideH w:val="single" w:sz="4" w:space="0" w:color="59A9F2"/>
      </w:tblBorders>
    </w:tblPr>
    <w:tblStylePr w:type="firstRow">
      <w:rPr>
        <w:b/>
        <w:bCs/>
        <w:color w:val="FFFFFF"/>
      </w:rPr>
      <w:tblPr/>
      <w:tcPr>
        <w:tcBorders>
          <w:top w:val="single" w:sz="4" w:space="0" w:color="0F6FC6"/>
          <w:left w:val="single" w:sz="4" w:space="0" w:color="0F6FC6"/>
          <w:bottom w:val="single" w:sz="4" w:space="0" w:color="0F6FC6"/>
          <w:right w:val="single" w:sz="4" w:space="0" w:color="0F6FC6"/>
          <w:insideH w:val="nil"/>
        </w:tcBorders>
        <w:shd w:val="clear" w:color="auto" w:fill="0F6FC6"/>
      </w:tcPr>
    </w:tblStylePr>
    <w:tblStylePr w:type="lastRow">
      <w:rPr>
        <w:b/>
        <w:bCs/>
      </w:rPr>
      <w:tblPr/>
      <w:tcPr>
        <w:tcBorders>
          <w:top w:val="double" w:sz="4" w:space="0" w:color="59A9F2"/>
        </w:tcBorders>
      </w:tcPr>
    </w:tblStylePr>
    <w:tblStylePr w:type="firstCol">
      <w:rPr>
        <w:b/>
        <w:bCs/>
      </w:rPr>
    </w:tblStylePr>
    <w:tblStylePr w:type="lastCol">
      <w:rPr>
        <w:b/>
        <w:bCs/>
      </w:rPr>
    </w:tblStylePr>
    <w:tblStylePr w:type="band1Vert">
      <w:tblPr/>
      <w:tcPr>
        <w:shd w:val="clear" w:color="auto" w:fill="C7E2FA"/>
      </w:tcPr>
    </w:tblStylePr>
    <w:tblStylePr w:type="band1Horz">
      <w:tblPr/>
      <w:tcPr>
        <w:shd w:val="clear" w:color="auto" w:fill="C7E2FA"/>
      </w:tcPr>
    </w:tblStylePr>
  </w:style>
  <w:style w:type="table" w:customStyle="1" w:styleId="-261">
    <w:name w:val="Список-таблица 2 — акцент 61"/>
    <w:basedOn w:val="a1"/>
    <w:uiPriority w:val="47"/>
    <w:rsid w:val="007373C0"/>
    <w:tblPr>
      <w:tblStyleRowBandSize w:val="1"/>
      <w:tblStyleColBandSize w:val="1"/>
      <w:tblBorders>
        <w:top w:val="single" w:sz="4" w:space="0" w:color="C8DA91"/>
        <w:bottom w:val="single" w:sz="4" w:space="0" w:color="C8DA91"/>
        <w:insideH w:val="single" w:sz="4" w:space="0" w:color="C8DA9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2DA"/>
      </w:tcPr>
    </w:tblStylePr>
    <w:tblStylePr w:type="band1Horz">
      <w:tblPr/>
      <w:tcPr>
        <w:shd w:val="clear" w:color="auto" w:fill="ECF2DA"/>
      </w:tcPr>
    </w:tblStylePr>
  </w:style>
  <w:style w:type="table" w:customStyle="1" w:styleId="-221">
    <w:name w:val="Список-таблица 2 — акцент 21"/>
    <w:basedOn w:val="a1"/>
    <w:uiPriority w:val="47"/>
    <w:rsid w:val="007373C0"/>
    <w:tblPr>
      <w:tblStyleRowBandSize w:val="1"/>
      <w:tblStyleColBandSize w:val="1"/>
      <w:tblBorders>
        <w:top w:val="single" w:sz="4" w:space="0" w:color="4FCDFF"/>
        <w:bottom w:val="single" w:sz="4" w:space="0" w:color="4FCDFF"/>
        <w:insideH w:val="single" w:sz="4" w:space="0" w:color="4FCDF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EFF"/>
      </w:tcPr>
    </w:tblStylePr>
    <w:tblStylePr w:type="band1Horz">
      <w:tblPr/>
      <w:tcPr>
        <w:shd w:val="clear" w:color="auto" w:fill="C4EEFF"/>
      </w:tcPr>
    </w:tblStylePr>
  </w:style>
  <w:style w:type="paragraph" w:styleId="af6">
    <w:name w:val="No Spacing"/>
    <w:link w:val="af7"/>
    <w:uiPriority w:val="1"/>
    <w:qFormat/>
    <w:rsid w:val="001F4C4C"/>
    <w:rPr>
      <w:sz w:val="22"/>
      <w:szCs w:val="22"/>
      <w:lang w:eastAsia="en-US"/>
    </w:rPr>
  </w:style>
  <w:style w:type="character" w:styleId="af8">
    <w:name w:val="FollowedHyperlink"/>
    <w:basedOn w:val="a0"/>
    <w:uiPriority w:val="99"/>
    <w:semiHidden/>
    <w:unhideWhenUsed/>
    <w:rsid w:val="00F91D19"/>
    <w:rPr>
      <w:color w:val="BA6906" w:themeColor="followedHyperlink"/>
      <w:u w:val="single"/>
    </w:rPr>
  </w:style>
  <w:style w:type="character" w:customStyle="1" w:styleId="apple-converted-space">
    <w:name w:val="apple-converted-space"/>
    <w:basedOn w:val="a0"/>
    <w:rsid w:val="00092529"/>
  </w:style>
  <w:style w:type="character" w:styleId="af9">
    <w:name w:val="Emphasis"/>
    <w:basedOn w:val="a0"/>
    <w:uiPriority w:val="20"/>
    <w:qFormat/>
    <w:rsid w:val="00B708A8"/>
    <w:rPr>
      <w:i/>
      <w:iCs/>
    </w:rPr>
  </w:style>
  <w:style w:type="paragraph" w:styleId="afa">
    <w:name w:val="Revision"/>
    <w:hidden/>
    <w:uiPriority w:val="99"/>
    <w:semiHidden/>
    <w:rsid w:val="002E423F"/>
    <w:rPr>
      <w:sz w:val="22"/>
      <w:szCs w:val="22"/>
      <w:lang w:eastAsia="en-US"/>
    </w:rPr>
  </w:style>
  <w:style w:type="paragraph" w:styleId="afb">
    <w:name w:val="Title"/>
    <w:aliases w:val="Знак Знак,Знак"/>
    <w:basedOn w:val="a"/>
    <w:link w:val="afc"/>
    <w:qFormat/>
    <w:rsid w:val="00F15339"/>
    <w:pPr>
      <w:spacing w:after="0" w:line="240" w:lineRule="auto"/>
    </w:pPr>
    <w:rPr>
      <w:rFonts w:ascii="Times New Roman" w:eastAsia="Times New Roman" w:hAnsi="Times New Roman"/>
      <w:b/>
      <w:bCs/>
      <w:sz w:val="28"/>
      <w:szCs w:val="24"/>
      <w:lang w:eastAsia="ru-RU"/>
    </w:rPr>
  </w:style>
  <w:style w:type="character" w:customStyle="1" w:styleId="afc">
    <w:name w:val="Заголовок Знак"/>
    <w:aliases w:val="Знак Знак Знак,Знак Знак1"/>
    <w:basedOn w:val="a0"/>
    <w:link w:val="afb"/>
    <w:rsid w:val="00F15339"/>
    <w:rPr>
      <w:rFonts w:ascii="Times New Roman" w:eastAsia="Times New Roman" w:hAnsi="Times New Roman"/>
      <w:b/>
      <w:bCs/>
      <w:sz w:val="28"/>
      <w:szCs w:val="24"/>
    </w:rPr>
  </w:style>
  <w:style w:type="paragraph" w:customStyle="1" w:styleId="afd">
    <w:name w:val="Нормальный (таблица)"/>
    <w:basedOn w:val="a"/>
    <w:next w:val="a"/>
    <w:rsid w:val="007623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Normal">
    <w:name w:val="ConsPlusNormal"/>
    <w:rsid w:val="002B5759"/>
    <w:pPr>
      <w:widowControl w:val="0"/>
      <w:autoSpaceDE w:val="0"/>
      <w:autoSpaceDN w:val="0"/>
      <w:adjustRightInd w:val="0"/>
      <w:ind w:firstLine="720"/>
    </w:pPr>
    <w:rPr>
      <w:rFonts w:ascii="Arial" w:eastAsia="Times New Roman" w:hAnsi="Arial" w:cs="Arial"/>
    </w:rPr>
  </w:style>
  <w:style w:type="paragraph" w:styleId="afe">
    <w:name w:val="caption"/>
    <w:basedOn w:val="a"/>
    <w:next w:val="a"/>
    <w:uiPriority w:val="35"/>
    <w:unhideWhenUsed/>
    <w:qFormat/>
    <w:rsid w:val="003032C9"/>
    <w:pPr>
      <w:spacing w:after="0" w:line="240" w:lineRule="auto"/>
    </w:pPr>
    <w:rPr>
      <w:b/>
      <w:bCs/>
      <w:color w:val="549E39" w:themeColor="accent1"/>
      <w:sz w:val="18"/>
      <w:szCs w:val="18"/>
    </w:rPr>
  </w:style>
  <w:style w:type="character" w:customStyle="1" w:styleId="10">
    <w:name w:val="Заголовок 1 Знак"/>
    <w:basedOn w:val="a0"/>
    <w:link w:val="1"/>
    <w:uiPriority w:val="9"/>
    <w:rsid w:val="00FE6AAE"/>
    <w:rPr>
      <w:rFonts w:asciiTheme="majorHAnsi" w:eastAsiaTheme="majorEastAsia" w:hAnsiTheme="majorHAnsi" w:cstheme="majorBidi"/>
      <w:b/>
      <w:bCs/>
      <w:color w:val="3E762A" w:themeColor="accent1" w:themeShade="BF"/>
      <w:sz w:val="28"/>
      <w:szCs w:val="28"/>
      <w:lang w:eastAsia="en-US"/>
    </w:rPr>
  </w:style>
  <w:style w:type="paragraph" w:customStyle="1" w:styleId="aff">
    <w:name w:val="Прижатый влево"/>
    <w:basedOn w:val="a"/>
    <w:next w:val="a"/>
    <w:uiPriority w:val="99"/>
    <w:rsid w:val="00AC573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7">
    <w:name w:val="Без интервала Знак"/>
    <w:link w:val="af6"/>
    <w:uiPriority w:val="1"/>
    <w:locked/>
    <w:rsid w:val="004E2830"/>
    <w:rPr>
      <w:sz w:val="22"/>
      <w:szCs w:val="22"/>
      <w:lang w:eastAsia="en-US"/>
    </w:rPr>
  </w:style>
  <w:style w:type="paragraph" w:styleId="aff0">
    <w:name w:val="Document Map"/>
    <w:basedOn w:val="a"/>
    <w:link w:val="aff1"/>
    <w:uiPriority w:val="99"/>
    <w:semiHidden/>
    <w:unhideWhenUsed/>
    <w:rsid w:val="00BA36AF"/>
    <w:pPr>
      <w:spacing w:after="0" w:line="240" w:lineRule="auto"/>
    </w:pPr>
    <w:rPr>
      <w:rFonts w:ascii="Tahoma" w:hAnsi="Tahoma" w:cs="Tahoma"/>
      <w:sz w:val="16"/>
      <w:szCs w:val="16"/>
    </w:rPr>
  </w:style>
  <w:style w:type="character" w:customStyle="1" w:styleId="aff1">
    <w:name w:val="Схема документа Знак"/>
    <w:basedOn w:val="a0"/>
    <w:link w:val="aff0"/>
    <w:uiPriority w:val="99"/>
    <w:semiHidden/>
    <w:rsid w:val="00BA36AF"/>
    <w:rPr>
      <w:rFonts w:ascii="Tahoma" w:hAnsi="Tahoma" w:cs="Tahoma"/>
      <w:sz w:val="16"/>
      <w:szCs w:val="16"/>
      <w:lang w:eastAsia="en-US"/>
    </w:rPr>
  </w:style>
  <w:style w:type="character" w:customStyle="1" w:styleId="aff2">
    <w:name w:val="Цветовое выделение"/>
    <w:uiPriority w:val="99"/>
    <w:rsid w:val="000A6A1A"/>
    <w:rPr>
      <w:b/>
      <w:color w:val="000080"/>
    </w:rPr>
  </w:style>
  <w:style w:type="character" w:customStyle="1" w:styleId="FontStyle198">
    <w:name w:val="Font Style198"/>
    <w:uiPriority w:val="99"/>
    <w:rsid w:val="00885B9A"/>
    <w:rPr>
      <w:rFonts w:ascii="Arial" w:hAnsi="Arial" w:cs="Arial" w:hint="default"/>
      <w:sz w:val="14"/>
      <w:szCs w:val="14"/>
    </w:rPr>
  </w:style>
  <w:style w:type="paragraph" w:customStyle="1" w:styleId="Style101">
    <w:name w:val="Style101"/>
    <w:basedOn w:val="a"/>
    <w:uiPriority w:val="99"/>
    <w:rsid w:val="00885B9A"/>
    <w:pPr>
      <w:widowControl w:val="0"/>
      <w:autoSpaceDE w:val="0"/>
      <w:autoSpaceDN w:val="0"/>
      <w:adjustRightInd w:val="0"/>
      <w:spacing w:after="0" w:line="240" w:lineRule="auto"/>
    </w:pPr>
    <w:rPr>
      <w:rFonts w:ascii="Franklin Gothic Medium Cond" w:eastAsia="Times New Roman" w:hAnsi="Franklin Gothic Medium Cond"/>
      <w:sz w:val="24"/>
      <w:szCs w:val="24"/>
      <w:lang w:eastAsia="ru-RU"/>
    </w:rPr>
  </w:style>
  <w:style w:type="character" w:customStyle="1" w:styleId="21">
    <w:name w:val="Основной текст (2)_"/>
    <w:link w:val="22"/>
    <w:uiPriority w:val="99"/>
    <w:rsid w:val="0004287C"/>
    <w:rPr>
      <w:sz w:val="28"/>
      <w:szCs w:val="28"/>
      <w:shd w:val="clear" w:color="auto" w:fill="FFFFFF"/>
    </w:rPr>
  </w:style>
  <w:style w:type="character" w:customStyle="1" w:styleId="7">
    <w:name w:val="Основной текст (7)_"/>
    <w:link w:val="70"/>
    <w:uiPriority w:val="99"/>
    <w:rsid w:val="0004287C"/>
    <w:rPr>
      <w:i/>
      <w:iCs/>
      <w:sz w:val="28"/>
      <w:szCs w:val="28"/>
      <w:shd w:val="clear" w:color="auto" w:fill="FFFFFF"/>
    </w:rPr>
  </w:style>
  <w:style w:type="paragraph" w:customStyle="1" w:styleId="22">
    <w:name w:val="Основной текст (2)"/>
    <w:basedOn w:val="a"/>
    <w:link w:val="21"/>
    <w:uiPriority w:val="99"/>
    <w:rsid w:val="0004287C"/>
    <w:pPr>
      <w:widowControl w:val="0"/>
      <w:shd w:val="clear" w:color="auto" w:fill="FFFFFF"/>
      <w:spacing w:after="320" w:line="322" w:lineRule="exact"/>
      <w:jc w:val="left"/>
    </w:pPr>
    <w:rPr>
      <w:sz w:val="28"/>
      <w:szCs w:val="28"/>
      <w:lang w:eastAsia="ru-RU"/>
    </w:rPr>
  </w:style>
  <w:style w:type="paragraph" w:customStyle="1" w:styleId="70">
    <w:name w:val="Основной текст (7)"/>
    <w:basedOn w:val="a"/>
    <w:link w:val="7"/>
    <w:uiPriority w:val="99"/>
    <w:rsid w:val="0004287C"/>
    <w:pPr>
      <w:widowControl w:val="0"/>
      <w:shd w:val="clear" w:color="auto" w:fill="FFFFFF"/>
      <w:spacing w:after="0" w:line="317" w:lineRule="exact"/>
      <w:jc w:val="both"/>
    </w:pPr>
    <w:rPr>
      <w:i/>
      <w:iCs/>
      <w:sz w:val="28"/>
      <w:szCs w:val="28"/>
      <w:lang w:eastAsia="ru-RU"/>
    </w:rPr>
  </w:style>
  <w:style w:type="paragraph" w:styleId="23">
    <w:name w:val="Body Text Indent 2"/>
    <w:basedOn w:val="a"/>
    <w:link w:val="24"/>
    <w:uiPriority w:val="99"/>
    <w:unhideWhenUsed/>
    <w:rsid w:val="007E1FEE"/>
    <w:pPr>
      <w:spacing w:after="120" w:line="480" w:lineRule="auto"/>
      <w:ind w:left="283"/>
      <w:jc w:val="left"/>
    </w:pPr>
    <w:rPr>
      <w:rFonts w:asciiTheme="minorHAnsi" w:eastAsiaTheme="minorEastAsia" w:hAnsiTheme="minorHAnsi" w:cstheme="minorBidi"/>
      <w:lang w:eastAsia="ru-RU"/>
    </w:rPr>
  </w:style>
  <w:style w:type="character" w:customStyle="1" w:styleId="24">
    <w:name w:val="Основной текст с отступом 2 Знак"/>
    <w:basedOn w:val="a0"/>
    <w:link w:val="23"/>
    <w:uiPriority w:val="99"/>
    <w:rsid w:val="007E1FEE"/>
    <w:rPr>
      <w:rFonts w:asciiTheme="minorHAnsi" w:eastAsiaTheme="minorEastAsia" w:hAnsiTheme="minorHAnsi" w:cstheme="minorBidi"/>
      <w:sz w:val="22"/>
      <w:szCs w:val="22"/>
    </w:rPr>
  </w:style>
  <w:style w:type="paragraph" w:customStyle="1" w:styleId="ConsTitle">
    <w:name w:val="ConsTitle"/>
    <w:rsid w:val="00FE29AB"/>
    <w:pPr>
      <w:widowControl w:val="0"/>
      <w:autoSpaceDE w:val="0"/>
      <w:autoSpaceDN w:val="0"/>
      <w:adjustRightInd w:val="0"/>
      <w:spacing w:after="0" w:line="240" w:lineRule="auto"/>
      <w:ind w:right="19772"/>
      <w:jc w:val="left"/>
    </w:pPr>
    <w:rPr>
      <w:rFonts w:ascii="Arial" w:eastAsia="Times New Roman" w:hAnsi="Arial" w:cs="Arial"/>
      <w:b/>
      <w:bCs/>
      <w:sz w:val="16"/>
      <w:szCs w:val="16"/>
    </w:rPr>
  </w:style>
  <w:style w:type="character" w:styleId="aff3">
    <w:name w:val="Unresolved Mention"/>
    <w:basedOn w:val="a0"/>
    <w:uiPriority w:val="99"/>
    <w:semiHidden/>
    <w:unhideWhenUsed/>
    <w:rsid w:val="00824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43686">
      <w:bodyDiv w:val="1"/>
      <w:marLeft w:val="0"/>
      <w:marRight w:val="0"/>
      <w:marTop w:val="0"/>
      <w:marBottom w:val="0"/>
      <w:divBdr>
        <w:top w:val="none" w:sz="0" w:space="0" w:color="auto"/>
        <w:left w:val="none" w:sz="0" w:space="0" w:color="auto"/>
        <w:bottom w:val="none" w:sz="0" w:space="0" w:color="auto"/>
        <w:right w:val="none" w:sz="0" w:space="0" w:color="auto"/>
      </w:divBdr>
    </w:div>
    <w:div w:id="194929788">
      <w:bodyDiv w:val="1"/>
      <w:marLeft w:val="0"/>
      <w:marRight w:val="0"/>
      <w:marTop w:val="0"/>
      <w:marBottom w:val="0"/>
      <w:divBdr>
        <w:top w:val="none" w:sz="0" w:space="0" w:color="auto"/>
        <w:left w:val="none" w:sz="0" w:space="0" w:color="auto"/>
        <w:bottom w:val="none" w:sz="0" w:space="0" w:color="auto"/>
        <w:right w:val="none" w:sz="0" w:space="0" w:color="auto"/>
      </w:divBdr>
    </w:div>
    <w:div w:id="252857805">
      <w:bodyDiv w:val="1"/>
      <w:marLeft w:val="0"/>
      <w:marRight w:val="0"/>
      <w:marTop w:val="0"/>
      <w:marBottom w:val="0"/>
      <w:divBdr>
        <w:top w:val="none" w:sz="0" w:space="0" w:color="auto"/>
        <w:left w:val="none" w:sz="0" w:space="0" w:color="auto"/>
        <w:bottom w:val="none" w:sz="0" w:space="0" w:color="auto"/>
        <w:right w:val="none" w:sz="0" w:space="0" w:color="auto"/>
      </w:divBdr>
    </w:div>
    <w:div w:id="252934806">
      <w:bodyDiv w:val="1"/>
      <w:marLeft w:val="0"/>
      <w:marRight w:val="0"/>
      <w:marTop w:val="0"/>
      <w:marBottom w:val="0"/>
      <w:divBdr>
        <w:top w:val="none" w:sz="0" w:space="0" w:color="auto"/>
        <w:left w:val="none" w:sz="0" w:space="0" w:color="auto"/>
        <w:bottom w:val="none" w:sz="0" w:space="0" w:color="auto"/>
        <w:right w:val="none" w:sz="0" w:space="0" w:color="auto"/>
      </w:divBdr>
      <w:divsChild>
        <w:div w:id="594443797">
          <w:marLeft w:val="547"/>
          <w:marRight w:val="0"/>
          <w:marTop w:val="0"/>
          <w:marBottom w:val="0"/>
          <w:divBdr>
            <w:top w:val="none" w:sz="0" w:space="0" w:color="auto"/>
            <w:left w:val="none" w:sz="0" w:space="0" w:color="auto"/>
            <w:bottom w:val="none" w:sz="0" w:space="0" w:color="auto"/>
            <w:right w:val="none" w:sz="0" w:space="0" w:color="auto"/>
          </w:divBdr>
        </w:div>
      </w:divsChild>
    </w:div>
    <w:div w:id="420108527">
      <w:bodyDiv w:val="1"/>
      <w:marLeft w:val="0"/>
      <w:marRight w:val="0"/>
      <w:marTop w:val="0"/>
      <w:marBottom w:val="0"/>
      <w:divBdr>
        <w:top w:val="none" w:sz="0" w:space="0" w:color="auto"/>
        <w:left w:val="none" w:sz="0" w:space="0" w:color="auto"/>
        <w:bottom w:val="none" w:sz="0" w:space="0" w:color="auto"/>
        <w:right w:val="none" w:sz="0" w:space="0" w:color="auto"/>
      </w:divBdr>
    </w:div>
    <w:div w:id="522280108">
      <w:bodyDiv w:val="1"/>
      <w:marLeft w:val="0"/>
      <w:marRight w:val="0"/>
      <w:marTop w:val="0"/>
      <w:marBottom w:val="0"/>
      <w:divBdr>
        <w:top w:val="none" w:sz="0" w:space="0" w:color="auto"/>
        <w:left w:val="none" w:sz="0" w:space="0" w:color="auto"/>
        <w:bottom w:val="none" w:sz="0" w:space="0" w:color="auto"/>
        <w:right w:val="none" w:sz="0" w:space="0" w:color="auto"/>
      </w:divBdr>
    </w:div>
    <w:div w:id="684332543">
      <w:bodyDiv w:val="1"/>
      <w:marLeft w:val="0"/>
      <w:marRight w:val="0"/>
      <w:marTop w:val="0"/>
      <w:marBottom w:val="0"/>
      <w:divBdr>
        <w:top w:val="none" w:sz="0" w:space="0" w:color="auto"/>
        <w:left w:val="none" w:sz="0" w:space="0" w:color="auto"/>
        <w:bottom w:val="none" w:sz="0" w:space="0" w:color="auto"/>
        <w:right w:val="none" w:sz="0" w:space="0" w:color="auto"/>
      </w:divBdr>
    </w:div>
    <w:div w:id="887953665">
      <w:bodyDiv w:val="1"/>
      <w:marLeft w:val="0"/>
      <w:marRight w:val="0"/>
      <w:marTop w:val="0"/>
      <w:marBottom w:val="0"/>
      <w:divBdr>
        <w:top w:val="none" w:sz="0" w:space="0" w:color="auto"/>
        <w:left w:val="none" w:sz="0" w:space="0" w:color="auto"/>
        <w:bottom w:val="none" w:sz="0" w:space="0" w:color="auto"/>
        <w:right w:val="none" w:sz="0" w:space="0" w:color="auto"/>
      </w:divBdr>
    </w:div>
    <w:div w:id="933324735">
      <w:bodyDiv w:val="1"/>
      <w:marLeft w:val="0"/>
      <w:marRight w:val="0"/>
      <w:marTop w:val="0"/>
      <w:marBottom w:val="0"/>
      <w:divBdr>
        <w:top w:val="none" w:sz="0" w:space="0" w:color="auto"/>
        <w:left w:val="none" w:sz="0" w:space="0" w:color="auto"/>
        <w:bottom w:val="none" w:sz="0" w:space="0" w:color="auto"/>
        <w:right w:val="none" w:sz="0" w:space="0" w:color="auto"/>
      </w:divBdr>
      <w:divsChild>
        <w:div w:id="7946217">
          <w:marLeft w:val="0"/>
          <w:marRight w:val="0"/>
          <w:marTop w:val="0"/>
          <w:marBottom w:val="0"/>
          <w:divBdr>
            <w:top w:val="none" w:sz="0" w:space="0" w:color="auto"/>
            <w:left w:val="none" w:sz="0" w:space="0" w:color="auto"/>
            <w:bottom w:val="none" w:sz="0" w:space="0" w:color="auto"/>
            <w:right w:val="none" w:sz="0" w:space="0" w:color="auto"/>
          </w:divBdr>
        </w:div>
        <w:div w:id="73935866">
          <w:marLeft w:val="0"/>
          <w:marRight w:val="0"/>
          <w:marTop w:val="0"/>
          <w:marBottom w:val="0"/>
          <w:divBdr>
            <w:top w:val="none" w:sz="0" w:space="0" w:color="auto"/>
            <w:left w:val="none" w:sz="0" w:space="0" w:color="auto"/>
            <w:bottom w:val="none" w:sz="0" w:space="0" w:color="auto"/>
            <w:right w:val="none" w:sz="0" w:space="0" w:color="auto"/>
          </w:divBdr>
        </w:div>
        <w:div w:id="172116203">
          <w:marLeft w:val="0"/>
          <w:marRight w:val="0"/>
          <w:marTop w:val="0"/>
          <w:marBottom w:val="0"/>
          <w:divBdr>
            <w:top w:val="none" w:sz="0" w:space="0" w:color="auto"/>
            <w:left w:val="none" w:sz="0" w:space="0" w:color="auto"/>
            <w:bottom w:val="none" w:sz="0" w:space="0" w:color="auto"/>
            <w:right w:val="none" w:sz="0" w:space="0" w:color="auto"/>
          </w:divBdr>
        </w:div>
        <w:div w:id="342980899">
          <w:marLeft w:val="0"/>
          <w:marRight w:val="0"/>
          <w:marTop w:val="0"/>
          <w:marBottom w:val="0"/>
          <w:divBdr>
            <w:top w:val="none" w:sz="0" w:space="0" w:color="auto"/>
            <w:left w:val="none" w:sz="0" w:space="0" w:color="auto"/>
            <w:bottom w:val="none" w:sz="0" w:space="0" w:color="auto"/>
            <w:right w:val="none" w:sz="0" w:space="0" w:color="auto"/>
          </w:divBdr>
        </w:div>
        <w:div w:id="372265456">
          <w:marLeft w:val="0"/>
          <w:marRight w:val="0"/>
          <w:marTop w:val="0"/>
          <w:marBottom w:val="0"/>
          <w:divBdr>
            <w:top w:val="none" w:sz="0" w:space="0" w:color="auto"/>
            <w:left w:val="none" w:sz="0" w:space="0" w:color="auto"/>
            <w:bottom w:val="none" w:sz="0" w:space="0" w:color="auto"/>
            <w:right w:val="none" w:sz="0" w:space="0" w:color="auto"/>
          </w:divBdr>
        </w:div>
        <w:div w:id="383062075">
          <w:marLeft w:val="0"/>
          <w:marRight w:val="0"/>
          <w:marTop w:val="0"/>
          <w:marBottom w:val="0"/>
          <w:divBdr>
            <w:top w:val="none" w:sz="0" w:space="0" w:color="auto"/>
            <w:left w:val="none" w:sz="0" w:space="0" w:color="auto"/>
            <w:bottom w:val="none" w:sz="0" w:space="0" w:color="auto"/>
            <w:right w:val="none" w:sz="0" w:space="0" w:color="auto"/>
          </w:divBdr>
        </w:div>
        <w:div w:id="479541707">
          <w:marLeft w:val="0"/>
          <w:marRight w:val="0"/>
          <w:marTop w:val="0"/>
          <w:marBottom w:val="0"/>
          <w:divBdr>
            <w:top w:val="none" w:sz="0" w:space="0" w:color="auto"/>
            <w:left w:val="none" w:sz="0" w:space="0" w:color="auto"/>
            <w:bottom w:val="none" w:sz="0" w:space="0" w:color="auto"/>
            <w:right w:val="none" w:sz="0" w:space="0" w:color="auto"/>
          </w:divBdr>
        </w:div>
        <w:div w:id="509486756">
          <w:marLeft w:val="0"/>
          <w:marRight w:val="0"/>
          <w:marTop w:val="0"/>
          <w:marBottom w:val="0"/>
          <w:divBdr>
            <w:top w:val="none" w:sz="0" w:space="0" w:color="auto"/>
            <w:left w:val="none" w:sz="0" w:space="0" w:color="auto"/>
            <w:bottom w:val="none" w:sz="0" w:space="0" w:color="auto"/>
            <w:right w:val="none" w:sz="0" w:space="0" w:color="auto"/>
          </w:divBdr>
        </w:div>
        <w:div w:id="554851579">
          <w:marLeft w:val="0"/>
          <w:marRight w:val="0"/>
          <w:marTop w:val="0"/>
          <w:marBottom w:val="0"/>
          <w:divBdr>
            <w:top w:val="none" w:sz="0" w:space="0" w:color="auto"/>
            <w:left w:val="none" w:sz="0" w:space="0" w:color="auto"/>
            <w:bottom w:val="none" w:sz="0" w:space="0" w:color="auto"/>
            <w:right w:val="none" w:sz="0" w:space="0" w:color="auto"/>
          </w:divBdr>
        </w:div>
        <w:div w:id="557742696">
          <w:marLeft w:val="0"/>
          <w:marRight w:val="0"/>
          <w:marTop w:val="0"/>
          <w:marBottom w:val="0"/>
          <w:divBdr>
            <w:top w:val="none" w:sz="0" w:space="0" w:color="auto"/>
            <w:left w:val="none" w:sz="0" w:space="0" w:color="auto"/>
            <w:bottom w:val="none" w:sz="0" w:space="0" w:color="auto"/>
            <w:right w:val="none" w:sz="0" w:space="0" w:color="auto"/>
          </w:divBdr>
        </w:div>
        <w:div w:id="562839911">
          <w:marLeft w:val="0"/>
          <w:marRight w:val="0"/>
          <w:marTop w:val="0"/>
          <w:marBottom w:val="0"/>
          <w:divBdr>
            <w:top w:val="none" w:sz="0" w:space="0" w:color="auto"/>
            <w:left w:val="none" w:sz="0" w:space="0" w:color="auto"/>
            <w:bottom w:val="none" w:sz="0" w:space="0" w:color="auto"/>
            <w:right w:val="none" w:sz="0" w:space="0" w:color="auto"/>
          </w:divBdr>
        </w:div>
        <w:div w:id="629163674">
          <w:marLeft w:val="0"/>
          <w:marRight w:val="0"/>
          <w:marTop w:val="0"/>
          <w:marBottom w:val="0"/>
          <w:divBdr>
            <w:top w:val="none" w:sz="0" w:space="0" w:color="auto"/>
            <w:left w:val="none" w:sz="0" w:space="0" w:color="auto"/>
            <w:bottom w:val="none" w:sz="0" w:space="0" w:color="auto"/>
            <w:right w:val="none" w:sz="0" w:space="0" w:color="auto"/>
          </w:divBdr>
        </w:div>
        <w:div w:id="629169771">
          <w:marLeft w:val="0"/>
          <w:marRight w:val="0"/>
          <w:marTop w:val="0"/>
          <w:marBottom w:val="0"/>
          <w:divBdr>
            <w:top w:val="none" w:sz="0" w:space="0" w:color="auto"/>
            <w:left w:val="none" w:sz="0" w:space="0" w:color="auto"/>
            <w:bottom w:val="none" w:sz="0" w:space="0" w:color="auto"/>
            <w:right w:val="none" w:sz="0" w:space="0" w:color="auto"/>
          </w:divBdr>
        </w:div>
        <w:div w:id="660307481">
          <w:marLeft w:val="0"/>
          <w:marRight w:val="0"/>
          <w:marTop w:val="0"/>
          <w:marBottom w:val="0"/>
          <w:divBdr>
            <w:top w:val="none" w:sz="0" w:space="0" w:color="auto"/>
            <w:left w:val="none" w:sz="0" w:space="0" w:color="auto"/>
            <w:bottom w:val="none" w:sz="0" w:space="0" w:color="auto"/>
            <w:right w:val="none" w:sz="0" w:space="0" w:color="auto"/>
          </w:divBdr>
        </w:div>
        <w:div w:id="704138571">
          <w:marLeft w:val="0"/>
          <w:marRight w:val="0"/>
          <w:marTop w:val="0"/>
          <w:marBottom w:val="0"/>
          <w:divBdr>
            <w:top w:val="none" w:sz="0" w:space="0" w:color="auto"/>
            <w:left w:val="none" w:sz="0" w:space="0" w:color="auto"/>
            <w:bottom w:val="none" w:sz="0" w:space="0" w:color="auto"/>
            <w:right w:val="none" w:sz="0" w:space="0" w:color="auto"/>
          </w:divBdr>
        </w:div>
        <w:div w:id="715087219">
          <w:marLeft w:val="0"/>
          <w:marRight w:val="0"/>
          <w:marTop w:val="0"/>
          <w:marBottom w:val="0"/>
          <w:divBdr>
            <w:top w:val="none" w:sz="0" w:space="0" w:color="auto"/>
            <w:left w:val="none" w:sz="0" w:space="0" w:color="auto"/>
            <w:bottom w:val="none" w:sz="0" w:space="0" w:color="auto"/>
            <w:right w:val="none" w:sz="0" w:space="0" w:color="auto"/>
          </w:divBdr>
        </w:div>
        <w:div w:id="749355628">
          <w:marLeft w:val="0"/>
          <w:marRight w:val="0"/>
          <w:marTop w:val="0"/>
          <w:marBottom w:val="0"/>
          <w:divBdr>
            <w:top w:val="none" w:sz="0" w:space="0" w:color="auto"/>
            <w:left w:val="none" w:sz="0" w:space="0" w:color="auto"/>
            <w:bottom w:val="none" w:sz="0" w:space="0" w:color="auto"/>
            <w:right w:val="none" w:sz="0" w:space="0" w:color="auto"/>
          </w:divBdr>
        </w:div>
        <w:div w:id="753478339">
          <w:marLeft w:val="0"/>
          <w:marRight w:val="0"/>
          <w:marTop w:val="0"/>
          <w:marBottom w:val="0"/>
          <w:divBdr>
            <w:top w:val="none" w:sz="0" w:space="0" w:color="auto"/>
            <w:left w:val="none" w:sz="0" w:space="0" w:color="auto"/>
            <w:bottom w:val="none" w:sz="0" w:space="0" w:color="auto"/>
            <w:right w:val="none" w:sz="0" w:space="0" w:color="auto"/>
          </w:divBdr>
        </w:div>
        <w:div w:id="794176718">
          <w:marLeft w:val="0"/>
          <w:marRight w:val="0"/>
          <w:marTop w:val="0"/>
          <w:marBottom w:val="0"/>
          <w:divBdr>
            <w:top w:val="none" w:sz="0" w:space="0" w:color="auto"/>
            <w:left w:val="none" w:sz="0" w:space="0" w:color="auto"/>
            <w:bottom w:val="none" w:sz="0" w:space="0" w:color="auto"/>
            <w:right w:val="none" w:sz="0" w:space="0" w:color="auto"/>
          </w:divBdr>
        </w:div>
        <w:div w:id="860826593">
          <w:marLeft w:val="0"/>
          <w:marRight w:val="0"/>
          <w:marTop w:val="0"/>
          <w:marBottom w:val="0"/>
          <w:divBdr>
            <w:top w:val="none" w:sz="0" w:space="0" w:color="auto"/>
            <w:left w:val="none" w:sz="0" w:space="0" w:color="auto"/>
            <w:bottom w:val="none" w:sz="0" w:space="0" w:color="auto"/>
            <w:right w:val="none" w:sz="0" w:space="0" w:color="auto"/>
          </w:divBdr>
        </w:div>
        <w:div w:id="879316562">
          <w:marLeft w:val="0"/>
          <w:marRight w:val="0"/>
          <w:marTop w:val="0"/>
          <w:marBottom w:val="0"/>
          <w:divBdr>
            <w:top w:val="none" w:sz="0" w:space="0" w:color="auto"/>
            <w:left w:val="none" w:sz="0" w:space="0" w:color="auto"/>
            <w:bottom w:val="none" w:sz="0" w:space="0" w:color="auto"/>
            <w:right w:val="none" w:sz="0" w:space="0" w:color="auto"/>
          </w:divBdr>
        </w:div>
        <w:div w:id="907615362">
          <w:marLeft w:val="0"/>
          <w:marRight w:val="0"/>
          <w:marTop w:val="0"/>
          <w:marBottom w:val="0"/>
          <w:divBdr>
            <w:top w:val="none" w:sz="0" w:space="0" w:color="auto"/>
            <w:left w:val="none" w:sz="0" w:space="0" w:color="auto"/>
            <w:bottom w:val="none" w:sz="0" w:space="0" w:color="auto"/>
            <w:right w:val="none" w:sz="0" w:space="0" w:color="auto"/>
          </w:divBdr>
        </w:div>
        <w:div w:id="911738300">
          <w:marLeft w:val="0"/>
          <w:marRight w:val="0"/>
          <w:marTop w:val="0"/>
          <w:marBottom w:val="0"/>
          <w:divBdr>
            <w:top w:val="none" w:sz="0" w:space="0" w:color="auto"/>
            <w:left w:val="none" w:sz="0" w:space="0" w:color="auto"/>
            <w:bottom w:val="none" w:sz="0" w:space="0" w:color="auto"/>
            <w:right w:val="none" w:sz="0" w:space="0" w:color="auto"/>
          </w:divBdr>
        </w:div>
        <w:div w:id="1074544090">
          <w:marLeft w:val="0"/>
          <w:marRight w:val="0"/>
          <w:marTop w:val="0"/>
          <w:marBottom w:val="0"/>
          <w:divBdr>
            <w:top w:val="none" w:sz="0" w:space="0" w:color="auto"/>
            <w:left w:val="none" w:sz="0" w:space="0" w:color="auto"/>
            <w:bottom w:val="none" w:sz="0" w:space="0" w:color="auto"/>
            <w:right w:val="none" w:sz="0" w:space="0" w:color="auto"/>
          </w:divBdr>
        </w:div>
        <w:div w:id="1085343073">
          <w:marLeft w:val="0"/>
          <w:marRight w:val="0"/>
          <w:marTop w:val="0"/>
          <w:marBottom w:val="0"/>
          <w:divBdr>
            <w:top w:val="none" w:sz="0" w:space="0" w:color="auto"/>
            <w:left w:val="none" w:sz="0" w:space="0" w:color="auto"/>
            <w:bottom w:val="none" w:sz="0" w:space="0" w:color="auto"/>
            <w:right w:val="none" w:sz="0" w:space="0" w:color="auto"/>
          </w:divBdr>
        </w:div>
        <w:div w:id="1126001901">
          <w:marLeft w:val="0"/>
          <w:marRight w:val="0"/>
          <w:marTop w:val="0"/>
          <w:marBottom w:val="0"/>
          <w:divBdr>
            <w:top w:val="none" w:sz="0" w:space="0" w:color="auto"/>
            <w:left w:val="none" w:sz="0" w:space="0" w:color="auto"/>
            <w:bottom w:val="none" w:sz="0" w:space="0" w:color="auto"/>
            <w:right w:val="none" w:sz="0" w:space="0" w:color="auto"/>
          </w:divBdr>
        </w:div>
        <w:div w:id="1136875343">
          <w:marLeft w:val="0"/>
          <w:marRight w:val="0"/>
          <w:marTop w:val="0"/>
          <w:marBottom w:val="0"/>
          <w:divBdr>
            <w:top w:val="none" w:sz="0" w:space="0" w:color="auto"/>
            <w:left w:val="none" w:sz="0" w:space="0" w:color="auto"/>
            <w:bottom w:val="none" w:sz="0" w:space="0" w:color="auto"/>
            <w:right w:val="none" w:sz="0" w:space="0" w:color="auto"/>
          </w:divBdr>
        </w:div>
        <w:div w:id="1138649239">
          <w:marLeft w:val="0"/>
          <w:marRight w:val="0"/>
          <w:marTop w:val="0"/>
          <w:marBottom w:val="0"/>
          <w:divBdr>
            <w:top w:val="none" w:sz="0" w:space="0" w:color="auto"/>
            <w:left w:val="none" w:sz="0" w:space="0" w:color="auto"/>
            <w:bottom w:val="none" w:sz="0" w:space="0" w:color="auto"/>
            <w:right w:val="none" w:sz="0" w:space="0" w:color="auto"/>
          </w:divBdr>
        </w:div>
        <w:div w:id="1160733424">
          <w:marLeft w:val="0"/>
          <w:marRight w:val="0"/>
          <w:marTop w:val="0"/>
          <w:marBottom w:val="0"/>
          <w:divBdr>
            <w:top w:val="none" w:sz="0" w:space="0" w:color="auto"/>
            <w:left w:val="none" w:sz="0" w:space="0" w:color="auto"/>
            <w:bottom w:val="none" w:sz="0" w:space="0" w:color="auto"/>
            <w:right w:val="none" w:sz="0" w:space="0" w:color="auto"/>
          </w:divBdr>
        </w:div>
        <w:div w:id="1165393717">
          <w:marLeft w:val="0"/>
          <w:marRight w:val="0"/>
          <w:marTop w:val="0"/>
          <w:marBottom w:val="0"/>
          <w:divBdr>
            <w:top w:val="none" w:sz="0" w:space="0" w:color="auto"/>
            <w:left w:val="none" w:sz="0" w:space="0" w:color="auto"/>
            <w:bottom w:val="none" w:sz="0" w:space="0" w:color="auto"/>
            <w:right w:val="none" w:sz="0" w:space="0" w:color="auto"/>
          </w:divBdr>
        </w:div>
        <w:div w:id="1285161784">
          <w:marLeft w:val="0"/>
          <w:marRight w:val="0"/>
          <w:marTop w:val="0"/>
          <w:marBottom w:val="0"/>
          <w:divBdr>
            <w:top w:val="none" w:sz="0" w:space="0" w:color="auto"/>
            <w:left w:val="none" w:sz="0" w:space="0" w:color="auto"/>
            <w:bottom w:val="none" w:sz="0" w:space="0" w:color="auto"/>
            <w:right w:val="none" w:sz="0" w:space="0" w:color="auto"/>
          </w:divBdr>
        </w:div>
        <w:div w:id="1309632863">
          <w:marLeft w:val="0"/>
          <w:marRight w:val="0"/>
          <w:marTop w:val="0"/>
          <w:marBottom w:val="0"/>
          <w:divBdr>
            <w:top w:val="none" w:sz="0" w:space="0" w:color="auto"/>
            <w:left w:val="none" w:sz="0" w:space="0" w:color="auto"/>
            <w:bottom w:val="none" w:sz="0" w:space="0" w:color="auto"/>
            <w:right w:val="none" w:sz="0" w:space="0" w:color="auto"/>
          </w:divBdr>
        </w:div>
        <w:div w:id="1416822946">
          <w:marLeft w:val="0"/>
          <w:marRight w:val="0"/>
          <w:marTop w:val="0"/>
          <w:marBottom w:val="0"/>
          <w:divBdr>
            <w:top w:val="none" w:sz="0" w:space="0" w:color="auto"/>
            <w:left w:val="none" w:sz="0" w:space="0" w:color="auto"/>
            <w:bottom w:val="none" w:sz="0" w:space="0" w:color="auto"/>
            <w:right w:val="none" w:sz="0" w:space="0" w:color="auto"/>
          </w:divBdr>
        </w:div>
        <w:div w:id="1468475054">
          <w:marLeft w:val="0"/>
          <w:marRight w:val="0"/>
          <w:marTop w:val="0"/>
          <w:marBottom w:val="0"/>
          <w:divBdr>
            <w:top w:val="none" w:sz="0" w:space="0" w:color="auto"/>
            <w:left w:val="none" w:sz="0" w:space="0" w:color="auto"/>
            <w:bottom w:val="none" w:sz="0" w:space="0" w:color="auto"/>
            <w:right w:val="none" w:sz="0" w:space="0" w:color="auto"/>
          </w:divBdr>
        </w:div>
        <w:div w:id="1474563879">
          <w:marLeft w:val="0"/>
          <w:marRight w:val="0"/>
          <w:marTop w:val="0"/>
          <w:marBottom w:val="0"/>
          <w:divBdr>
            <w:top w:val="none" w:sz="0" w:space="0" w:color="auto"/>
            <w:left w:val="none" w:sz="0" w:space="0" w:color="auto"/>
            <w:bottom w:val="none" w:sz="0" w:space="0" w:color="auto"/>
            <w:right w:val="none" w:sz="0" w:space="0" w:color="auto"/>
          </w:divBdr>
        </w:div>
        <w:div w:id="1534614101">
          <w:marLeft w:val="0"/>
          <w:marRight w:val="0"/>
          <w:marTop w:val="0"/>
          <w:marBottom w:val="0"/>
          <w:divBdr>
            <w:top w:val="none" w:sz="0" w:space="0" w:color="auto"/>
            <w:left w:val="none" w:sz="0" w:space="0" w:color="auto"/>
            <w:bottom w:val="none" w:sz="0" w:space="0" w:color="auto"/>
            <w:right w:val="none" w:sz="0" w:space="0" w:color="auto"/>
          </w:divBdr>
        </w:div>
        <w:div w:id="1547647180">
          <w:marLeft w:val="0"/>
          <w:marRight w:val="0"/>
          <w:marTop w:val="0"/>
          <w:marBottom w:val="0"/>
          <w:divBdr>
            <w:top w:val="none" w:sz="0" w:space="0" w:color="auto"/>
            <w:left w:val="none" w:sz="0" w:space="0" w:color="auto"/>
            <w:bottom w:val="none" w:sz="0" w:space="0" w:color="auto"/>
            <w:right w:val="none" w:sz="0" w:space="0" w:color="auto"/>
          </w:divBdr>
        </w:div>
        <w:div w:id="1608123097">
          <w:marLeft w:val="0"/>
          <w:marRight w:val="0"/>
          <w:marTop w:val="0"/>
          <w:marBottom w:val="0"/>
          <w:divBdr>
            <w:top w:val="none" w:sz="0" w:space="0" w:color="auto"/>
            <w:left w:val="none" w:sz="0" w:space="0" w:color="auto"/>
            <w:bottom w:val="none" w:sz="0" w:space="0" w:color="auto"/>
            <w:right w:val="none" w:sz="0" w:space="0" w:color="auto"/>
          </w:divBdr>
        </w:div>
        <w:div w:id="1637904275">
          <w:marLeft w:val="0"/>
          <w:marRight w:val="0"/>
          <w:marTop w:val="0"/>
          <w:marBottom w:val="0"/>
          <w:divBdr>
            <w:top w:val="none" w:sz="0" w:space="0" w:color="auto"/>
            <w:left w:val="none" w:sz="0" w:space="0" w:color="auto"/>
            <w:bottom w:val="none" w:sz="0" w:space="0" w:color="auto"/>
            <w:right w:val="none" w:sz="0" w:space="0" w:color="auto"/>
          </w:divBdr>
        </w:div>
        <w:div w:id="1659766864">
          <w:marLeft w:val="0"/>
          <w:marRight w:val="0"/>
          <w:marTop w:val="0"/>
          <w:marBottom w:val="0"/>
          <w:divBdr>
            <w:top w:val="none" w:sz="0" w:space="0" w:color="auto"/>
            <w:left w:val="none" w:sz="0" w:space="0" w:color="auto"/>
            <w:bottom w:val="none" w:sz="0" w:space="0" w:color="auto"/>
            <w:right w:val="none" w:sz="0" w:space="0" w:color="auto"/>
          </w:divBdr>
        </w:div>
        <w:div w:id="1705597502">
          <w:marLeft w:val="0"/>
          <w:marRight w:val="0"/>
          <w:marTop w:val="0"/>
          <w:marBottom w:val="0"/>
          <w:divBdr>
            <w:top w:val="none" w:sz="0" w:space="0" w:color="auto"/>
            <w:left w:val="none" w:sz="0" w:space="0" w:color="auto"/>
            <w:bottom w:val="none" w:sz="0" w:space="0" w:color="auto"/>
            <w:right w:val="none" w:sz="0" w:space="0" w:color="auto"/>
          </w:divBdr>
        </w:div>
        <w:div w:id="1796290726">
          <w:marLeft w:val="0"/>
          <w:marRight w:val="0"/>
          <w:marTop w:val="0"/>
          <w:marBottom w:val="0"/>
          <w:divBdr>
            <w:top w:val="none" w:sz="0" w:space="0" w:color="auto"/>
            <w:left w:val="none" w:sz="0" w:space="0" w:color="auto"/>
            <w:bottom w:val="none" w:sz="0" w:space="0" w:color="auto"/>
            <w:right w:val="none" w:sz="0" w:space="0" w:color="auto"/>
          </w:divBdr>
        </w:div>
        <w:div w:id="1808355457">
          <w:marLeft w:val="0"/>
          <w:marRight w:val="0"/>
          <w:marTop w:val="0"/>
          <w:marBottom w:val="0"/>
          <w:divBdr>
            <w:top w:val="none" w:sz="0" w:space="0" w:color="auto"/>
            <w:left w:val="none" w:sz="0" w:space="0" w:color="auto"/>
            <w:bottom w:val="none" w:sz="0" w:space="0" w:color="auto"/>
            <w:right w:val="none" w:sz="0" w:space="0" w:color="auto"/>
          </w:divBdr>
        </w:div>
        <w:div w:id="1849099856">
          <w:marLeft w:val="0"/>
          <w:marRight w:val="0"/>
          <w:marTop w:val="0"/>
          <w:marBottom w:val="0"/>
          <w:divBdr>
            <w:top w:val="none" w:sz="0" w:space="0" w:color="auto"/>
            <w:left w:val="none" w:sz="0" w:space="0" w:color="auto"/>
            <w:bottom w:val="none" w:sz="0" w:space="0" w:color="auto"/>
            <w:right w:val="none" w:sz="0" w:space="0" w:color="auto"/>
          </w:divBdr>
        </w:div>
        <w:div w:id="1884511987">
          <w:marLeft w:val="0"/>
          <w:marRight w:val="0"/>
          <w:marTop w:val="0"/>
          <w:marBottom w:val="0"/>
          <w:divBdr>
            <w:top w:val="none" w:sz="0" w:space="0" w:color="auto"/>
            <w:left w:val="none" w:sz="0" w:space="0" w:color="auto"/>
            <w:bottom w:val="none" w:sz="0" w:space="0" w:color="auto"/>
            <w:right w:val="none" w:sz="0" w:space="0" w:color="auto"/>
          </w:divBdr>
        </w:div>
        <w:div w:id="1914703438">
          <w:marLeft w:val="0"/>
          <w:marRight w:val="0"/>
          <w:marTop w:val="0"/>
          <w:marBottom w:val="0"/>
          <w:divBdr>
            <w:top w:val="none" w:sz="0" w:space="0" w:color="auto"/>
            <w:left w:val="none" w:sz="0" w:space="0" w:color="auto"/>
            <w:bottom w:val="none" w:sz="0" w:space="0" w:color="auto"/>
            <w:right w:val="none" w:sz="0" w:space="0" w:color="auto"/>
          </w:divBdr>
        </w:div>
        <w:div w:id="1966963429">
          <w:marLeft w:val="0"/>
          <w:marRight w:val="0"/>
          <w:marTop w:val="0"/>
          <w:marBottom w:val="0"/>
          <w:divBdr>
            <w:top w:val="none" w:sz="0" w:space="0" w:color="auto"/>
            <w:left w:val="none" w:sz="0" w:space="0" w:color="auto"/>
            <w:bottom w:val="none" w:sz="0" w:space="0" w:color="auto"/>
            <w:right w:val="none" w:sz="0" w:space="0" w:color="auto"/>
          </w:divBdr>
        </w:div>
        <w:div w:id="2029331957">
          <w:marLeft w:val="0"/>
          <w:marRight w:val="0"/>
          <w:marTop w:val="0"/>
          <w:marBottom w:val="0"/>
          <w:divBdr>
            <w:top w:val="none" w:sz="0" w:space="0" w:color="auto"/>
            <w:left w:val="none" w:sz="0" w:space="0" w:color="auto"/>
            <w:bottom w:val="none" w:sz="0" w:space="0" w:color="auto"/>
            <w:right w:val="none" w:sz="0" w:space="0" w:color="auto"/>
          </w:divBdr>
        </w:div>
        <w:div w:id="2053190652">
          <w:marLeft w:val="0"/>
          <w:marRight w:val="0"/>
          <w:marTop w:val="0"/>
          <w:marBottom w:val="0"/>
          <w:divBdr>
            <w:top w:val="none" w:sz="0" w:space="0" w:color="auto"/>
            <w:left w:val="none" w:sz="0" w:space="0" w:color="auto"/>
            <w:bottom w:val="none" w:sz="0" w:space="0" w:color="auto"/>
            <w:right w:val="none" w:sz="0" w:space="0" w:color="auto"/>
          </w:divBdr>
        </w:div>
        <w:div w:id="2124228018">
          <w:marLeft w:val="0"/>
          <w:marRight w:val="0"/>
          <w:marTop w:val="0"/>
          <w:marBottom w:val="0"/>
          <w:divBdr>
            <w:top w:val="none" w:sz="0" w:space="0" w:color="auto"/>
            <w:left w:val="none" w:sz="0" w:space="0" w:color="auto"/>
            <w:bottom w:val="none" w:sz="0" w:space="0" w:color="auto"/>
            <w:right w:val="none" w:sz="0" w:space="0" w:color="auto"/>
          </w:divBdr>
        </w:div>
        <w:div w:id="2138790556">
          <w:marLeft w:val="0"/>
          <w:marRight w:val="0"/>
          <w:marTop w:val="0"/>
          <w:marBottom w:val="0"/>
          <w:divBdr>
            <w:top w:val="none" w:sz="0" w:space="0" w:color="auto"/>
            <w:left w:val="none" w:sz="0" w:space="0" w:color="auto"/>
            <w:bottom w:val="none" w:sz="0" w:space="0" w:color="auto"/>
            <w:right w:val="none" w:sz="0" w:space="0" w:color="auto"/>
          </w:divBdr>
        </w:div>
      </w:divsChild>
    </w:div>
    <w:div w:id="1134563900">
      <w:bodyDiv w:val="1"/>
      <w:marLeft w:val="0"/>
      <w:marRight w:val="0"/>
      <w:marTop w:val="0"/>
      <w:marBottom w:val="0"/>
      <w:divBdr>
        <w:top w:val="none" w:sz="0" w:space="0" w:color="auto"/>
        <w:left w:val="none" w:sz="0" w:space="0" w:color="auto"/>
        <w:bottom w:val="none" w:sz="0" w:space="0" w:color="auto"/>
        <w:right w:val="none" w:sz="0" w:space="0" w:color="auto"/>
      </w:divBdr>
    </w:div>
    <w:div w:id="1173105090">
      <w:bodyDiv w:val="1"/>
      <w:marLeft w:val="0"/>
      <w:marRight w:val="0"/>
      <w:marTop w:val="0"/>
      <w:marBottom w:val="0"/>
      <w:divBdr>
        <w:top w:val="none" w:sz="0" w:space="0" w:color="auto"/>
        <w:left w:val="none" w:sz="0" w:space="0" w:color="auto"/>
        <w:bottom w:val="none" w:sz="0" w:space="0" w:color="auto"/>
        <w:right w:val="none" w:sz="0" w:space="0" w:color="auto"/>
      </w:divBdr>
    </w:div>
    <w:div w:id="1213689488">
      <w:bodyDiv w:val="1"/>
      <w:marLeft w:val="0"/>
      <w:marRight w:val="0"/>
      <w:marTop w:val="0"/>
      <w:marBottom w:val="0"/>
      <w:divBdr>
        <w:top w:val="none" w:sz="0" w:space="0" w:color="auto"/>
        <w:left w:val="none" w:sz="0" w:space="0" w:color="auto"/>
        <w:bottom w:val="none" w:sz="0" w:space="0" w:color="auto"/>
        <w:right w:val="none" w:sz="0" w:space="0" w:color="auto"/>
      </w:divBdr>
    </w:div>
    <w:div w:id="1252356839">
      <w:bodyDiv w:val="1"/>
      <w:marLeft w:val="0"/>
      <w:marRight w:val="0"/>
      <w:marTop w:val="0"/>
      <w:marBottom w:val="0"/>
      <w:divBdr>
        <w:top w:val="none" w:sz="0" w:space="0" w:color="auto"/>
        <w:left w:val="none" w:sz="0" w:space="0" w:color="auto"/>
        <w:bottom w:val="none" w:sz="0" w:space="0" w:color="auto"/>
        <w:right w:val="none" w:sz="0" w:space="0" w:color="auto"/>
      </w:divBdr>
      <w:divsChild>
        <w:div w:id="1250699659">
          <w:marLeft w:val="547"/>
          <w:marRight w:val="0"/>
          <w:marTop w:val="0"/>
          <w:marBottom w:val="0"/>
          <w:divBdr>
            <w:top w:val="none" w:sz="0" w:space="0" w:color="auto"/>
            <w:left w:val="none" w:sz="0" w:space="0" w:color="auto"/>
            <w:bottom w:val="none" w:sz="0" w:space="0" w:color="auto"/>
            <w:right w:val="none" w:sz="0" w:space="0" w:color="auto"/>
          </w:divBdr>
        </w:div>
      </w:divsChild>
    </w:div>
    <w:div w:id="1348680557">
      <w:bodyDiv w:val="1"/>
      <w:marLeft w:val="0"/>
      <w:marRight w:val="0"/>
      <w:marTop w:val="0"/>
      <w:marBottom w:val="0"/>
      <w:divBdr>
        <w:top w:val="none" w:sz="0" w:space="0" w:color="auto"/>
        <w:left w:val="none" w:sz="0" w:space="0" w:color="auto"/>
        <w:bottom w:val="none" w:sz="0" w:space="0" w:color="auto"/>
        <w:right w:val="none" w:sz="0" w:space="0" w:color="auto"/>
      </w:divBdr>
    </w:div>
    <w:div w:id="1453354794">
      <w:bodyDiv w:val="1"/>
      <w:marLeft w:val="0"/>
      <w:marRight w:val="0"/>
      <w:marTop w:val="0"/>
      <w:marBottom w:val="0"/>
      <w:divBdr>
        <w:top w:val="none" w:sz="0" w:space="0" w:color="auto"/>
        <w:left w:val="none" w:sz="0" w:space="0" w:color="auto"/>
        <w:bottom w:val="none" w:sz="0" w:space="0" w:color="auto"/>
        <w:right w:val="none" w:sz="0" w:space="0" w:color="auto"/>
      </w:divBdr>
      <w:divsChild>
        <w:div w:id="744569242">
          <w:marLeft w:val="547"/>
          <w:marRight w:val="0"/>
          <w:marTop w:val="0"/>
          <w:marBottom w:val="0"/>
          <w:divBdr>
            <w:top w:val="none" w:sz="0" w:space="0" w:color="auto"/>
            <w:left w:val="none" w:sz="0" w:space="0" w:color="auto"/>
            <w:bottom w:val="none" w:sz="0" w:space="0" w:color="auto"/>
            <w:right w:val="none" w:sz="0" w:space="0" w:color="auto"/>
          </w:divBdr>
        </w:div>
      </w:divsChild>
    </w:div>
    <w:div w:id="1539471476">
      <w:bodyDiv w:val="1"/>
      <w:marLeft w:val="0"/>
      <w:marRight w:val="0"/>
      <w:marTop w:val="0"/>
      <w:marBottom w:val="0"/>
      <w:divBdr>
        <w:top w:val="none" w:sz="0" w:space="0" w:color="auto"/>
        <w:left w:val="none" w:sz="0" w:space="0" w:color="auto"/>
        <w:bottom w:val="none" w:sz="0" w:space="0" w:color="auto"/>
        <w:right w:val="none" w:sz="0" w:space="0" w:color="auto"/>
      </w:divBdr>
      <w:divsChild>
        <w:div w:id="1588463856">
          <w:marLeft w:val="547"/>
          <w:marRight w:val="0"/>
          <w:marTop w:val="0"/>
          <w:marBottom w:val="0"/>
          <w:divBdr>
            <w:top w:val="none" w:sz="0" w:space="0" w:color="auto"/>
            <w:left w:val="none" w:sz="0" w:space="0" w:color="auto"/>
            <w:bottom w:val="none" w:sz="0" w:space="0" w:color="auto"/>
            <w:right w:val="none" w:sz="0" w:space="0" w:color="auto"/>
          </w:divBdr>
        </w:div>
      </w:divsChild>
    </w:div>
    <w:div w:id="1641882890">
      <w:bodyDiv w:val="1"/>
      <w:marLeft w:val="0"/>
      <w:marRight w:val="0"/>
      <w:marTop w:val="0"/>
      <w:marBottom w:val="0"/>
      <w:divBdr>
        <w:top w:val="none" w:sz="0" w:space="0" w:color="auto"/>
        <w:left w:val="none" w:sz="0" w:space="0" w:color="auto"/>
        <w:bottom w:val="none" w:sz="0" w:space="0" w:color="auto"/>
        <w:right w:val="none" w:sz="0" w:space="0" w:color="auto"/>
      </w:divBdr>
    </w:div>
    <w:div w:id="1814759723">
      <w:bodyDiv w:val="1"/>
      <w:marLeft w:val="0"/>
      <w:marRight w:val="0"/>
      <w:marTop w:val="0"/>
      <w:marBottom w:val="0"/>
      <w:divBdr>
        <w:top w:val="none" w:sz="0" w:space="0" w:color="auto"/>
        <w:left w:val="none" w:sz="0" w:space="0" w:color="auto"/>
        <w:bottom w:val="none" w:sz="0" w:space="0" w:color="auto"/>
        <w:right w:val="none" w:sz="0" w:space="0" w:color="auto"/>
      </w:divBdr>
      <w:divsChild>
        <w:div w:id="509150087">
          <w:marLeft w:val="547"/>
          <w:marRight w:val="0"/>
          <w:marTop w:val="0"/>
          <w:marBottom w:val="0"/>
          <w:divBdr>
            <w:top w:val="none" w:sz="0" w:space="0" w:color="auto"/>
            <w:left w:val="none" w:sz="0" w:space="0" w:color="auto"/>
            <w:bottom w:val="none" w:sz="0" w:space="0" w:color="auto"/>
            <w:right w:val="none" w:sz="0" w:space="0" w:color="auto"/>
          </w:divBdr>
        </w:div>
      </w:divsChild>
    </w:div>
    <w:div w:id="1967079782">
      <w:bodyDiv w:val="1"/>
      <w:marLeft w:val="0"/>
      <w:marRight w:val="0"/>
      <w:marTop w:val="0"/>
      <w:marBottom w:val="0"/>
      <w:divBdr>
        <w:top w:val="none" w:sz="0" w:space="0" w:color="auto"/>
        <w:left w:val="none" w:sz="0" w:space="0" w:color="auto"/>
        <w:bottom w:val="none" w:sz="0" w:space="0" w:color="auto"/>
        <w:right w:val="none" w:sz="0" w:space="0" w:color="auto"/>
      </w:divBdr>
    </w:div>
    <w:div w:id="207605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chart" Target="charts/chart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chart" Target="charts/chart3.xml"/><Relationship Id="rId28" Type="http://schemas.openxmlformats.org/officeDocument/2006/relationships/hyperlink" Target="mailto:fuamokryl@mail.ru" TargetMode="External"/><Relationship Id="rId10" Type="http://schemas.openxmlformats.org/officeDocument/2006/relationships/diagramLayout" Target="diagrams/layout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chart" Target="charts/chart2.xml"/><Relationship Id="rId27" Type="http://schemas.openxmlformats.org/officeDocument/2006/relationships/image" Target="media/image9.jpeg"/><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pPr>
        <a:noFill/>
      </c:spPr>
    </c:sideWall>
    <c:backWall>
      <c:thickness val="0"/>
      <c:spPr>
        <a:noFill/>
      </c:spPr>
    </c:backWall>
    <c:plotArea>
      <c:layout>
        <c:manualLayout>
          <c:layoutTarget val="inner"/>
          <c:xMode val="edge"/>
          <c:yMode val="edge"/>
          <c:x val="7.219298909751666E-2"/>
          <c:y val="3.3674970956499288E-2"/>
          <c:w val="0.84353088954126865"/>
          <c:h val="0.83089712146637407"/>
        </c:manualLayout>
      </c:layout>
      <c:bar3DChart>
        <c:barDir val="col"/>
        <c:grouping val="stacked"/>
        <c:varyColors val="0"/>
        <c:ser>
          <c:idx val="0"/>
          <c:order val="0"/>
          <c:tx>
            <c:strRef>
              <c:f>Лист1!$B$1</c:f>
              <c:strCache>
                <c:ptCount val="1"/>
                <c:pt idx="0">
                  <c:v>Бюджетный кредит</c:v>
                </c:pt>
              </c:strCache>
            </c:strRef>
          </c:tx>
          <c:invertIfNegative val="0"/>
          <c:dLbls>
            <c:dLbl>
              <c:idx val="2"/>
              <c:layout>
                <c:manualLayout>
                  <c:x val="2.6781798127558532E-2"/>
                  <c:y val="-8.196721311475309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6B6-435A-BB5B-C012BF8BE828}"/>
                </c:ext>
              </c:extLst>
            </c:dLbl>
            <c:dLbl>
              <c:idx val="3"/>
              <c:layout>
                <c:manualLayout>
                  <c:x val="5.4736842105263056E-2"/>
                  <c:y val="-3.00546448087431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6B6-435A-BB5B-C012BF8BE828}"/>
                </c:ext>
              </c:extLst>
            </c:dLbl>
            <c:dLbl>
              <c:idx val="4"/>
              <c:layout>
                <c:manualLayout>
                  <c:x val="5.1123525348805085E-2"/>
                  <c:y val="-1.9125683060109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035-494F-A248-7037EF33AB36}"/>
                </c:ext>
              </c:extLst>
            </c:dLbl>
            <c:dLbl>
              <c:idx val="5"/>
              <c:layout>
                <c:manualLayout>
                  <c:x val="4.5866727916986587E-2"/>
                  <c:y val="-1.6393442622950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6B6-435A-BB5B-C012BF8BE828}"/>
                </c:ext>
              </c:extLst>
            </c:dLbl>
            <c:dLbl>
              <c:idx val="6"/>
              <c:layout>
                <c:manualLayout>
                  <c:x val="6.0771801883925856E-2"/>
                  <c:y val="-1.0018099206310814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035-428A-BF7A-C61F6C136597}"/>
                </c:ext>
              </c:extLst>
            </c:dLbl>
            <c:spPr>
              <a:solidFill>
                <a:schemeClr val="accent1">
                  <a:lumMod val="40000"/>
                  <a:lumOff val="60000"/>
                </a:schemeClr>
              </a:solidFill>
            </c:spPr>
            <c:txPr>
              <a:bodyPr/>
              <a:lstStyle/>
              <a:p>
                <a:pPr>
                  <a:defRPr sz="1400" b="1" i="0"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на 01.01.2018</c:v>
                </c:pt>
                <c:pt idx="1">
                  <c:v>на 01.01.2019</c:v>
                </c:pt>
                <c:pt idx="2">
                  <c:v>на 01.01.2020</c:v>
                </c:pt>
                <c:pt idx="3">
                  <c:v>на 01.01.2021</c:v>
                </c:pt>
                <c:pt idx="4">
                  <c:v>на 01.01.2022</c:v>
                </c:pt>
                <c:pt idx="5">
                  <c:v>на 01.01.2023</c:v>
                </c:pt>
                <c:pt idx="6">
                  <c:v>на 01.01.2024</c:v>
                </c:pt>
                <c:pt idx="7">
                  <c:v>на 01.01.2025</c:v>
                </c:pt>
              </c:strCache>
            </c:strRef>
          </c:cat>
          <c:val>
            <c:numRef>
              <c:f>Лист1!$B$2:$B$9</c:f>
              <c:numCache>
                <c:formatCode>0.0</c:formatCode>
                <c:ptCount val="8"/>
                <c:pt idx="0">
                  <c:v>27.2</c:v>
                </c:pt>
                <c:pt idx="1">
                  <c:v>4.7</c:v>
                </c:pt>
                <c:pt idx="2">
                  <c:v>0.1</c:v>
                </c:pt>
                <c:pt idx="3">
                  <c:v>0</c:v>
                </c:pt>
                <c:pt idx="4">
                  <c:v>0</c:v>
                </c:pt>
                <c:pt idx="5">
                  <c:v>0</c:v>
                </c:pt>
                <c:pt idx="6">
                  <c:v>0</c:v>
                </c:pt>
                <c:pt idx="7">
                  <c:v>0</c:v>
                </c:pt>
              </c:numCache>
            </c:numRef>
          </c:val>
          <c:extLst>
            <c:ext xmlns:c16="http://schemas.microsoft.com/office/drawing/2014/chart" uri="{C3380CC4-5D6E-409C-BE32-E72D297353CC}">
              <c16:uniqueId val="{00000000-15C1-4CF6-AA05-3C112259934F}"/>
            </c:ext>
          </c:extLst>
        </c:ser>
        <c:ser>
          <c:idx val="1"/>
          <c:order val="1"/>
          <c:tx>
            <c:strRef>
              <c:f>Лист1!$C$1</c:f>
              <c:strCache>
                <c:ptCount val="1"/>
                <c:pt idx="0">
                  <c:v>Кредиты кредитных организаций</c:v>
                </c:pt>
              </c:strCache>
            </c:strRef>
          </c:tx>
          <c:invertIfNegative val="0"/>
          <c:dLbls>
            <c:dLbl>
              <c:idx val="0"/>
              <c:layout>
                <c:manualLayout>
                  <c:x val="1.5631105900742481E-3"/>
                  <c:y val="-1.90476190476190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5C1-4CF6-AA05-3C112259934F}"/>
                </c:ext>
              </c:extLst>
            </c:dLbl>
            <c:dLbl>
              <c:idx val="2"/>
              <c:layout>
                <c:manualLayout>
                  <c:x val="2.8070175438596489E-3"/>
                  <c:y val="-9.83606557377049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6B6-435A-BB5B-C012BF8BE828}"/>
                </c:ext>
              </c:extLst>
            </c:dLbl>
            <c:dLbl>
              <c:idx val="3"/>
              <c:layout>
                <c:manualLayout>
                  <c:x val="0"/>
                  <c:y val="-9.01639344262295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6B6-435A-BB5B-C012BF8BE828}"/>
                </c:ext>
              </c:extLst>
            </c:dLbl>
            <c:dLbl>
              <c:idx val="4"/>
              <c:layout>
                <c:manualLayout>
                  <c:x val="2.2098079845282496E-3"/>
                  <c:y val="-8.46994535519125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035-494F-A248-7037EF33AB36}"/>
                </c:ext>
              </c:extLst>
            </c:dLbl>
            <c:dLbl>
              <c:idx val="5"/>
              <c:layout>
                <c:manualLayout>
                  <c:x val="-1.4035087719298245E-3"/>
                  <c:y val="-7.65027322404372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6B6-435A-BB5B-C012BF8BE828}"/>
                </c:ext>
              </c:extLst>
            </c:dLbl>
            <c:dLbl>
              <c:idx val="6"/>
              <c:layout>
                <c:manualLayout>
                  <c:x val="1.0938972190919162E-2"/>
                  <c:y val="-7.1038143797599068E-2"/>
                </c:manualLayout>
              </c:layout>
              <c:showLegendKey val="0"/>
              <c:showVal val="1"/>
              <c:showCatName val="0"/>
              <c:showSerName val="0"/>
              <c:showPercent val="0"/>
              <c:showBubbleSize val="0"/>
              <c:extLst>
                <c:ext xmlns:c15="http://schemas.microsoft.com/office/drawing/2012/chart" uri="{CE6537A1-D6FC-4f65-9D91-7224C49458BB}">
                  <c15:layout>
                    <c:manualLayout>
                      <c:w val="2.8927377696748705E-2"/>
                      <c:h val="4.9426229508196716E-2"/>
                    </c:manualLayout>
                  </c15:layout>
                </c:ext>
                <c:ext xmlns:c16="http://schemas.microsoft.com/office/drawing/2014/chart" uri="{C3380CC4-5D6E-409C-BE32-E72D297353CC}">
                  <c16:uniqueId val="{00000004-E035-428A-BF7A-C61F6C136597}"/>
                </c:ext>
              </c:extLst>
            </c:dLbl>
            <c:spPr>
              <a:solidFill>
                <a:schemeClr val="accent2">
                  <a:lumMod val="40000"/>
                  <a:lumOff val="60000"/>
                </a:schemeClr>
              </a:solidFill>
            </c:spPr>
            <c:txPr>
              <a:bodyPr/>
              <a:lstStyle/>
              <a:p>
                <a:pPr>
                  <a:defRPr sz="1400" b="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на 01.01.2018</c:v>
                </c:pt>
                <c:pt idx="1">
                  <c:v>на 01.01.2019</c:v>
                </c:pt>
                <c:pt idx="2">
                  <c:v>на 01.01.2020</c:v>
                </c:pt>
                <c:pt idx="3">
                  <c:v>на 01.01.2021</c:v>
                </c:pt>
                <c:pt idx="4">
                  <c:v>на 01.01.2022</c:v>
                </c:pt>
                <c:pt idx="5">
                  <c:v>на 01.01.2023</c:v>
                </c:pt>
                <c:pt idx="6">
                  <c:v>на 01.01.2024</c:v>
                </c:pt>
                <c:pt idx="7">
                  <c:v>на 01.01.2025</c:v>
                </c:pt>
              </c:strCache>
            </c:strRef>
          </c:cat>
          <c:val>
            <c:numRef>
              <c:f>Лист1!$C$2:$C$9</c:f>
              <c:numCache>
                <c:formatCode>0.0</c:formatCode>
                <c:ptCount val="8"/>
                <c:pt idx="0">
                  <c:v>7</c:v>
                </c:pt>
                <c:pt idx="1">
                  <c:v>5.6</c:v>
                </c:pt>
                <c:pt idx="2">
                  <c:v>3.9</c:v>
                </c:pt>
                <c:pt idx="3">
                  <c:v>0</c:v>
                </c:pt>
                <c:pt idx="4">
                  <c:v>0</c:v>
                </c:pt>
                <c:pt idx="5">
                  <c:v>0</c:v>
                </c:pt>
                <c:pt idx="6">
                  <c:v>0</c:v>
                </c:pt>
                <c:pt idx="7">
                  <c:v>0</c:v>
                </c:pt>
              </c:numCache>
            </c:numRef>
          </c:val>
          <c:extLst>
            <c:ext xmlns:c16="http://schemas.microsoft.com/office/drawing/2014/chart" uri="{C3380CC4-5D6E-409C-BE32-E72D297353CC}">
              <c16:uniqueId val="{00000002-15C1-4CF6-AA05-3C112259934F}"/>
            </c:ext>
          </c:extLst>
        </c:ser>
        <c:dLbls>
          <c:showLegendKey val="0"/>
          <c:showVal val="0"/>
          <c:showCatName val="0"/>
          <c:showSerName val="0"/>
          <c:showPercent val="0"/>
          <c:showBubbleSize val="0"/>
        </c:dLbls>
        <c:gapWidth val="150"/>
        <c:shape val="cylinder"/>
        <c:axId val="100084352"/>
        <c:axId val="100102528"/>
        <c:axId val="0"/>
      </c:bar3DChart>
      <c:catAx>
        <c:axId val="100084352"/>
        <c:scaling>
          <c:orientation val="minMax"/>
        </c:scaling>
        <c:delete val="0"/>
        <c:axPos val="b"/>
        <c:numFmt formatCode="General" sourceLinked="0"/>
        <c:majorTickMark val="out"/>
        <c:minorTickMark val="none"/>
        <c:tickLblPos val="nextTo"/>
        <c:txPr>
          <a:bodyPr/>
          <a:lstStyle/>
          <a:p>
            <a:pPr>
              <a:defRPr sz="1400" b="1" baseline="0"/>
            </a:pPr>
            <a:endParaRPr lang="ru-RU"/>
          </a:p>
        </c:txPr>
        <c:crossAx val="100102528"/>
        <c:crosses val="autoZero"/>
        <c:auto val="1"/>
        <c:lblAlgn val="ctr"/>
        <c:lblOffset val="100"/>
        <c:noMultiLvlLbl val="0"/>
      </c:catAx>
      <c:valAx>
        <c:axId val="100102528"/>
        <c:scaling>
          <c:orientation val="minMax"/>
        </c:scaling>
        <c:delete val="0"/>
        <c:axPos val="l"/>
        <c:majorGridlines/>
        <c:numFmt formatCode="0.0" sourceLinked="1"/>
        <c:majorTickMark val="out"/>
        <c:minorTickMark val="none"/>
        <c:tickLblPos val="nextTo"/>
        <c:txPr>
          <a:bodyPr/>
          <a:lstStyle/>
          <a:p>
            <a:pPr>
              <a:defRPr sz="1200" b="1"/>
            </a:pPr>
            <a:endParaRPr lang="ru-RU"/>
          </a:p>
        </c:txPr>
        <c:crossAx val="100084352"/>
        <c:crosses val="autoZero"/>
        <c:crossBetween val="between"/>
      </c:valAx>
    </c:plotArea>
    <c:plotVisOnly val="1"/>
    <c:dispBlanksAs val="gap"/>
    <c:showDLblsOverMax val="0"/>
  </c:chart>
  <c:spPr>
    <a:no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40"/>
      <c:rotY val="90"/>
      <c:rAngAx val="0"/>
    </c:view3D>
    <c:floor>
      <c:thickness val="0"/>
    </c:floor>
    <c:sideWall>
      <c:thickness val="0"/>
    </c:sideWall>
    <c:backWall>
      <c:thickness val="0"/>
    </c:backWall>
    <c:plotArea>
      <c:layout>
        <c:manualLayout>
          <c:layoutTarget val="inner"/>
          <c:xMode val="edge"/>
          <c:yMode val="edge"/>
          <c:x val="2.6418527537804312E-2"/>
          <c:y val="8.7651890735880242E-2"/>
          <c:w val="0.60917795081350257"/>
          <c:h val="0.87040932481864963"/>
        </c:manualLayout>
      </c:layout>
      <c:pie3DChart>
        <c:varyColors val="1"/>
        <c:ser>
          <c:idx val="0"/>
          <c:order val="0"/>
          <c:tx>
            <c:strRef>
              <c:f>Лист1!$B$1</c:f>
              <c:strCache>
                <c:ptCount val="1"/>
                <c:pt idx="0">
                  <c:v>Столбец1</c:v>
                </c:pt>
              </c:strCache>
            </c:strRef>
          </c:tx>
          <c:explosion val="7"/>
          <c:dPt>
            <c:idx val="1"/>
            <c:bubble3D val="0"/>
            <c:spPr>
              <a:solidFill>
                <a:srgbClr val="00B0F0"/>
              </a:solidFill>
            </c:spPr>
            <c:extLst>
              <c:ext xmlns:c16="http://schemas.microsoft.com/office/drawing/2014/chart" uri="{C3380CC4-5D6E-409C-BE32-E72D297353CC}">
                <c16:uniqueId val="{00000000-CC96-47A1-A251-2ABB5D4DB801}"/>
              </c:ext>
            </c:extLst>
          </c:dPt>
          <c:dPt>
            <c:idx val="2"/>
            <c:bubble3D val="0"/>
            <c:spPr>
              <a:solidFill>
                <a:srgbClr val="FF0000"/>
              </a:solidFill>
            </c:spPr>
            <c:extLst>
              <c:ext xmlns:c16="http://schemas.microsoft.com/office/drawing/2014/chart" uri="{C3380CC4-5D6E-409C-BE32-E72D297353CC}">
                <c16:uniqueId val="{00000001-CC96-47A1-A251-2ABB5D4DB801}"/>
              </c:ext>
            </c:extLst>
          </c:dPt>
          <c:dPt>
            <c:idx val="9"/>
            <c:bubble3D val="0"/>
            <c:spPr>
              <a:solidFill>
                <a:srgbClr val="FFFF00"/>
              </a:solidFill>
            </c:spPr>
            <c:extLst>
              <c:ext xmlns:c16="http://schemas.microsoft.com/office/drawing/2014/chart" uri="{C3380CC4-5D6E-409C-BE32-E72D297353CC}">
                <c16:uniqueId val="{00000002-CC96-47A1-A251-2ABB5D4DB801}"/>
              </c:ext>
            </c:extLst>
          </c:dPt>
          <c:dLbls>
            <c:dLbl>
              <c:idx val="0"/>
              <c:layout>
                <c:manualLayout>
                  <c:x val="1.7303593064612627E-2"/>
                  <c:y val="-7.792197271637341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73B-423C-AA14-A2E9514E754D}"/>
                </c:ext>
              </c:extLst>
            </c:dLbl>
            <c:dLbl>
              <c:idx val="3"/>
              <c:layout>
                <c:manualLayout>
                  <c:x val="1.7028742242976288E-2"/>
                  <c:y val="-3.177209297119199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C96-47A1-A251-2ABB5D4DB801}"/>
                </c:ext>
              </c:extLst>
            </c:dLbl>
            <c:dLbl>
              <c:idx val="4"/>
              <c:layout>
                <c:manualLayout>
                  <c:x val="9.1988787770369443E-4"/>
                  <c:y val="6.1046975427284187E-3"/>
                </c:manualLayout>
              </c:layout>
              <c:showLegendKey val="0"/>
              <c:showVal val="1"/>
              <c:showCatName val="0"/>
              <c:showSerName val="0"/>
              <c:showPercent val="0"/>
              <c:showBubbleSize val="0"/>
              <c:extLst>
                <c:ext xmlns:c15="http://schemas.microsoft.com/office/drawing/2012/chart" uri="{CE6537A1-D6FC-4f65-9D91-7224C49458BB}">
                  <c15:layout>
                    <c:manualLayout>
                      <c:w val="5.9825583085046784E-2"/>
                      <c:h val="5.805774278215222E-2"/>
                    </c:manualLayout>
                  </c15:layout>
                </c:ext>
                <c:ext xmlns:c16="http://schemas.microsoft.com/office/drawing/2014/chart" uri="{C3380CC4-5D6E-409C-BE32-E72D297353CC}">
                  <c16:uniqueId val="{00000004-CC96-47A1-A251-2ABB5D4DB801}"/>
                </c:ext>
              </c:extLst>
            </c:dLbl>
            <c:dLbl>
              <c:idx val="5"/>
              <c:layout>
                <c:manualLayout>
                  <c:x val="-2.3692098625128905E-2"/>
                  <c:y val="-2.01829416992167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C96-47A1-A251-2ABB5D4DB801}"/>
                </c:ext>
              </c:extLst>
            </c:dLbl>
            <c:dLbl>
              <c:idx val="6"/>
              <c:layout>
                <c:manualLayout>
                  <c:x val="-3.4593578751114996E-2"/>
                  <c:y val="-4.10251944581805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C96-47A1-A251-2ABB5D4DB801}"/>
                </c:ext>
              </c:extLst>
            </c:dLbl>
            <c:dLbl>
              <c:idx val="7"/>
              <c:layout>
                <c:manualLayout>
                  <c:x val="3.6580049486941279E-3"/>
                  <c:y val="-3.65649201257250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C96-47A1-A251-2ABB5D4DB801}"/>
                </c:ext>
              </c:extLst>
            </c:dLbl>
            <c:dLbl>
              <c:idx val="8"/>
              <c:layout>
                <c:manualLayout>
                  <c:x val="-1.8755230052142774E-2"/>
                  <c:y val="-5.1115971614659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C96-47A1-A251-2ABB5D4DB801}"/>
                </c:ext>
              </c:extLst>
            </c:dLbl>
            <c:dLbl>
              <c:idx val="9"/>
              <c:layout>
                <c:manualLayout>
                  <c:x val="3.1803492882780761E-2"/>
                  <c:y val="-3.63732968843207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C96-47A1-A251-2ABB5D4DB801}"/>
                </c:ext>
              </c:extLst>
            </c:dLbl>
            <c:dLbl>
              <c:idx val="11"/>
              <c:layout>
                <c:manualLayout>
                  <c:x val="1.7569968702365813E-2"/>
                  <c:y val="2.31839538576196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C96-47A1-A251-2ABB5D4DB801}"/>
                </c:ext>
              </c:extLst>
            </c:dLbl>
            <c:dLbl>
              <c:idx val="12"/>
              <c:layout>
                <c:manualLayout>
                  <c:x val="1.6977688785465392E-2"/>
                  <c:y val="4.99123489193480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C96-47A1-A251-2ABB5D4DB801}"/>
                </c:ext>
              </c:extLst>
            </c:dLbl>
            <c:spPr>
              <a:noFill/>
              <a:ln>
                <a:noFill/>
              </a:ln>
              <a:effectLst/>
            </c:spPr>
            <c:txPr>
              <a:bodyPr/>
              <a:lstStyle/>
              <a:p>
                <a:pPr>
                  <a:defRPr sz="1200" b="1" i="0" baseline="0"/>
                </a:pPr>
                <a:endParaRPr lang="ru-RU"/>
              </a:p>
            </c:txPr>
            <c:showLegendKey val="0"/>
            <c:showVal val="1"/>
            <c:showCatName val="0"/>
            <c:showSerName val="0"/>
            <c:showPercent val="0"/>
            <c:showBubbleSize val="0"/>
            <c:showLeaderLines val="1"/>
            <c:leaderLines>
              <c:spPr>
                <a:ln w="9525" cap="flat" cmpd="sng" algn="ctr">
                  <a:solidFill>
                    <a:schemeClr val="dk1">
                      <a:shade val="95000"/>
                      <a:satMod val="105000"/>
                    </a:schemeClr>
                  </a:solidFill>
                  <a:prstDash val="solid"/>
                </a:ln>
                <a:effectLst/>
              </c:spPr>
            </c:leaderLines>
            <c:extLst>
              <c:ext xmlns:c15="http://schemas.microsoft.com/office/drawing/2012/chart" uri="{CE6537A1-D6FC-4f65-9D91-7224C49458BB}"/>
            </c:extLst>
          </c:dLbls>
          <c:cat>
            <c:strRef>
              <c:f>Лист1!$A$2:$A$16</c:f>
              <c:strCache>
                <c:ptCount val="15"/>
                <c:pt idx="0">
                  <c:v>налог на прибыль организаций - 1560,0 тыс.руб.</c:v>
                </c:pt>
                <c:pt idx="1">
                  <c:v>налог на доходы физических лиц - 258779,7 тыс.руб.</c:v>
                </c:pt>
                <c:pt idx="2">
                  <c:v>акцизы по подакцизным товарам -1091,8 тыс.рублей</c:v>
                </c:pt>
                <c:pt idx="3">
                  <c:v>налог, взимаемый в связи с применением упрощенной системы налогообложения -57601,0тыс. рублей</c:v>
                </c:pt>
                <c:pt idx="4">
                  <c:v>налог, взимаемый в связи с применением патентной системы налогообложения - 10589,5 тыс. рублей</c:v>
                </c:pt>
                <c:pt idx="5">
                  <c:v>прочие налоговые доходы - 1432,9 тыс.руб.</c:v>
                </c:pt>
                <c:pt idx="6">
                  <c:v>единый сельскохозяйственный налог - 56749,9 тыс.рублей</c:v>
                </c:pt>
                <c:pt idx="7">
                  <c:v>государственная пошлина - 6910,7 тыс.руб.</c:v>
                </c:pt>
                <c:pt idx="8">
                  <c:v>доходы, получаемые в виде арендной платы - 28243,6 тыс.руб.</c:v>
                </c:pt>
                <c:pt idx="9">
                  <c:v>платежи от муниципальных унитарных предприятий - 667,1 тыс.руб.</c:v>
                </c:pt>
                <c:pt idx="10">
                  <c:v>плата за негативное воздействие на окружающую среду - 208,7 тыс.руб.</c:v>
                </c:pt>
                <c:pt idx="11">
                  <c:v>доходы от компенсации затрат государства - 3208,7 тыс.руб.</c:v>
                </c:pt>
                <c:pt idx="12">
                  <c:v>доходы от продажи материальных и нематериальных активов - 27424,4 тыс.руб.</c:v>
                </c:pt>
                <c:pt idx="13">
                  <c:v>штрафы, санкции, возмещение ущерба - 1153,6 тыс.руб.</c:v>
                </c:pt>
                <c:pt idx="14">
                  <c:v>прочие неналоговые доходы - 626,9 тыс. руб.</c:v>
                </c:pt>
              </c:strCache>
            </c:strRef>
          </c:cat>
          <c:val>
            <c:numRef>
              <c:f>Лист1!$B$2:$B$16</c:f>
              <c:numCache>
                <c:formatCode>0.0%</c:formatCode>
                <c:ptCount val="15"/>
                <c:pt idx="0">
                  <c:v>3.4192118059246609E-3</c:v>
                </c:pt>
                <c:pt idx="1">
                  <c:v>0.56719397780361669</c:v>
                </c:pt>
                <c:pt idx="2">
                  <c:v>2.3930099036593233E-3</c:v>
                </c:pt>
                <c:pt idx="3">
                  <c:v>0.12625001232888872</c:v>
                </c:pt>
                <c:pt idx="4">
                  <c:v>2.3203516527834245E-2</c:v>
                </c:pt>
                <c:pt idx="5">
                  <c:v>3.1406337158393889E-3</c:v>
                </c:pt>
                <c:pt idx="6">
                  <c:v>0.12438456927246404</c:v>
                </c:pt>
                <c:pt idx="7">
                  <c:v>1.5146889120002277E-2</c:v>
                </c:pt>
                <c:pt idx="8">
                  <c:v>6.1904391385778038E-2</c:v>
                </c:pt>
                <c:pt idx="9">
                  <c:v>1.4621514075207316E-3</c:v>
                </c:pt>
                <c:pt idx="10">
                  <c:v>4.574291691644081E-4</c:v>
                </c:pt>
                <c:pt idx="11">
                  <c:v>7.0328364882502941E-3</c:v>
                </c:pt>
                <c:pt idx="12">
                  <c:v>6.0108866827179662E-2</c:v>
                </c:pt>
                <c:pt idx="13">
                  <c:v>2.5284632944324926E-3</c:v>
                </c:pt>
                <c:pt idx="14">
                  <c:v>1.3740409494449805E-3</c:v>
                </c:pt>
              </c:numCache>
            </c:numRef>
          </c:val>
          <c:extLst>
            <c:ext xmlns:c16="http://schemas.microsoft.com/office/drawing/2014/chart" uri="{C3380CC4-5D6E-409C-BE32-E72D297353CC}">
              <c16:uniqueId val="{0000000B-CC96-47A1-A251-2ABB5D4DB801}"/>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68125275274910713"/>
          <c:y val="1.1223344556677889E-2"/>
          <c:w val="0.31745467524237547"/>
          <c:h val="0.98877665488664312"/>
        </c:manualLayout>
      </c:layout>
      <c:overlay val="0"/>
      <c:txPr>
        <a:bodyPr/>
        <a:lstStyle/>
        <a:p>
          <a:pPr>
            <a:defRPr sz="1000" b="1" baseline="0">
              <a:solidFill>
                <a:srgbClr val="006666"/>
              </a:solidFill>
            </a:defRPr>
          </a:pPr>
          <a:endParaRPr lang="ru-RU"/>
        </a:p>
      </c:txPr>
    </c:legend>
    <c:plotVisOnly val="1"/>
    <c:dispBlanksAs val="zero"/>
    <c:showDLblsOverMax val="0"/>
  </c:chart>
  <c:spPr>
    <a:noFill/>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2405186041930775E-4"/>
          <c:y val="9.5853178658011254E-2"/>
          <c:w val="0.61635946725389279"/>
          <c:h val="0.78162024403438124"/>
        </c:manualLayout>
      </c:layout>
      <c:pie3DChart>
        <c:varyColors val="1"/>
        <c:ser>
          <c:idx val="0"/>
          <c:order val="0"/>
          <c:tx>
            <c:strRef>
              <c:f>Лист1!$B$1</c:f>
              <c:strCache>
                <c:ptCount val="1"/>
                <c:pt idx="0">
                  <c:v>Столбец1</c:v>
                </c:pt>
              </c:strCache>
            </c:strRef>
          </c:tx>
          <c:explosion val="5"/>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0-13E8-41FE-A81B-4EB06D5A1C20}"/>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3E8-41FE-A81B-4EB06D5A1C20}"/>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13E8-41FE-A81B-4EB06D5A1C20}"/>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3E8-41FE-A81B-4EB06D5A1C20}"/>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4-13E8-41FE-A81B-4EB06D5A1C20}"/>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13E8-41FE-A81B-4EB06D5A1C20}"/>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A-5E66-4F63-9BB2-745749C408EB}"/>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AFA0-495C-B29F-57133248F8C1}"/>
              </c:ext>
            </c:extLst>
          </c:dPt>
          <c:dLbls>
            <c:dLbl>
              <c:idx val="0"/>
              <c:layout>
                <c:manualLayout>
                  <c:x val="-6.100003535478532E-2"/>
                  <c:y val="7.997227064174228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3E8-41FE-A81B-4EB06D5A1C20}"/>
                </c:ext>
              </c:extLst>
            </c:dLbl>
            <c:dLbl>
              <c:idx val="1"/>
              <c:layout>
                <c:manualLayout>
                  <c:x val="-8.1924108428075744E-3"/>
                  <c:y val="1.7754889643533894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3E8-41FE-A81B-4EB06D5A1C20}"/>
                </c:ext>
              </c:extLst>
            </c:dLbl>
            <c:dLbl>
              <c:idx val="2"/>
              <c:layout>
                <c:manualLayout>
                  <c:x val="7.5757223740233245E-3"/>
                  <c:y val="2.121547602758186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3E8-41FE-A81B-4EB06D5A1C20}"/>
                </c:ext>
              </c:extLst>
            </c:dLbl>
            <c:dLbl>
              <c:idx val="3"/>
              <c:layout>
                <c:manualLayout>
                  <c:x val="-4.530877354249898E-2"/>
                  <c:y val="-6.197527599126449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3E8-41FE-A81B-4EB06D5A1C20}"/>
                </c:ext>
              </c:extLst>
            </c:dLbl>
            <c:dLbl>
              <c:idx val="4"/>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3E8-41FE-A81B-4EB06D5A1C20}"/>
                </c:ext>
              </c:extLst>
            </c:dLbl>
            <c:dLbl>
              <c:idx val="5"/>
              <c:layout>
                <c:manualLayout>
                  <c:x val="7.1164132065275039E-4"/>
                  <c:y val="6.99013844643465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3E8-41FE-A81B-4EB06D5A1C20}"/>
                </c:ext>
              </c:extLst>
            </c:dLbl>
            <c:dLbl>
              <c:idx val="6"/>
              <c:delete val="1"/>
              <c:extLst>
                <c:ext xmlns:c15="http://schemas.microsoft.com/office/drawing/2012/chart" uri="{CE6537A1-D6FC-4f65-9D91-7224C49458BB}"/>
                <c:ext xmlns:c16="http://schemas.microsoft.com/office/drawing/2014/chart" uri="{C3380CC4-5D6E-409C-BE32-E72D297353CC}">
                  <c16:uniqueId val="{0000000A-5E66-4F63-9BB2-745749C408EB}"/>
                </c:ext>
              </c:extLst>
            </c:dLbl>
            <c:dLbl>
              <c:idx val="7"/>
              <c:layout>
                <c:manualLayout>
                  <c:x val="7.6967367533195621E-3"/>
                  <c:y val="2.7258119452625651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FA0-495C-B29F-57133248F8C1}"/>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1"/>
            <c:showSerName val="0"/>
            <c:showPercent val="1"/>
            <c:showBubbleSize val="0"/>
            <c:showLeaderLines val="0"/>
            <c:extLst>
              <c:ext xmlns:c15="http://schemas.microsoft.com/office/drawing/2012/chart" uri="{CE6537A1-D6FC-4f65-9D91-7224C49458BB}"/>
            </c:extLst>
          </c:dLbls>
          <c:cat>
            <c:strRef>
              <c:f>Лист1!$A$2:$A$8</c:f>
              <c:strCache>
                <c:ptCount val="7"/>
                <c:pt idx="0">
                  <c:v>дотации на выравнивание бюджетной обеспеченности - 115,1 млн.рублей</c:v>
                </c:pt>
                <c:pt idx="1">
                  <c:v>дотации на поддержку мер по обеспечению сбалансированности бюджетов - 21,1 млн.рублей</c:v>
                </c:pt>
                <c:pt idx="2">
                  <c:v>прочие дотации - 13,1 млн.рублей</c:v>
                </c:pt>
                <c:pt idx="3">
                  <c:v>субсидии- 305,3 млн.рублей</c:v>
                </c:pt>
                <c:pt idx="4">
                  <c:v>субвенции- 536,3 млн.рублей</c:v>
                </c:pt>
                <c:pt idx="5">
                  <c:v>иные межбюджетные трансферты- 4,2 млн.рублей</c:v>
                </c:pt>
                <c:pt idx="6">
                  <c:v>возврат остатков межбюджетных трансфертов, имеющих целевое назначение, прошлых лет - (-)2,2 млн.рублей</c:v>
                </c:pt>
              </c:strCache>
            </c:strRef>
          </c:cat>
          <c:val>
            <c:numRef>
              <c:f>Лист1!$B$2:$B$8</c:f>
              <c:numCache>
                <c:formatCode>0.0%</c:formatCode>
                <c:ptCount val="7"/>
                <c:pt idx="0">
                  <c:v>0.11592305368113606</c:v>
                </c:pt>
                <c:pt idx="1">
                  <c:v>2.1250881256924162E-2</c:v>
                </c:pt>
                <c:pt idx="2">
                  <c:v>1.3193675093161446E-2</c:v>
                </c:pt>
                <c:pt idx="3">
                  <c:v>0.30848313022459461</c:v>
                </c:pt>
                <c:pt idx="4">
                  <c:v>0.54013495820324298</c:v>
                </c:pt>
                <c:pt idx="5">
                  <c:v>4.2300332359754261E-3</c:v>
                </c:pt>
                <c:pt idx="6">
                  <c:v>-2.2157316950347471E-3</c:v>
                </c:pt>
              </c:numCache>
            </c:numRef>
          </c:val>
          <c:extLst>
            <c:ext xmlns:c16="http://schemas.microsoft.com/office/drawing/2014/chart" uri="{C3380CC4-5D6E-409C-BE32-E72D297353CC}">
              <c16:uniqueId val="{00000006-13E8-41FE-A81B-4EB06D5A1C20}"/>
            </c:ext>
          </c:extLst>
        </c:ser>
        <c:dLbls>
          <c:dLblPos val="ctr"/>
          <c:showLegendKey val="0"/>
          <c:showVal val="0"/>
          <c:showCatName val="1"/>
          <c:showSerName val="0"/>
          <c:showPercent val="0"/>
          <c:showBubbleSize val="0"/>
          <c:showLeaderLines val="0"/>
        </c:dLbls>
      </c:pie3DChart>
      <c:spPr>
        <a:noFill/>
        <a:ln>
          <a:noFill/>
        </a:ln>
        <a:effectLst/>
      </c:spPr>
    </c:plotArea>
    <c:legend>
      <c:legendPos val="r"/>
      <c:layout>
        <c:manualLayout>
          <c:xMode val="edge"/>
          <c:yMode val="edge"/>
          <c:x val="0.6481313985847984"/>
          <c:y val="0.14783514656087837"/>
          <c:w val="0.30696802412206492"/>
          <c:h val="0.6637585467693315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2000">
                <a:solidFill>
                  <a:srgbClr val="006666"/>
                </a:solidFill>
                <a:latin typeface="+mj-lt"/>
              </a:defRPr>
            </a:pPr>
            <a:r>
              <a:rPr lang="ru-RU" sz="2000">
                <a:solidFill>
                  <a:srgbClr val="006666"/>
                </a:solidFill>
                <a:latin typeface="+mj-lt"/>
              </a:rPr>
              <a:t>Структура расходов бюджета МО Крыловский район</a:t>
            </a:r>
          </a:p>
          <a:p>
            <a:pPr>
              <a:defRPr sz="2000">
                <a:solidFill>
                  <a:srgbClr val="006666"/>
                </a:solidFill>
                <a:latin typeface="+mj-lt"/>
              </a:defRPr>
            </a:pPr>
            <a:r>
              <a:rPr lang="ru-RU" sz="2000">
                <a:solidFill>
                  <a:srgbClr val="006666"/>
                </a:solidFill>
                <a:latin typeface="+mj-lt"/>
              </a:rPr>
              <a:t> </a:t>
            </a:r>
            <a:endParaRPr lang="ru-RU" sz="1400" baseline="0">
              <a:solidFill>
                <a:srgbClr val="006666"/>
              </a:solidFill>
              <a:latin typeface="+mj-lt"/>
            </a:endParaRPr>
          </a:p>
        </c:rich>
      </c:tx>
      <c:layout>
        <c:manualLayout>
          <c:xMode val="edge"/>
          <c:yMode val="edge"/>
          <c:x val="0.12082243523907338"/>
          <c:y val="2.5806451612903226E-2"/>
        </c:manualLayout>
      </c:layout>
      <c:overlay val="0"/>
    </c:title>
    <c:autoTitleDeleted val="0"/>
    <c:view3D>
      <c:rotX val="75"/>
      <c:rotY val="20"/>
      <c:rAngAx val="1"/>
    </c:view3D>
    <c:floor>
      <c:thickness val="0"/>
    </c:floor>
    <c:sideWall>
      <c:thickness val="0"/>
    </c:sideWall>
    <c:backWall>
      <c:thickness val="0"/>
    </c:backWall>
    <c:plotArea>
      <c:layout>
        <c:manualLayout>
          <c:layoutTarget val="inner"/>
          <c:xMode val="edge"/>
          <c:yMode val="edge"/>
          <c:x val="0"/>
          <c:y val="0.1400504614342562"/>
          <c:w val="0.68320302641297559"/>
          <c:h val="0.85994953856574374"/>
        </c:manualLayout>
      </c:layout>
      <c:pie3DChart>
        <c:varyColors val="1"/>
        <c:ser>
          <c:idx val="0"/>
          <c:order val="0"/>
          <c:tx>
            <c:strRef>
              <c:f>Лист1!$B$1</c:f>
              <c:strCache>
                <c:ptCount val="1"/>
                <c:pt idx="0">
                  <c:v>Столбец1</c:v>
                </c:pt>
              </c:strCache>
            </c:strRef>
          </c:tx>
          <c:spPr>
            <a:effectLst>
              <a:innerShdw blurRad="63500" dist="50800" dir="13500000">
                <a:prstClr val="black">
                  <a:alpha val="50000"/>
                </a:prstClr>
              </a:innerShdw>
            </a:effectLst>
            <a:scene3d>
              <a:camera prst="orthographicFront"/>
              <a:lightRig rig="threePt" dir="t"/>
            </a:scene3d>
            <a:sp3d>
              <a:bevelT/>
            </a:sp3d>
          </c:spPr>
          <c:explosion val="1"/>
          <c:dPt>
            <c:idx val="0"/>
            <c:bubble3D val="0"/>
            <c:spPr>
              <a:solidFill>
                <a:srgbClr val="FFFF00"/>
              </a:solidFill>
              <a:effectLst>
                <a:innerShdw blurRad="63500" dist="50800" dir="13500000">
                  <a:prstClr val="black">
                    <a:alpha val="50000"/>
                  </a:prstClr>
                </a:innerShdw>
              </a:effectLst>
              <a:scene3d>
                <a:camera prst="orthographicFront"/>
                <a:lightRig rig="threePt" dir="t"/>
              </a:scene3d>
              <a:sp3d>
                <a:bevelT/>
              </a:sp3d>
            </c:spPr>
            <c:extLst>
              <c:ext xmlns:c16="http://schemas.microsoft.com/office/drawing/2014/chart" uri="{C3380CC4-5D6E-409C-BE32-E72D297353CC}">
                <c16:uniqueId val="{00000001-3281-477C-BC7C-7148F2150688}"/>
              </c:ext>
            </c:extLst>
          </c:dPt>
          <c:dPt>
            <c:idx val="1"/>
            <c:bubble3D val="0"/>
            <c:spPr>
              <a:solidFill>
                <a:srgbClr val="38DE22"/>
              </a:solidFill>
              <a:effectLst>
                <a:innerShdw blurRad="63500" dist="50800" dir="13500000">
                  <a:prstClr val="black">
                    <a:alpha val="50000"/>
                  </a:prstClr>
                </a:innerShdw>
              </a:effectLst>
              <a:scene3d>
                <a:camera prst="orthographicFront"/>
                <a:lightRig rig="threePt" dir="t"/>
              </a:scene3d>
              <a:sp3d>
                <a:bevelT/>
              </a:sp3d>
            </c:spPr>
            <c:extLst>
              <c:ext xmlns:c16="http://schemas.microsoft.com/office/drawing/2014/chart" uri="{C3380CC4-5D6E-409C-BE32-E72D297353CC}">
                <c16:uniqueId val="{00000003-3281-477C-BC7C-7148F2150688}"/>
              </c:ext>
            </c:extLst>
          </c:dPt>
          <c:dPt>
            <c:idx val="2"/>
            <c:bubble3D val="0"/>
            <c:spPr>
              <a:solidFill>
                <a:srgbClr val="FF0000"/>
              </a:solidFill>
              <a:effectLst>
                <a:innerShdw blurRad="63500" dist="50800" dir="13500000">
                  <a:prstClr val="black">
                    <a:alpha val="50000"/>
                  </a:prstClr>
                </a:innerShdw>
              </a:effectLst>
              <a:scene3d>
                <a:camera prst="orthographicFront"/>
                <a:lightRig rig="threePt" dir="t"/>
              </a:scene3d>
              <a:sp3d>
                <a:bevelT/>
              </a:sp3d>
            </c:spPr>
            <c:extLst>
              <c:ext xmlns:c16="http://schemas.microsoft.com/office/drawing/2014/chart" uri="{C3380CC4-5D6E-409C-BE32-E72D297353CC}">
                <c16:uniqueId val="{00000005-3281-477C-BC7C-7148F2150688}"/>
              </c:ext>
            </c:extLst>
          </c:dPt>
          <c:dPt>
            <c:idx val="3"/>
            <c:bubble3D val="0"/>
            <c:spPr>
              <a:solidFill>
                <a:srgbClr val="00B0F0"/>
              </a:solidFill>
              <a:effectLst>
                <a:innerShdw blurRad="63500" dist="50800" dir="13500000">
                  <a:prstClr val="black">
                    <a:alpha val="50000"/>
                  </a:prstClr>
                </a:innerShdw>
              </a:effectLst>
              <a:scene3d>
                <a:camera prst="orthographicFront"/>
                <a:lightRig rig="threePt" dir="t"/>
              </a:scene3d>
              <a:sp3d>
                <a:bevelT/>
              </a:sp3d>
            </c:spPr>
            <c:extLst>
              <c:ext xmlns:c16="http://schemas.microsoft.com/office/drawing/2014/chart" uri="{C3380CC4-5D6E-409C-BE32-E72D297353CC}">
                <c16:uniqueId val="{00000007-3281-477C-BC7C-7148F2150688}"/>
              </c:ext>
            </c:extLst>
          </c:dPt>
          <c:dPt>
            <c:idx val="4"/>
            <c:bubble3D val="0"/>
            <c:spPr>
              <a:solidFill>
                <a:schemeClr val="accent1">
                  <a:lumMod val="60000"/>
                  <a:lumOff val="40000"/>
                </a:schemeClr>
              </a:solidFill>
              <a:effectLst>
                <a:innerShdw blurRad="63500" dist="50800" dir="13500000">
                  <a:prstClr val="black">
                    <a:alpha val="50000"/>
                  </a:prstClr>
                </a:innerShdw>
              </a:effectLst>
              <a:scene3d>
                <a:camera prst="orthographicFront"/>
                <a:lightRig rig="threePt" dir="t"/>
              </a:scene3d>
              <a:sp3d>
                <a:bevelT/>
              </a:sp3d>
            </c:spPr>
            <c:extLst>
              <c:ext xmlns:c16="http://schemas.microsoft.com/office/drawing/2014/chart" uri="{C3380CC4-5D6E-409C-BE32-E72D297353CC}">
                <c16:uniqueId val="{00000009-3281-477C-BC7C-7148F2150688}"/>
              </c:ext>
            </c:extLst>
          </c:dPt>
          <c:dPt>
            <c:idx val="5"/>
            <c:bubble3D val="0"/>
            <c:spPr>
              <a:solidFill>
                <a:srgbClr val="0033CC">
                  <a:alpha val="78000"/>
                </a:srgbClr>
              </a:solidFill>
              <a:ln>
                <a:solidFill>
                  <a:srgbClr val="9B1CD4"/>
                </a:solidFill>
              </a:ln>
              <a:effectLst>
                <a:innerShdw blurRad="63500" dist="50800" dir="13500000">
                  <a:prstClr val="black">
                    <a:alpha val="50000"/>
                  </a:prstClr>
                </a:innerShdw>
              </a:effectLst>
              <a:scene3d>
                <a:camera prst="orthographicFront"/>
                <a:lightRig rig="threePt" dir="t"/>
              </a:scene3d>
              <a:sp3d>
                <a:bevelT/>
              </a:sp3d>
            </c:spPr>
            <c:extLst>
              <c:ext xmlns:c16="http://schemas.microsoft.com/office/drawing/2014/chart" uri="{C3380CC4-5D6E-409C-BE32-E72D297353CC}">
                <c16:uniqueId val="{0000000B-3281-477C-BC7C-7148F2150688}"/>
              </c:ext>
            </c:extLst>
          </c:dPt>
          <c:dPt>
            <c:idx val="6"/>
            <c:bubble3D val="0"/>
            <c:spPr>
              <a:solidFill>
                <a:srgbClr val="FF99FF"/>
              </a:solidFill>
              <a:effectLst>
                <a:innerShdw blurRad="63500" dist="50800" dir="13500000">
                  <a:prstClr val="black">
                    <a:alpha val="50000"/>
                  </a:prstClr>
                </a:innerShdw>
              </a:effectLst>
              <a:scene3d>
                <a:camera prst="orthographicFront"/>
                <a:lightRig rig="threePt" dir="t"/>
              </a:scene3d>
              <a:sp3d>
                <a:bevelT/>
              </a:sp3d>
            </c:spPr>
            <c:extLst>
              <c:ext xmlns:c16="http://schemas.microsoft.com/office/drawing/2014/chart" uri="{C3380CC4-5D6E-409C-BE32-E72D297353CC}">
                <c16:uniqueId val="{0000000D-3281-477C-BC7C-7148F2150688}"/>
              </c:ext>
            </c:extLst>
          </c:dPt>
          <c:dPt>
            <c:idx val="7"/>
            <c:bubble3D val="0"/>
            <c:spPr>
              <a:solidFill>
                <a:srgbClr val="00B050"/>
              </a:solidFill>
              <a:effectLst>
                <a:innerShdw blurRad="63500" dist="50800" dir="13500000">
                  <a:prstClr val="black">
                    <a:alpha val="50000"/>
                  </a:prstClr>
                </a:innerShdw>
              </a:effectLst>
              <a:scene3d>
                <a:camera prst="orthographicFront"/>
                <a:lightRig rig="threePt" dir="t"/>
              </a:scene3d>
              <a:sp3d>
                <a:bevelT/>
              </a:sp3d>
            </c:spPr>
            <c:extLst>
              <c:ext xmlns:c16="http://schemas.microsoft.com/office/drawing/2014/chart" uri="{C3380CC4-5D6E-409C-BE32-E72D297353CC}">
                <c16:uniqueId val="{0000000F-3281-477C-BC7C-7148F2150688}"/>
              </c:ext>
            </c:extLst>
          </c:dPt>
          <c:dLbls>
            <c:dLbl>
              <c:idx val="0"/>
              <c:layout>
                <c:manualLayout>
                  <c:x val="2.7567266065851802E-3"/>
                  <c:y val="-2.450787401574803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281-477C-BC7C-7148F2150688}"/>
                </c:ext>
              </c:extLst>
            </c:dLbl>
            <c:dLbl>
              <c:idx val="1"/>
              <c:delete val="1"/>
              <c:extLst>
                <c:ext xmlns:c15="http://schemas.microsoft.com/office/drawing/2012/chart" uri="{CE6537A1-D6FC-4f65-9D91-7224C49458BB}">
                  <c15:layout>
                    <c:manualLayout>
                      <c:w val="5.1575484528608275E-3"/>
                      <c:h val="3.9979068550497113E-2"/>
                    </c:manualLayout>
                  </c15:layout>
                </c:ext>
                <c:ext xmlns:c16="http://schemas.microsoft.com/office/drawing/2014/chart" uri="{C3380CC4-5D6E-409C-BE32-E72D297353CC}">
                  <c16:uniqueId val="{00000003-3281-477C-BC7C-7148F2150688}"/>
                </c:ext>
              </c:extLst>
            </c:dLbl>
            <c:dLbl>
              <c:idx val="2"/>
              <c:layout>
                <c:manualLayout>
                  <c:x val="2.1083361862375898E-2"/>
                  <c:y val="-4.186267039200744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281-477C-BC7C-7148F2150688}"/>
                </c:ext>
              </c:extLst>
            </c:dLbl>
            <c:dLbl>
              <c:idx val="3"/>
              <c:layout>
                <c:manualLayout>
                  <c:x val="1.1103275134086394E-2"/>
                  <c:y val="1.81711963423926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281-477C-BC7C-7148F2150688}"/>
                </c:ext>
              </c:extLst>
            </c:dLbl>
            <c:dLbl>
              <c:idx val="4"/>
              <c:layout>
                <c:manualLayout>
                  <c:x val="8.4064817984708506E-3"/>
                  <c:y val="4.04632969265939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281-477C-BC7C-7148F2150688}"/>
                </c:ext>
              </c:extLst>
            </c:dLbl>
            <c:dLbl>
              <c:idx val="5"/>
              <c:layout>
                <c:manualLayout>
                  <c:x val="-1.4492753623188417E-3"/>
                  <c:y val="5.37634408602151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281-477C-BC7C-7148F2150688}"/>
                </c:ext>
              </c:extLst>
            </c:dLbl>
            <c:dLbl>
              <c:idx val="6"/>
              <c:layout>
                <c:manualLayout>
                  <c:x val="-8.4979681278157984E-2"/>
                  <c:y val="-2.1195152803703653E-4"/>
                </c:manualLayout>
              </c:layout>
              <c:tx>
                <c:rich>
                  <a:bodyPr/>
                  <a:lstStyle/>
                  <a:p>
                    <a:r>
                      <a:rPr lang="en-US" sz="1400"/>
                      <a:t>0,3</a:t>
                    </a:r>
                    <a:r>
                      <a:rPr lang="en-US" sz="1400" baseline="0"/>
                      <a:t> </a:t>
                    </a:r>
                    <a:r>
                      <a:rPr lang="en-US" sz="1400"/>
                      <a:t>%</a:t>
                    </a:r>
                  </a:p>
                </c:rich>
              </c:tx>
              <c:showLegendKey val="0"/>
              <c:showVal val="1"/>
              <c:showCatName val="0"/>
              <c:showSerName val="0"/>
              <c:showPercent val="0"/>
              <c:showBubbleSize val="0"/>
              <c:extLst>
                <c:ext xmlns:c15="http://schemas.microsoft.com/office/drawing/2012/chart" uri="{CE6537A1-D6FC-4f65-9D91-7224C49458BB}">
                  <c15:layout>
                    <c:manualLayout>
                      <c:w val="0.12101449275362319"/>
                      <c:h val="4.1075268817204288E-2"/>
                    </c:manualLayout>
                  </c15:layout>
                  <c15:showDataLabelsRange val="0"/>
                </c:ext>
                <c:ext xmlns:c16="http://schemas.microsoft.com/office/drawing/2014/chart" uri="{C3380CC4-5D6E-409C-BE32-E72D297353CC}">
                  <c16:uniqueId val="{0000000D-3281-477C-BC7C-7148F2150688}"/>
                </c:ext>
              </c:extLst>
            </c:dLbl>
            <c:dLbl>
              <c:idx val="7"/>
              <c:layout>
                <c:manualLayout>
                  <c:x val="2.9102600039072786E-2"/>
                  <c:y val="-5.78264435695538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281-477C-BC7C-7148F2150688}"/>
                </c:ext>
              </c:extLst>
            </c:dLbl>
            <c:spPr>
              <a:noFill/>
              <a:ln>
                <a:noFill/>
              </a:ln>
              <a:effectLst/>
            </c:spPr>
            <c:txPr>
              <a:bodyPr/>
              <a:lstStyle/>
              <a:p>
                <a:pPr>
                  <a:defRPr sz="1400" b="1" i="0" baseline="0">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Лист1!$A$2:$A$8</c:f>
              <c:strCache>
                <c:ptCount val="7"/>
                <c:pt idx="0">
                  <c:v>Общегосударственные вопросы -                         123,4 млн.руб.</c:v>
                </c:pt>
                <c:pt idx="1">
                  <c:v>Национальная оборона - 4,3 млн.руб.</c:v>
                </c:pt>
                <c:pt idx="2">
                  <c:v>Нац.безопасность и правоохранительная деят-сть - 16,6 млн.руб.</c:v>
                </c:pt>
                <c:pt idx="3">
                  <c:v>Национальная экономика - 61,2 млн.руб.</c:v>
                </c:pt>
                <c:pt idx="4">
                  <c:v>Жилищно-коммунальное хозяйство - 258,1 млн.руб.</c:v>
                </c:pt>
                <c:pt idx="5">
                  <c:v>Социально-культурная сфера -936,9 млн.руб.</c:v>
                </c:pt>
                <c:pt idx="6">
                  <c:v>Межбюджетные трансферты бюджетам муниципальных образований - 13,9 млн.руб.</c:v>
                </c:pt>
              </c:strCache>
            </c:strRef>
          </c:cat>
          <c:val>
            <c:numRef>
              <c:f>Лист1!$B$2:$B$8</c:f>
              <c:numCache>
                <c:formatCode>0.0</c:formatCode>
                <c:ptCount val="7"/>
                <c:pt idx="0">
                  <c:v>8.7245475113122168</c:v>
                </c:pt>
                <c:pt idx="1">
                  <c:v>0.30401583710407237</c:v>
                </c:pt>
                <c:pt idx="2">
                  <c:v>1.1736425339366516</c:v>
                </c:pt>
                <c:pt idx="3">
                  <c:v>4.3269230769230766</c:v>
                </c:pt>
                <c:pt idx="4">
                  <c:v>18.248020361990953</c:v>
                </c:pt>
                <c:pt idx="5">
                  <c:v>66.240101809954737</c:v>
                </c:pt>
                <c:pt idx="6">
                  <c:v>0.98274886877828049</c:v>
                </c:pt>
              </c:numCache>
            </c:numRef>
          </c:val>
          <c:extLst>
            <c:ext xmlns:c16="http://schemas.microsoft.com/office/drawing/2014/chart" uri="{C3380CC4-5D6E-409C-BE32-E72D297353CC}">
              <c16:uniqueId val="{00000010-3281-477C-BC7C-7148F2150688}"/>
            </c:ext>
          </c:extLst>
        </c:ser>
        <c:dLbls>
          <c:showLegendKey val="0"/>
          <c:showVal val="0"/>
          <c:showCatName val="0"/>
          <c:showSerName val="0"/>
          <c:showPercent val="0"/>
          <c:showBubbleSize val="0"/>
          <c:showLeaderLines val="1"/>
        </c:dLbls>
      </c:pie3DChart>
    </c:plotArea>
    <c:legend>
      <c:legendPos val="r"/>
      <c:layout>
        <c:manualLayout>
          <c:xMode val="edge"/>
          <c:yMode val="edge"/>
          <c:x val="0.69956669746499756"/>
          <c:y val="0.13531910930488528"/>
          <c:w val="0.29891344578812384"/>
          <c:h val="0.83349335365337396"/>
        </c:manualLayout>
      </c:layout>
      <c:overlay val="0"/>
      <c:txPr>
        <a:bodyPr/>
        <a:lstStyle/>
        <a:p>
          <a:pPr>
            <a:defRPr sz="1200" b="1" i="0" baseline="0">
              <a:solidFill>
                <a:srgbClr val="006666"/>
              </a:solidFill>
            </a:defRPr>
          </a:pPr>
          <a:endParaRPr lang="ru-RU"/>
        </a:p>
      </c:txPr>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75"/>
      <c:rotY val="0"/>
      <c:rAngAx val="0"/>
    </c:view3D>
    <c:floor>
      <c:thickness val="0"/>
    </c:floor>
    <c:sideWall>
      <c:thickness val="0"/>
    </c:sideWall>
    <c:backWall>
      <c:thickness val="0"/>
    </c:backWall>
    <c:plotArea>
      <c:layout>
        <c:manualLayout>
          <c:layoutTarget val="inner"/>
          <c:xMode val="edge"/>
          <c:yMode val="edge"/>
          <c:x val="0"/>
          <c:y val="0"/>
          <c:w val="0.66206936397101301"/>
          <c:h val="0.94614278215223102"/>
        </c:manualLayout>
      </c:layout>
      <c:pie3DChart>
        <c:varyColors val="1"/>
        <c:ser>
          <c:idx val="0"/>
          <c:order val="0"/>
          <c:tx>
            <c:strRef>
              <c:f>Лист1!$B$1</c:f>
              <c:strCache>
                <c:ptCount val="1"/>
                <c:pt idx="0">
                  <c:v>Столбец1</c:v>
                </c:pt>
              </c:strCache>
            </c:strRef>
          </c:tx>
          <c:explosion val="13"/>
          <c:dPt>
            <c:idx val="1"/>
            <c:bubble3D val="0"/>
            <c:spPr>
              <a:effectLst>
                <a:outerShdw blurRad="40000" dist="50800" dir="5400000" rotWithShape="0">
                  <a:srgbClr val="000000">
                    <a:alpha val="35000"/>
                  </a:srgbClr>
                </a:outerShdw>
              </a:effectLst>
            </c:spPr>
            <c:extLst>
              <c:ext xmlns:c16="http://schemas.microsoft.com/office/drawing/2014/chart" uri="{C3380CC4-5D6E-409C-BE32-E72D297353CC}">
                <c16:uniqueId val="{00000000-DC41-4E2F-8AE3-40F212523BA9}"/>
              </c:ext>
            </c:extLst>
          </c:dPt>
          <c:dPt>
            <c:idx val="4"/>
            <c:bubble3D val="0"/>
            <c:spPr>
              <a:solidFill>
                <a:srgbClr val="FF0000"/>
              </a:solidFill>
            </c:spPr>
            <c:extLst>
              <c:ext xmlns:c16="http://schemas.microsoft.com/office/drawing/2014/chart" uri="{C3380CC4-5D6E-409C-BE32-E72D297353CC}">
                <c16:uniqueId val="{00000001-DC41-4E2F-8AE3-40F212523BA9}"/>
              </c:ext>
            </c:extLst>
          </c:dPt>
          <c:dLbls>
            <c:dLbl>
              <c:idx val="0"/>
              <c:layout>
                <c:manualLayout>
                  <c:x val="-2.8225182544005949E-2"/>
                  <c:y val="-0.3001098862642170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C41-4E2F-8AE3-40F212523BA9}"/>
                </c:ext>
              </c:extLst>
            </c:dLbl>
            <c:dLbl>
              <c:idx val="1"/>
              <c:layout>
                <c:manualLayout>
                  <c:x val="-1.5178417163263409E-2"/>
                  <c:y val="-2.20314960629921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41-4E2F-8AE3-40F212523BA9}"/>
                </c:ext>
              </c:extLst>
            </c:dLbl>
            <c:dLbl>
              <c:idx val="2"/>
              <c:layout>
                <c:manualLayout>
                  <c:x val="-7.0364317667838683E-3"/>
                  <c:y val="-1.7834995625546812E-2"/>
                </c:manualLayout>
              </c:layout>
              <c:tx>
                <c:rich>
                  <a:bodyPr/>
                  <a:lstStyle/>
                  <a:p>
                    <a:r>
                      <a:rPr lang="en-US"/>
                      <a:t>0,1</a:t>
                    </a:r>
                    <a:r>
                      <a:rPr lang="en-US" baseline="0"/>
                      <a:t>%</a:t>
                    </a:r>
                    <a:endParaRPr lang="en-US"/>
                  </a:p>
                  <a:p>
                    <a:endParaRPr lang="en-US"/>
                  </a:p>
                </c:rich>
              </c:tx>
              <c:showLegendKey val="0"/>
              <c:showVal val="1"/>
              <c:showCatName val="0"/>
              <c:showSerName val="0"/>
              <c:showPercent val="0"/>
              <c:showBubbleSize val="0"/>
              <c:extLst>
                <c:ext xmlns:c15="http://schemas.microsoft.com/office/drawing/2012/chart" uri="{CE6537A1-D6FC-4f65-9D91-7224C49458BB}">
                  <c15:layout>
                    <c:manualLayout>
                      <c:w val="0.10753319357092943"/>
                      <c:h val="4.2422222222222215E-2"/>
                    </c:manualLayout>
                  </c15:layout>
                  <c15:showDataLabelsRange val="0"/>
                </c:ext>
                <c:ext xmlns:c16="http://schemas.microsoft.com/office/drawing/2014/chart" uri="{C3380CC4-5D6E-409C-BE32-E72D297353CC}">
                  <c16:uniqueId val="{00000003-DC41-4E2F-8AE3-40F212523BA9}"/>
                </c:ext>
              </c:extLst>
            </c:dLbl>
            <c:dLbl>
              <c:idx val="3"/>
              <c:layout>
                <c:manualLayout>
                  <c:x val="2.7852391092622854E-2"/>
                  <c:y val="-4.4444444444444453E-3"/>
                </c:manualLayout>
              </c:layout>
              <c:showLegendKey val="0"/>
              <c:showVal val="1"/>
              <c:showCatName val="0"/>
              <c:showSerName val="0"/>
              <c:showPercent val="0"/>
              <c:showBubbleSize val="0"/>
              <c:extLst>
                <c:ext xmlns:c15="http://schemas.microsoft.com/office/drawing/2012/chart" uri="{CE6537A1-D6FC-4f65-9D91-7224C49458BB}">
                  <c15:layout>
                    <c:manualLayout>
                      <c:w val="5.1719022543565696E-2"/>
                      <c:h val="5.7977777777777781E-2"/>
                    </c:manualLayout>
                  </c15:layout>
                </c:ext>
                <c:ext xmlns:c16="http://schemas.microsoft.com/office/drawing/2014/chart" uri="{C3380CC4-5D6E-409C-BE32-E72D297353CC}">
                  <c16:uniqueId val="{00000004-DC41-4E2F-8AE3-40F212523BA9}"/>
                </c:ext>
              </c:extLst>
            </c:dLbl>
            <c:dLbl>
              <c:idx val="4"/>
              <c:layout>
                <c:manualLayout>
                  <c:x val="0.1061754073193681"/>
                  <c:y val="0"/>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41-4E2F-8AE3-40F212523BA9}"/>
                </c:ext>
              </c:extLst>
            </c:dLbl>
            <c:spPr>
              <a:noFill/>
              <a:ln>
                <a:noFill/>
              </a:ln>
              <a:effectLst/>
            </c:spPr>
            <c:txPr>
              <a:bodyPr/>
              <a:lstStyle/>
              <a:p>
                <a:pPr>
                  <a:defRPr sz="1400" b="1" i="0" kern="1200" baseline="0"/>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Лист1!$A$2:$A$6</c:f>
              <c:strCache>
                <c:ptCount val="5"/>
                <c:pt idx="0">
                  <c:v>Образование - 735,4 млн.руб. </c:v>
                </c:pt>
                <c:pt idx="1">
                  <c:v>Культура, кинематография -51,9 млн.руб. </c:v>
                </c:pt>
                <c:pt idx="2">
                  <c:v>Здравоохранение - 13,9 млн. руб.</c:v>
                </c:pt>
                <c:pt idx="3">
                  <c:v>Социальная политика - 67,4 млн.руб. </c:v>
                </c:pt>
                <c:pt idx="4">
                  <c:v>Физкультура и спорт - 68,3 млн.руб. </c:v>
                </c:pt>
              </c:strCache>
            </c:strRef>
          </c:cat>
          <c:val>
            <c:numRef>
              <c:f>Лист1!$B$2:$B$6</c:f>
              <c:numCache>
                <c:formatCode>0.0%</c:formatCode>
                <c:ptCount val="5"/>
                <c:pt idx="0">
                  <c:v>0.7848831643160068</c:v>
                </c:pt>
                <c:pt idx="1">
                  <c:v>5.5412032098260768E-2</c:v>
                </c:pt>
                <c:pt idx="2">
                  <c:v>1.4848941042366311E-2</c:v>
                </c:pt>
                <c:pt idx="3">
                  <c:v>7.1980088277154616E-2</c:v>
                </c:pt>
                <c:pt idx="4">
                  <c:v>7.2875774266211488E-2</c:v>
                </c:pt>
              </c:numCache>
            </c:numRef>
          </c:val>
          <c:extLst>
            <c:ext xmlns:c16="http://schemas.microsoft.com/office/drawing/2014/chart" uri="{C3380CC4-5D6E-409C-BE32-E72D297353CC}">
              <c16:uniqueId val="{00000005-DC41-4E2F-8AE3-40F212523BA9}"/>
            </c:ext>
          </c:extLst>
        </c:ser>
        <c:dLbls>
          <c:showLegendKey val="0"/>
          <c:showVal val="0"/>
          <c:showCatName val="0"/>
          <c:showSerName val="0"/>
          <c:showPercent val="0"/>
          <c:showBubbleSize val="0"/>
          <c:showLeaderLines val="1"/>
        </c:dLbls>
      </c:pie3DChart>
      <c:spPr>
        <a:noFill/>
        <a:ln w="25417">
          <a:noFill/>
        </a:ln>
        <a:scene3d>
          <a:camera prst="orthographicFront"/>
          <a:lightRig rig="threePt" dir="t"/>
        </a:scene3d>
        <a:sp3d/>
      </c:spPr>
    </c:plotArea>
    <c:legend>
      <c:legendPos val="r"/>
      <c:layout>
        <c:manualLayout>
          <c:xMode val="edge"/>
          <c:yMode val="edge"/>
          <c:x val="0.61135707093217118"/>
          <c:y val="0.11796775403074614"/>
          <c:w val="0.38025718483302801"/>
          <c:h val="0.62406456692913392"/>
        </c:manualLayout>
      </c:layout>
      <c:overlay val="0"/>
      <c:txPr>
        <a:bodyPr/>
        <a:lstStyle/>
        <a:p>
          <a:pPr>
            <a:defRPr sz="1400" b="1" i="0" baseline="0">
              <a:solidFill>
                <a:srgbClr val="006666"/>
              </a:solidFill>
            </a:defRPr>
          </a:pPr>
          <a:endParaRPr lang="ru-RU"/>
        </a:p>
      </c:txPr>
    </c:legend>
    <c:plotVisOnly val="1"/>
    <c:dispBlanksAs val="zero"/>
    <c:showDLblsOverMax val="0"/>
  </c:chart>
  <c:spPr>
    <a:noFill/>
    <a:ln>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43AE40-D947-4C4B-9927-5DB440BB34CC}" type="doc">
      <dgm:prSet loTypeId="urn:microsoft.com/office/officeart/2005/8/layout/list1" loCatId="list" qsTypeId="urn:microsoft.com/office/officeart/2005/8/quickstyle/simple1" qsCatId="simple" csTypeId="urn:microsoft.com/office/officeart/2005/8/colors/colorful1" csCatId="colorful" phldr="1"/>
      <dgm:spPr/>
    </dgm:pt>
    <dgm:pt modelId="{2561FA68-26C5-4B00-894A-65A1D48BF29B}">
      <dgm:prSet phldrT="[Текст]" custT="1"/>
      <dgm:spPr>
        <a:solidFill>
          <a:srgbClr val="92D050"/>
        </a:solidFill>
      </dgm:spPr>
      <dgm:t>
        <a:bodyPr/>
        <a:lstStyle/>
        <a:p>
          <a:pPr>
            <a:lnSpc>
              <a:spcPct val="100000"/>
            </a:lnSpc>
          </a:pPr>
          <a:r>
            <a:rPr lang="ru-RU" sz="1800" b="1">
              <a:solidFill>
                <a:srgbClr val="006666"/>
              </a:solidFill>
              <a:latin typeface="Times New Roman" pitchFamily="18" charset="0"/>
              <a:cs typeface="Times New Roman" pitchFamily="18" charset="0"/>
            </a:rPr>
            <a:t>Публичные слушания по  проекту бюджета муниципального образования Крыловский район на 2024 год и на плановый период 2025 и 2026 годов проведены 11 декабря 2023 года</a:t>
          </a:r>
        </a:p>
      </dgm:t>
    </dgm:pt>
    <dgm:pt modelId="{C9249994-31BA-414E-A2DA-B6B841A7A45A}" type="parTrans" cxnId="{793DCC3F-6765-4D3F-9389-7F3BCF955392}">
      <dgm:prSet/>
      <dgm:spPr/>
      <dgm:t>
        <a:bodyPr/>
        <a:lstStyle/>
        <a:p>
          <a:endParaRPr lang="ru-RU"/>
        </a:p>
      </dgm:t>
    </dgm:pt>
    <dgm:pt modelId="{76755366-8561-45C6-99FE-FD2C330CF28C}" type="sibTrans" cxnId="{793DCC3F-6765-4D3F-9389-7F3BCF955392}">
      <dgm:prSet/>
      <dgm:spPr/>
      <dgm:t>
        <a:bodyPr/>
        <a:lstStyle/>
        <a:p>
          <a:endParaRPr lang="ru-RU"/>
        </a:p>
      </dgm:t>
    </dgm:pt>
    <dgm:pt modelId="{228FE745-91A7-40AD-8491-F445076235BF}">
      <dgm:prSet phldrT="[Текст]" custT="1"/>
      <dgm:spPr>
        <a:solidFill>
          <a:srgbClr val="92D050"/>
        </a:solidFill>
      </dgm:spPr>
      <dgm:t>
        <a:bodyPr/>
        <a:lstStyle/>
        <a:p>
          <a:pPr>
            <a:lnSpc>
              <a:spcPct val="100000"/>
            </a:lnSpc>
          </a:pPr>
          <a:r>
            <a:rPr lang="ru-RU" sz="1800" b="1">
              <a:solidFill>
                <a:srgbClr val="006666"/>
              </a:solidFill>
              <a:latin typeface="Times New Roman" pitchFamily="18" charset="0"/>
              <a:cs typeface="Times New Roman" pitchFamily="18" charset="0"/>
            </a:rPr>
            <a:t>Бюджет муниципального образования Крыловский район утвержден решением Совета муниципального образования Крыловский район  от 21.12.2023 № 243 "О  бюджете муниципального образования Крыловский район  на 2024 год и на плановый период 2025 и 2026 годов" </a:t>
          </a:r>
        </a:p>
      </dgm:t>
    </dgm:pt>
    <dgm:pt modelId="{811A26E6-655B-4D72-9156-BC1951C69A62}" type="parTrans" cxnId="{C48F9904-5909-4B6A-858D-1B86D5341A69}">
      <dgm:prSet/>
      <dgm:spPr/>
      <dgm:t>
        <a:bodyPr/>
        <a:lstStyle/>
        <a:p>
          <a:endParaRPr lang="ru-RU"/>
        </a:p>
      </dgm:t>
    </dgm:pt>
    <dgm:pt modelId="{0559DD69-635C-4532-8E3F-D1D98D56904A}" type="sibTrans" cxnId="{C48F9904-5909-4B6A-858D-1B86D5341A69}">
      <dgm:prSet/>
      <dgm:spPr/>
      <dgm:t>
        <a:bodyPr/>
        <a:lstStyle/>
        <a:p>
          <a:endParaRPr lang="ru-RU"/>
        </a:p>
      </dgm:t>
    </dgm:pt>
    <dgm:pt modelId="{000FEB31-25B3-4620-BCB4-8DE7930A8F78}">
      <dgm:prSet phldrT="[Текст]" custT="1"/>
      <dgm:spPr>
        <a:solidFill>
          <a:srgbClr val="92D050"/>
        </a:solidFill>
      </dgm:spPr>
      <dgm:t>
        <a:bodyPr/>
        <a:lstStyle/>
        <a:p>
          <a:pPr>
            <a:lnSpc>
              <a:spcPct val="100000"/>
            </a:lnSpc>
          </a:pPr>
          <a:r>
            <a:rPr lang="ru-RU" sz="1800" b="1">
              <a:solidFill>
                <a:srgbClr val="006666"/>
              </a:solidFill>
              <a:latin typeface="Times New Roman" pitchFamily="18" charset="0"/>
              <a:cs typeface="Times New Roman" pitchFamily="18" charset="0"/>
            </a:rPr>
            <a:t>Публичные слушания по рассмотрению годового отчета об исполнении бюджета за 2024 год проведены 13 мая 2025 года </a:t>
          </a:r>
        </a:p>
      </dgm:t>
    </dgm:pt>
    <dgm:pt modelId="{9D587E9D-863D-4075-9DF2-13674932E831}" type="parTrans" cxnId="{AC486B34-E8E1-4E50-A204-EF89027A5C01}">
      <dgm:prSet/>
      <dgm:spPr/>
      <dgm:t>
        <a:bodyPr/>
        <a:lstStyle/>
        <a:p>
          <a:endParaRPr lang="ru-RU"/>
        </a:p>
      </dgm:t>
    </dgm:pt>
    <dgm:pt modelId="{518FF974-B021-402B-A130-A96D751AF6C4}" type="sibTrans" cxnId="{AC486B34-E8E1-4E50-A204-EF89027A5C01}">
      <dgm:prSet/>
      <dgm:spPr/>
      <dgm:t>
        <a:bodyPr/>
        <a:lstStyle/>
        <a:p>
          <a:endParaRPr lang="ru-RU"/>
        </a:p>
      </dgm:t>
    </dgm:pt>
    <dgm:pt modelId="{E8EDEBF3-2FAB-4522-AC2A-F225E18117BE}">
      <dgm:prSet custT="1"/>
      <dgm:spPr>
        <a:solidFill>
          <a:srgbClr val="92D050"/>
        </a:solidFill>
      </dgm:spPr>
      <dgm:t>
        <a:bodyPr/>
        <a:lstStyle/>
        <a:p>
          <a:pPr>
            <a:lnSpc>
              <a:spcPct val="100000"/>
            </a:lnSpc>
            <a:spcAft>
              <a:spcPct val="35000"/>
            </a:spcAft>
          </a:pPr>
          <a:r>
            <a:rPr lang="ru-RU" sz="1800" b="1">
              <a:solidFill>
                <a:srgbClr val="006666"/>
              </a:solidFill>
              <a:latin typeface="Times New Roman" panose="02020603050405020304" pitchFamily="18" charset="0"/>
              <a:cs typeface="Times New Roman" panose="02020603050405020304" pitchFamily="18" charset="0"/>
            </a:rPr>
            <a:t>Отчет об исполнении бюджета муниципального образования Крыловский район за 2024 год утвержден решением Совета муниципального образования Крыловский район от 29.05.2025 № 353</a:t>
          </a:r>
        </a:p>
      </dgm:t>
    </dgm:pt>
    <dgm:pt modelId="{6DD3917E-5781-4C86-B7CD-7E25B6AF705F}" type="parTrans" cxnId="{32EEEF52-2621-4A2E-A35F-842555D9E797}">
      <dgm:prSet/>
      <dgm:spPr/>
      <dgm:t>
        <a:bodyPr/>
        <a:lstStyle/>
        <a:p>
          <a:endParaRPr lang="ru-RU"/>
        </a:p>
      </dgm:t>
    </dgm:pt>
    <dgm:pt modelId="{15537989-2620-460B-85C5-0AA80F92D2B8}" type="sibTrans" cxnId="{32EEEF52-2621-4A2E-A35F-842555D9E797}">
      <dgm:prSet/>
      <dgm:spPr/>
      <dgm:t>
        <a:bodyPr/>
        <a:lstStyle/>
        <a:p>
          <a:endParaRPr lang="ru-RU"/>
        </a:p>
      </dgm:t>
    </dgm:pt>
    <dgm:pt modelId="{A9623E16-CDAA-4159-A837-4C119CE6E31D}" type="pres">
      <dgm:prSet presAssocID="{C843AE40-D947-4C4B-9927-5DB440BB34CC}" presName="linear" presStyleCnt="0">
        <dgm:presLayoutVars>
          <dgm:dir/>
          <dgm:animLvl val="lvl"/>
          <dgm:resizeHandles val="exact"/>
        </dgm:presLayoutVars>
      </dgm:prSet>
      <dgm:spPr/>
    </dgm:pt>
    <dgm:pt modelId="{1A1FC5E7-426F-435C-ACE7-CF787C9809BA}" type="pres">
      <dgm:prSet presAssocID="{2561FA68-26C5-4B00-894A-65A1D48BF29B}" presName="parentLin" presStyleCnt="0"/>
      <dgm:spPr/>
    </dgm:pt>
    <dgm:pt modelId="{AD94F23D-29A6-4612-9FB6-5A0F77906201}" type="pres">
      <dgm:prSet presAssocID="{2561FA68-26C5-4B00-894A-65A1D48BF29B}" presName="parentLeftMargin" presStyleLbl="node1" presStyleIdx="0" presStyleCnt="4"/>
      <dgm:spPr/>
    </dgm:pt>
    <dgm:pt modelId="{E8F584DA-802A-4B62-9382-0F736C1CEB3B}" type="pres">
      <dgm:prSet presAssocID="{2561FA68-26C5-4B00-894A-65A1D48BF29B}" presName="parentText" presStyleLbl="node1" presStyleIdx="0" presStyleCnt="4" custScaleX="142857" custScaleY="154179" custLinFactNeighborX="515" custLinFactNeighborY="2247">
        <dgm:presLayoutVars>
          <dgm:chMax val="0"/>
          <dgm:bulletEnabled val="1"/>
        </dgm:presLayoutVars>
      </dgm:prSet>
      <dgm:spPr/>
    </dgm:pt>
    <dgm:pt modelId="{7E494F2B-71BA-4F67-A6A8-8FB1F69F0C38}" type="pres">
      <dgm:prSet presAssocID="{2561FA68-26C5-4B00-894A-65A1D48BF29B}" presName="negativeSpace" presStyleCnt="0"/>
      <dgm:spPr/>
    </dgm:pt>
    <dgm:pt modelId="{509E4FF1-EF52-4F2E-AD54-29F51AF553FA}" type="pres">
      <dgm:prSet presAssocID="{2561FA68-26C5-4B00-894A-65A1D48BF29B}" presName="childText" presStyleLbl="conFgAcc1" presStyleIdx="0" presStyleCnt="4">
        <dgm:presLayoutVars>
          <dgm:bulletEnabled val="1"/>
        </dgm:presLayoutVars>
      </dgm:prSet>
      <dgm:spPr>
        <a:solidFill>
          <a:schemeClr val="tx2">
            <a:lumMod val="40000"/>
            <a:lumOff val="60000"/>
            <a:alpha val="90000"/>
          </a:schemeClr>
        </a:solidFill>
        <a:ln>
          <a:solidFill>
            <a:schemeClr val="tx2">
              <a:lumMod val="40000"/>
              <a:lumOff val="60000"/>
            </a:schemeClr>
          </a:solidFill>
        </a:ln>
      </dgm:spPr>
    </dgm:pt>
    <dgm:pt modelId="{BB366F02-42FC-4A97-BDB7-C7C2241785BA}" type="pres">
      <dgm:prSet presAssocID="{76755366-8561-45C6-99FE-FD2C330CF28C}" presName="spaceBetweenRectangles" presStyleCnt="0"/>
      <dgm:spPr/>
    </dgm:pt>
    <dgm:pt modelId="{29FC8175-4B1E-4CCF-92E6-5BC9F4EF0D5B}" type="pres">
      <dgm:prSet presAssocID="{228FE745-91A7-40AD-8491-F445076235BF}" presName="parentLin" presStyleCnt="0"/>
      <dgm:spPr/>
    </dgm:pt>
    <dgm:pt modelId="{32407C98-E772-4C63-9C02-0B2DC1EA532E}" type="pres">
      <dgm:prSet presAssocID="{228FE745-91A7-40AD-8491-F445076235BF}" presName="parentLeftMargin" presStyleLbl="node1" presStyleIdx="0" presStyleCnt="4"/>
      <dgm:spPr/>
    </dgm:pt>
    <dgm:pt modelId="{E94C4E57-2ED2-411B-9E51-E30C9AD7A72D}" type="pres">
      <dgm:prSet presAssocID="{228FE745-91A7-40AD-8491-F445076235BF}" presName="parentText" presStyleLbl="node1" presStyleIdx="1" presStyleCnt="4" custScaleX="142857" custScaleY="223359" custLinFactNeighborX="515" custLinFactNeighborY="-13531">
        <dgm:presLayoutVars>
          <dgm:chMax val="0"/>
          <dgm:bulletEnabled val="1"/>
        </dgm:presLayoutVars>
      </dgm:prSet>
      <dgm:spPr/>
    </dgm:pt>
    <dgm:pt modelId="{545A74CE-3A54-4E4B-B694-55236ABEC299}" type="pres">
      <dgm:prSet presAssocID="{228FE745-91A7-40AD-8491-F445076235BF}" presName="negativeSpace" presStyleCnt="0"/>
      <dgm:spPr/>
    </dgm:pt>
    <dgm:pt modelId="{2319948A-D7CE-405F-BEB9-EFC4DA64CBE9}" type="pres">
      <dgm:prSet presAssocID="{228FE745-91A7-40AD-8491-F445076235BF}" presName="childText" presStyleLbl="conFgAcc1" presStyleIdx="1" presStyleCnt="4">
        <dgm:presLayoutVars>
          <dgm:bulletEnabled val="1"/>
        </dgm:presLayoutVars>
      </dgm:prSet>
      <dgm:spPr>
        <a:solidFill>
          <a:schemeClr val="tx2">
            <a:lumMod val="40000"/>
            <a:lumOff val="60000"/>
            <a:alpha val="90000"/>
          </a:schemeClr>
        </a:solidFill>
        <a:ln>
          <a:solidFill>
            <a:schemeClr val="tx2">
              <a:lumMod val="40000"/>
              <a:lumOff val="60000"/>
            </a:schemeClr>
          </a:solidFill>
        </a:ln>
      </dgm:spPr>
    </dgm:pt>
    <dgm:pt modelId="{AA9F8E97-0F5A-4E80-A60E-7DD4E1E2A35D}" type="pres">
      <dgm:prSet presAssocID="{0559DD69-635C-4532-8E3F-D1D98D56904A}" presName="spaceBetweenRectangles" presStyleCnt="0"/>
      <dgm:spPr/>
    </dgm:pt>
    <dgm:pt modelId="{505B4664-8A69-4751-8B5D-C7B3B2B8BFDC}" type="pres">
      <dgm:prSet presAssocID="{000FEB31-25B3-4620-BCB4-8DE7930A8F78}" presName="parentLin" presStyleCnt="0"/>
      <dgm:spPr/>
    </dgm:pt>
    <dgm:pt modelId="{5B0BB1DA-F1D1-4D2A-ABFA-0C3952D9B42A}" type="pres">
      <dgm:prSet presAssocID="{000FEB31-25B3-4620-BCB4-8DE7930A8F78}" presName="parentLeftMargin" presStyleLbl="node1" presStyleIdx="1" presStyleCnt="4"/>
      <dgm:spPr/>
    </dgm:pt>
    <dgm:pt modelId="{DBE7D67D-D25F-402A-8196-EDF8E3D06E3C}" type="pres">
      <dgm:prSet presAssocID="{000FEB31-25B3-4620-BCB4-8DE7930A8F78}" presName="parentText" presStyleLbl="node1" presStyleIdx="2" presStyleCnt="4" custScaleX="142658" custScaleY="141659" custLinFactNeighborX="1149" custLinFactNeighborY="-4400">
        <dgm:presLayoutVars>
          <dgm:chMax val="0"/>
          <dgm:bulletEnabled val="1"/>
        </dgm:presLayoutVars>
      </dgm:prSet>
      <dgm:spPr/>
    </dgm:pt>
    <dgm:pt modelId="{F68C74F8-DE57-446E-830F-7843F83503FD}" type="pres">
      <dgm:prSet presAssocID="{000FEB31-25B3-4620-BCB4-8DE7930A8F78}" presName="negativeSpace" presStyleCnt="0"/>
      <dgm:spPr/>
    </dgm:pt>
    <dgm:pt modelId="{C6D86409-F6CF-48CA-9C5E-8EDA07D1B9B9}" type="pres">
      <dgm:prSet presAssocID="{000FEB31-25B3-4620-BCB4-8DE7930A8F78}" presName="childText" presStyleLbl="conFgAcc1" presStyleIdx="2" presStyleCnt="4">
        <dgm:presLayoutVars>
          <dgm:bulletEnabled val="1"/>
        </dgm:presLayoutVars>
      </dgm:prSet>
      <dgm:spPr>
        <a:solidFill>
          <a:schemeClr val="tx2">
            <a:lumMod val="40000"/>
            <a:lumOff val="60000"/>
            <a:alpha val="90000"/>
          </a:schemeClr>
        </a:solidFill>
        <a:ln>
          <a:solidFill>
            <a:schemeClr val="tx2">
              <a:lumMod val="40000"/>
              <a:lumOff val="60000"/>
            </a:schemeClr>
          </a:solidFill>
        </a:ln>
      </dgm:spPr>
    </dgm:pt>
    <dgm:pt modelId="{88160B1B-3FDC-487C-9F58-829C87E72E09}" type="pres">
      <dgm:prSet presAssocID="{518FF974-B021-402B-A130-A96D751AF6C4}" presName="spaceBetweenRectangles" presStyleCnt="0"/>
      <dgm:spPr/>
    </dgm:pt>
    <dgm:pt modelId="{5C1E45EC-FCC5-474D-89BE-184E4409B17A}" type="pres">
      <dgm:prSet presAssocID="{E8EDEBF3-2FAB-4522-AC2A-F225E18117BE}" presName="parentLin" presStyleCnt="0"/>
      <dgm:spPr/>
    </dgm:pt>
    <dgm:pt modelId="{4E4998A5-340F-4D59-963E-D8330EC48C88}" type="pres">
      <dgm:prSet presAssocID="{E8EDEBF3-2FAB-4522-AC2A-F225E18117BE}" presName="parentLeftMargin" presStyleLbl="node1" presStyleIdx="2" presStyleCnt="4"/>
      <dgm:spPr/>
    </dgm:pt>
    <dgm:pt modelId="{1EA4B169-56F3-4ACF-A7BF-83734C2813E5}" type="pres">
      <dgm:prSet presAssocID="{E8EDEBF3-2FAB-4522-AC2A-F225E18117BE}" presName="parentText" presStyleLbl="node1" presStyleIdx="3" presStyleCnt="4" custScaleX="142857" custScaleY="188066">
        <dgm:presLayoutVars>
          <dgm:chMax val="0"/>
          <dgm:bulletEnabled val="1"/>
        </dgm:presLayoutVars>
      </dgm:prSet>
      <dgm:spPr/>
    </dgm:pt>
    <dgm:pt modelId="{EC5D1524-CF10-4820-959B-9900A48F67FA}" type="pres">
      <dgm:prSet presAssocID="{E8EDEBF3-2FAB-4522-AC2A-F225E18117BE}" presName="negativeSpace" presStyleCnt="0"/>
      <dgm:spPr/>
    </dgm:pt>
    <dgm:pt modelId="{1492DC39-EC0B-4226-AF8A-08D365C45EC2}" type="pres">
      <dgm:prSet presAssocID="{E8EDEBF3-2FAB-4522-AC2A-F225E18117BE}" presName="childText" presStyleLbl="conFgAcc1" presStyleIdx="3" presStyleCnt="4">
        <dgm:presLayoutVars>
          <dgm:bulletEnabled val="1"/>
        </dgm:presLayoutVars>
      </dgm:prSet>
      <dgm:spPr>
        <a:solidFill>
          <a:schemeClr val="tx2">
            <a:lumMod val="40000"/>
            <a:lumOff val="60000"/>
            <a:alpha val="90000"/>
          </a:schemeClr>
        </a:solidFill>
        <a:ln>
          <a:solidFill>
            <a:schemeClr val="tx2">
              <a:lumMod val="40000"/>
              <a:lumOff val="60000"/>
            </a:schemeClr>
          </a:solidFill>
        </a:ln>
      </dgm:spPr>
    </dgm:pt>
  </dgm:ptLst>
  <dgm:cxnLst>
    <dgm:cxn modelId="{C48F9904-5909-4B6A-858D-1B86D5341A69}" srcId="{C843AE40-D947-4C4B-9927-5DB440BB34CC}" destId="{228FE745-91A7-40AD-8491-F445076235BF}" srcOrd="1" destOrd="0" parTransId="{811A26E6-655B-4D72-9156-BC1951C69A62}" sibTransId="{0559DD69-635C-4532-8E3F-D1D98D56904A}"/>
    <dgm:cxn modelId="{E3B4230F-DB0B-4AEB-AB34-55C612231B06}" type="presOf" srcId="{000FEB31-25B3-4620-BCB4-8DE7930A8F78}" destId="{5B0BB1DA-F1D1-4D2A-ABFA-0C3952D9B42A}" srcOrd="0" destOrd="0" presId="urn:microsoft.com/office/officeart/2005/8/layout/list1"/>
    <dgm:cxn modelId="{AC486B34-E8E1-4E50-A204-EF89027A5C01}" srcId="{C843AE40-D947-4C4B-9927-5DB440BB34CC}" destId="{000FEB31-25B3-4620-BCB4-8DE7930A8F78}" srcOrd="2" destOrd="0" parTransId="{9D587E9D-863D-4075-9DF2-13674932E831}" sibTransId="{518FF974-B021-402B-A130-A96D751AF6C4}"/>
    <dgm:cxn modelId="{793DCC3F-6765-4D3F-9389-7F3BCF955392}" srcId="{C843AE40-D947-4C4B-9927-5DB440BB34CC}" destId="{2561FA68-26C5-4B00-894A-65A1D48BF29B}" srcOrd="0" destOrd="0" parTransId="{C9249994-31BA-414E-A2DA-B6B841A7A45A}" sibTransId="{76755366-8561-45C6-99FE-FD2C330CF28C}"/>
    <dgm:cxn modelId="{E606F244-5938-4663-A4EB-EB352720675F}" type="presOf" srcId="{228FE745-91A7-40AD-8491-F445076235BF}" destId="{32407C98-E772-4C63-9C02-0B2DC1EA532E}" srcOrd="0" destOrd="0" presId="urn:microsoft.com/office/officeart/2005/8/layout/list1"/>
    <dgm:cxn modelId="{A6C06F4C-CF5D-4521-8F50-40DBAEE4A22C}" type="presOf" srcId="{E8EDEBF3-2FAB-4522-AC2A-F225E18117BE}" destId="{1EA4B169-56F3-4ACF-A7BF-83734C2813E5}" srcOrd="1" destOrd="0" presId="urn:microsoft.com/office/officeart/2005/8/layout/list1"/>
    <dgm:cxn modelId="{32EEEF52-2621-4A2E-A35F-842555D9E797}" srcId="{C843AE40-D947-4C4B-9927-5DB440BB34CC}" destId="{E8EDEBF3-2FAB-4522-AC2A-F225E18117BE}" srcOrd="3" destOrd="0" parTransId="{6DD3917E-5781-4C86-B7CD-7E25B6AF705F}" sibTransId="{15537989-2620-460B-85C5-0AA80F92D2B8}"/>
    <dgm:cxn modelId="{73530B74-8D65-47F1-9201-B07E7EE96DE5}" type="presOf" srcId="{000FEB31-25B3-4620-BCB4-8DE7930A8F78}" destId="{DBE7D67D-D25F-402A-8196-EDF8E3D06E3C}" srcOrd="1" destOrd="0" presId="urn:microsoft.com/office/officeart/2005/8/layout/list1"/>
    <dgm:cxn modelId="{9E1C7877-89F8-43FD-A3D5-3C62DB29482A}" type="presOf" srcId="{E8EDEBF3-2FAB-4522-AC2A-F225E18117BE}" destId="{4E4998A5-340F-4D59-963E-D8330EC48C88}" srcOrd="0" destOrd="0" presId="urn:microsoft.com/office/officeart/2005/8/layout/list1"/>
    <dgm:cxn modelId="{7B26FF9C-3ABF-474C-BD52-6F9E88CA7E4B}" type="presOf" srcId="{C843AE40-D947-4C4B-9927-5DB440BB34CC}" destId="{A9623E16-CDAA-4159-A837-4C119CE6E31D}" srcOrd="0" destOrd="0" presId="urn:microsoft.com/office/officeart/2005/8/layout/list1"/>
    <dgm:cxn modelId="{575967B6-7D4C-421B-A9DF-4806D8821C00}" type="presOf" srcId="{2561FA68-26C5-4B00-894A-65A1D48BF29B}" destId="{AD94F23D-29A6-4612-9FB6-5A0F77906201}" srcOrd="0" destOrd="0" presId="urn:microsoft.com/office/officeart/2005/8/layout/list1"/>
    <dgm:cxn modelId="{61BB08E4-4060-44E2-9AEC-D6C725313CBA}" type="presOf" srcId="{2561FA68-26C5-4B00-894A-65A1D48BF29B}" destId="{E8F584DA-802A-4B62-9382-0F736C1CEB3B}" srcOrd="1" destOrd="0" presId="urn:microsoft.com/office/officeart/2005/8/layout/list1"/>
    <dgm:cxn modelId="{1E747AF5-93E2-4BE3-8D38-66752D269F58}" type="presOf" srcId="{228FE745-91A7-40AD-8491-F445076235BF}" destId="{E94C4E57-2ED2-411B-9E51-E30C9AD7A72D}" srcOrd="1" destOrd="0" presId="urn:microsoft.com/office/officeart/2005/8/layout/list1"/>
    <dgm:cxn modelId="{F78B01B1-E9B7-469D-84CF-B0D47F0DE097}" type="presParOf" srcId="{A9623E16-CDAA-4159-A837-4C119CE6E31D}" destId="{1A1FC5E7-426F-435C-ACE7-CF787C9809BA}" srcOrd="0" destOrd="0" presId="urn:microsoft.com/office/officeart/2005/8/layout/list1"/>
    <dgm:cxn modelId="{33E3F914-4AAF-4E78-86D5-C79C3ED827D8}" type="presParOf" srcId="{1A1FC5E7-426F-435C-ACE7-CF787C9809BA}" destId="{AD94F23D-29A6-4612-9FB6-5A0F77906201}" srcOrd="0" destOrd="0" presId="urn:microsoft.com/office/officeart/2005/8/layout/list1"/>
    <dgm:cxn modelId="{6D4FE219-9C5E-45EB-B28C-7409DDE1BE86}" type="presParOf" srcId="{1A1FC5E7-426F-435C-ACE7-CF787C9809BA}" destId="{E8F584DA-802A-4B62-9382-0F736C1CEB3B}" srcOrd="1" destOrd="0" presId="urn:microsoft.com/office/officeart/2005/8/layout/list1"/>
    <dgm:cxn modelId="{7E507DBA-8FE0-4ECC-AA0C-32BC3BCCAD71}" type="presParOf" srcId="{A9623E16-CDAA-4159-A837-4C119CE6E31D}" destId="{7E494F2B-71BA-4F67-A6A8-8FB1F69F0C38}" srcOrd="1" destOrd="0" presId="urn:microsoft.com/office/officeart/2005/8/layout/list1"/>
    <dgm:cxn modelId="{383A1960-023E-4EE8-9D10-0D5D46374B39}" type="presParOf" srcId="{A9623E16-CDAA-4159-A837-4C119CE6E31D}" destId="{509E4FF1-EF52-4F2E-AD54-29F51AF553FA}" srcOrd="2" destOrd="0" presId="urn:microsoft.com/office/officeart/2005/8/layout/list1"/>
    <dgm:cxn modelId="{2037F1C5-D6B5-4B17-9B85-8D97615E0C12}" type="presParOf" srcId="{A9623E16-CDAA-4159-A837-4C119CE6E31D}" destId="{BB366F02-42FC-4A97-BDB7-C7C2241785BA}" srcOrd="3" destOrd="0" presId="urn:microsoft.com/office/officeart/2005/8/layout/list1"/>
    <dgm:cxn modelId="{269F7500-242A-4A30-A507-22A0ADE3281A}" type="presParOf" srcId="{A9623E16-CDAA-4159-A837-4C119CE6E31D}" destId="{29FC8175-4B1E-4CCF-92E6-5BC9F4EF0D5B}" srcOrd="4" destOrd="0" presId="urn:microsoft.com/office/officeart/2005/8/layout/list1"/>
    <dgm:cxn modelId="{F66B49F6-763E-426F-974A-70AC9B8520C9}" type="presParOf" srcId="{29FC8175-4B1E-4CCF-92E6-5BC9F4EF0D5B}" destId="{32407C98-E772-4C63-9C02-0B2DC1EA532E}" srcOrd="0" destOrd="0" presId="urn:microsoft.com/office/officeart/2005/8/layout/list1"/>
    <dgm:cxn modelId="{8BF50FAD-5F6A-46FE-A7DC-9A734844EDE6}" type="presParOf" srcId="{29FC8175-4B1E-4CCF-92E6-5BC9F4EF0D5B}" destId="{E94C4E57-2ED2-411B-9E51-E30C9AD7A72D}" srcOrd="1" destOrd="0" presId="urn:microsoft.com/office/officeart/2005/8/layout/list1"/>
    <dgm:cxn modelId="{F69CB3AE-40B5-4291-A4DE-EF481356A0B6}" type="presParOf" srcId="{A9623E16-CDAA-4159-A837-4C119CE6E31D}" destId="{545A74CE-3A54-4E4B-B694-55236ABEC299}" srcOrd="5" destOrd="0" presId="urn:microsoft.com/office/officeart/2005/8/layout/list1"/>
    <dgm:cxn modelId="{FAEDED75-52A9-459B-A8D8-EFF8A5DD9FAB}" type="presParOf" srcId="{A9623E16-CDAA-4159-A837-4C119CE6E31D}" destId="{2319948A-D7CE-405F-BEB9-EFC4DA64CBE9}" srcOrd="6" destOrd="0" presId="urn:microsoft.com/office/officeart/2005/8/layout/list1"/>
    <dgm:cxn modelId="{8C9AE9C8-C288-46C7-A8C5-9CEB02F97F88}" type="presParOf" srcId="{A9623E16-CDAA-4159-A837-4C119CE6E31D}" destId="{AA9F8E97-0F5A-4E80-A60E-7DD4E1E2A35D}" srcOrd="7" destOrd="0" presId="urn:microsoft.com/office/officeart/2005/8/layout/list1"/>
    <dgm:cxn modelId="{E419C99E-4268-4106-8811-4BE13F03E6CF}" type="presParOf" srcId="{A9623E16-CDAA-4159-A837-4C119CE6E31D}" destId="{505B4664-8A69-4751-8B5D-C7B3B2B8BFDC}" srcOrd="8" destOrd="0" presId="urn:microsoft.com/office/officeart/2005/8/layout/list1"/>
    <dgm:cxn modelId="{1D779E93-5BED-4C94-8F4E-FE8042B83933}" type="presParOf" srcId="{505B4664-8A69-4751-8B5D-C7B3B2B8BFDC}" destId="{5B0BB1DA-F1D1-4D2A-ABFA-0C3952D9B42A}" srcOrd="0" destOrd="0" presId="urn:microsoft.com/office/officeart/2005/8/layout/list1"/>
    <dgm:cxn modelId="{0C4E5F52-F386-4756-BB3E-2DE10EEA5E40}" type="presParOf" srcId="{505B4664-8A69-4751-8B5D-C7B3B2B8BFDC}" destId="{DBE7D67D-D25F-402A-8196-EDF8E3D06E3C}" srcOrd="1" destOrd="0" presId="urn:microsoft.com/office/officeart/2005/8/layout/list1"/>
    <dgm:cxn modelId="{3BB797F5-18AA-48DC-B07F-59D4BCB7F3EE}" type="presParOf" srcId="{A9623E16-CDAA-4159-A837-4C119CE6E31D}" destId="{F68C74F8-DE57-446E-830F-7843F83503FD}" srcOrd="9" destOrd="0" presId="urn:microsoft.com/office/officeart/2005/8/layout/list1"/>
    <dgm:cxn modelId="{FC548FF9-2468-42AF-B474-AC16C31C800D}" type="presParOf" srcId="{A9623E16-CDAA-4159-A837-4C119CE6E31D}" destId="{C6D86409-F6CF-48CA-9C5E-8EDA07D1B9B9}" srcOrd="10" destOrd="0" presId="urn:microsoft.com/office/officeart/2005/8/layout/list1"/>
    <dgm:cxn modelId="{7A35AD8A-DEEC-47F7-92A9-E787C73CFF0F}" type="presParOf" srcId="{A9623E16-CDAA-4159-A837-4C119CE6E31D}" destId="{88160B1B-3FDC-487C-9F58-829C87E72E09}" srcOrd="11" destOrd="0" presId="urn:microsoft.com/office/officeart/2005/8/layout/list1"/>
    <dgm:cxn modelId="{1FA6A653-BB46-4D90-A271-504D201DBAAC}" type="presParOf" srcId="{A9623E16-CDAA-4159-A837-4C119CE6E31D}" destId="{5C1E45EC-FCC5-474D-89BE-184E4409B17A}" srcOrd="12" destOrd="0" presId="urn:microsoft.com/office/officeart/2005/8/layout/list1"/>
    <dgm:cxn modelId="{68C0E07A-8AAD-4D45-B4E7-02438C8990E5}" type="presParOf" srcId="{5C1E45EC-FCC5-474D-89BE-184E4409B17A}" destId="{4E4998A5-340F-4D59-963E-D8330EC48C88}" srcOrd="0" destOrd="0" presId="urn:microsoft.com/office/officeart/2005/8/layout/list1"/>
    <dgm:cxn modelId="{533C7B1D-066A-4515-A9AD-4C2817EEC78E}" type="presParOf" srcId="{5C1E45EC-FCC5-474D-89BE-184E4409B17A}" destId="{1EA4B169-56F3-4ACF-A7BF-83734C2813E5}" srcOrd="1" destOrd="0" presId="urn:microsoft.com/office/officeart/2005/8/layout/list1"/>
    <dgm:cxn modelId="{3DE50990-E541-47CB-A7E8-443D7832900F}" type="presParOf" srcId="{A9623E16-CDAA-4159-A837-4C119CE6E31D}" destId="{EC5D1524-CF10-4820-959B-9900A48F67FA}" srcOrd="13" destOrd="0" presId="urn:microsoft.com/office/officeart/2005/8/layout/list1"/>
    <dgm:cxn modelId="{E30989E9-C8DC-4E6D-9163-F8B6DBBBE8E2}" type="presParOf" srcId="{A9623E16-CDAA-4159-A837-4C119CE6E31D}" destId="{1492DC39-EC0B-4226-AF8A-08D365C45EC2}" srcOrd="14" destOrd="0" presId="urn:microsoft.com/office/officeart/2005/8/layout/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A808672-FC29-4A30-9D54-1D968E349A77}" type="doc">
      <dgm:prSet loTypeId="urn:microsoft.com/office/officeart/2005/8/layout/list1" loCatId="list" qsTypeId="urn:microsoft.com/office/officeart/2005/8/quickstyle/simple4" qsCatId="simple" csTypeId="urn:microsoft.com/office/officeart/2005/8/colors/accent6_1" csCatId="accent6" phldr="1"/>
      <dgm:spPr/>
      <dgm:t>
        <a:bodyPr/>
        <a:lstStyle/>
        <a:p>
          <a:endParaRPr lang="ru-RU"/>
        </a:p>
      </dgm:t>
    </dgm:pt>
    <dgm:pt modelId="{E62BDE49-94BB-4145-95D9-28E0DDE3785B}">
      <dgm:prSet phldrT="[Текст]" custT="1"/>
      <dgm:spPr>
        <a:solidFill>
          <a:srgbClr val="92D050"/>
        </a:solidFill>
      </dgm:spPr>
      <dgm:t>
        <a:bodyPr/>
        <a:lstStyle/>
        <a:p>
          <a:pPr>
            <a:lnSpc>
              <a:spcPct val="100000"/>
            </a:lnSpc>
            <a:spcAft>
              <a:spcPts val="0"/>
            </a:spcAft>
          </a:pPr>
          <a:r>
            <a:rPr lang="ru-RU" sz="1600" b="1" baseline="0">
              <a:solidFill>
                <a:srgbClr val="006666"/>
              </a:solidFill>
              <a:latin typeface="Times New Roman" pitchFamily="18" charset="0"/>
            </a:rPr>
            <a:t>Формирование</a:t>
          </a:r>
          <a:r>
            <a:rPr lang="ru-RU" sz="1600" b="1">
              <a:solidFill>
                <a:srgbClr val="006666"/>
              </a:solidFill>
              <a:latin typeface="Times New Roman" pitchFamily="18" charset="0"/>
            </a:rPr>
            <a:t> и представление годового отчета об исполнении  бюджета МО Крыловский район за 2024 год</a:t>
          </a:r>
          <a:r>
            <a:rPr lang="ru-RU" sz="1600" b="1" baseline="0">
              <a:solidFill>
                <a:srgbClr val="006666"/>
              </a:solidFill>
              <a:latin typeface="Times New Roman" pitchFamily="18" charset="0"/>
            </a:rPr>
            <a:t>  </a:t>
          </a:r>
          <a:r>
            <a:rPr lang="ru-RU" sz="1600" b="1">
              <a:solidFill>
                <a:srgbClr val="006666"/>
              </a:solidFill>
              <a:latin typeface="Times New Roman" pitchFamily="18" charset="0"/>
            </a:rPr>
            <a:t>в Контрольно- счетную палату</a:t>
          </a:r>
          <a:endParaRPr lang="ru-RU" sz="1600" b="1" baseline="0">
            <a:solidFill>
              <a:srgbClr val="006666"/>
            </a:solidFill>
            <a:latin typeface="Times New Roman" pitchFamily="18" charset="0"/>
          </a:endParaRPr>
        </a:p>
        <a:p>
          <a:pPr>
            <a:lnSpc>
              <a:spcPct val="100000"/>
            </a:lnSpc>
            <a:spcAft>
              <a:spcPts val="0"/>
            </a:spcAft>
          </a:pPr>
          <a:r>
            <a:rPr lang="ru-RU" sz="1600" b="1">
              <a:solidFill>
                <a:srgbClr val="006666"/>
              </a:solidFill>
              <a:latin typeface="Times New Roman" pitchFamily="18" charset="0"/>
            </a:rPr>
            <a:t>(Администрация МО Крыловский район)</a:t>
          </a:r>
          <a:endParaRPr lang="ru-RU" sz="1600">
            <a:solidFill>
              <a:srgbClr val="006666"/>
            </a:solidFill>
            <a:latin typeface="Times New Roman" pitchFamily="18" charset="0"/>
          </a:endParaRPr>
        </a:p>
      </dgm:t>
    </dgm:pt>
    <dgm:pt modelId="{62A0D42B-2507-4D99-8293-A0C264292FD1}" type="parTrans" cxnId="{E28890D6-4F91-4F7F-AE3E-E575AB96FF86}">
      <dgm:prSet/>
      <dgm:spPr/>
      <dgm:t>
        <a:bodyPr/>
        <a:lstStyle/>
        <a:p>
          <a:endParaRPr lang="ru-RU"/>
        </a:p>
      </dgm:t>
    </dgm:pt>
    <dgm:pt modelId="{1DAF9A75-D40C-43E8-BFCE-1251C32B5B88}" type="sibTrans" cxnId="{E28890D6-4F91-4F7F-AE3E-E575AB96FF86}">
      <dgm:prSet/>
      <dgm:spPr/>
      <dgm:t>
        <a:bodyPr/>
        <a:lstStyle/>
        <a:p>
          <a:endParaRPr lang="ru-RU"/>
        </a:p>
      </dgm:t>
    </dgm:pt>
    <dgm:pt modelId="{2D8B1D8A-4094-4A1F-9D5C-52D78D2E6B09}">
      <dgm:prSet phldrT="[Текст]" custT="1"/>
      <dgm:spPr>
        <a:solidFill>
          <a:srgbClr val="92D050"/>
        </a:solidFill>
      </dgm:spPr>
      <dgm:t>
        <a:bodyPr/>
        <a:lstStyle/>
        <a:p>
          <a:pPr>
            <a:lnSpc>
              <a:spcPct val="100000"/>
            </a:lnSpc>
            <a:spcAft>
              <a:spcPts val="0"/>
            </a:spcAft>
          </a:pPr>
          <a:endParaRPr lang="ru-RU" sz="1600" b="1">
            <a:solidFill>
              <a:srgbClr val="006666"/>
            </a:solidFill>
            <a:latin typeface="Times New Roman" pitchFamily="18" charset="0"/>
            <a:cs typeface="Times New Roman" pitchFamily="18" charset="0"/>
          </a:endParaRPr>
        </a:p>
        <a:p>
          <a:pPr>
            <a:lnSpc>
              <a:spcPct val="100000"/>
            </a:lnSpc>
            <a:spcAft>
              <a:spcPts val="0"/>
            </a:spcAft>
          </a:pPr>
          <a:r>
            <a:rPr lang="ru-RU" sz="1600" b="1">
              <a:solidFill>
                <a:srgbClr val="006666"/>
              </a:solidFill>
              <a:latin typeface="Times New Roman" pitchFamily="18" charset="0"/>
              <a:cs typeface="Times New Roman" pitchFamily="18" charset="0"/>
            </a:rPr>
            <a:t>Рассмотрение годового отчета об исполнении бюджета МО Крыловский район за 2024 год. Проведение публичных слушаний  по проекту решения Совета МО Крыловский район об утверждении годового отчета об исполнении  бюджета МО Крыловский район за 2024 год </a:t>
          </a:r>
          <a:r>
            <a:rPr lang="ru-RU" sz="1600" b="1" baseline="0">
              <a:solidFill>
                <a:srgbClr val="006666"/>
              </a:solidFill>
              <a:latin typeface="Times New Roman" pitchFamily="18" charset="0"/>
              <a:cs typeface="Times New Roman" pitchFamily="18" charset="0"/>
            </a:rPr>
            <a:t> </a:t>
          </a:r>
        </a:p>
        <a:p>
          <a:pPr>
            <a:lnSpc>
              <a:spcPct val="100000"/>
            </a:lnSpc>
            <a:spcAft>
              <a:spcPts val="0"/>
            </a:spcAft>
          </a:pPr>
          <a:r>
            <a:rPr lang="ru-RU" sz="1600" b="1">
              <a:solidFill>
                <a:srgbClr val="006666"/>
              </a:solidFill>
              <a:latin typeface="Times New Roman" pitchFamily="18" charset="0"/>
              <a:cs typeface="Times New Roman" pitchFamily="18" charset="0"/>
            </a:rPr>
            <a:t>(Совет муниципального образования  Крыловский район)</a:t>
          </a:r>
          <a:endParaRPr lang="ru-RU" sz="1600" b="1" baseline="0">
            <a:solidFill>
              <a:srgbClr val="006666"/>
            </a:solidFill>
            <a:latin typeface="Times New Roman" pitchFamily="18" charset="0"/>
            <a:cs typeface="Times New Roman" pitchFamily="18" charset="0"/>
          </a:endParaRPr>
        </a:p>
        <a:p>
          <a:pPr>
            <a:lnSpc>
              <a:spcPct val="100000"/>
            </a:lnSpc>
            <a:spcAft>
              <a:spcPts val="0"/>
            </a:spcAft>
          </a:pPr>
          <a:endParaRPr lang="ru-RU" sz="1600" b="1">
            <a:solidFill>
              <a:srgbClr val="006666"/>
            </a:solidFill>
            <a:latin typeface="Times New Roman" pitchFamily="18" charset="0"/>
            <a:cs typeface="Times New Roman" pitchFamily="18" charset="0"/>
          </a:endParaRPr>
        </a:p>
      </dgm:t>
    </dgm:pt>
    <dgm:pt modelId="{5397B46D-9917-41CE-A562-09BE746445A0}" type="parTrans" cxnId="{37131FD2-506C-4CCE-9C72-D62D258BA7AE}">
      <dgm:prSet/>
      <dgm:spPr/>
      <dgm:t>
        <a:bodyPr/>
        <a:lstStyle/>
        <a:p>
          <a:endParaRPr lang="ru-RU"/>
        </a:p>
      </dgm:t>
    </dgm:pt>
    <dgm:pt modelId="{DCC4FF24-1C20-475A-B67A-2556B4BEE26E}" type="sibTrans" cxnId="{37131FD2-506C-4CCE-9C72-D62D258BA7AE}">
      <dgm:prSet/>
      <dgm:spPr/>
      <dgm:t>
        <a:bodyPr/>
        <a:lstStyle/>
        <a:p>
          <a:endParaRPr lang="ru-RU"/>
        </a:p>
      </dgm:t>
    </dgm:pt>
    <dgm:pt modelId="{F65AE368-65A5-4170-B336-75E426711E94}">
      <dgm:prSet phldrT="[Текст]" custT="1"/>
      <dgm:spPr>
        <a:solidFill>
          <a:srgbClr val="92D050"/>
        </a:solidFill>
      </dgm:spPr>
      <dgm:t>
        <a:bodyPr/>
        <a:lstStyle/>
        <a:p>
          <a:r>
            <a:rPr lang="ru-RU" sz="1600" b="1">
              <a:solidFill>
                <a:srgbClr val="006666"/>
              </a:solidFill>
              <a:latin typeface="Times New Roman" pitchFamily="18" charset="0"/>
              <a:cs typeface="Times New Roman" pitchFamily="18" charset="0"/>
            </a:rPr>
            <a:t>Опубликование   в формате "Бюджета для граждан" годового отчета об исполнении  бюджета МО Крыловский район за 2024 год</a:t>
          </a:r>
        </a:p>
        <a:p>
          <a:r>
            <a:rPr lang="ru-RU" sz="1600" b="1">
              <a:solidFill>
                <a:srgbClr val="006666"/>
              </a:solidFill>
              <a:latin typeface="Times New Roman" pitchFamily="18" charset="0"/>
              <a:cs typeface="Times New Roman" pitchFamily="18" charset="0"/>
            </a:rPr>
            <a:t> (Финансовое управление  администрации МО Крыловский район)</a:t>
          </a:r>
          <a:endParaRPr lang="ru-RU" sz="1600">
            <a:solidFill>
              <a:srgbClr val="006666"/>
            </a:solidFill>
            <a:latin typeface="Times New Roman" pitchFamily="18" charset="0"/>
            <a:cs typeface="Times New Roman" pitchFamily="18" charset="0"/>
          </a:endParaRPr>
        </a:p>
      </dgm:t>
    </dgm:pt>
    <dgm:pt modelId="{5D4A8F51-EE57-4128-A1BD-7EE20D76DED7}" type="sibTrans" cxnId="{25BAED44-8FF0-4EA5-98F6-6E82B3979080}">
      <dgm:prSet/>
      <dgm:spPr/>
      <dgm:t>
        <a:bodyPr/>
        <a:lstStyle/>
        <a:p>
          <a:endParaRPr lang="ru-RU"/>
        </a:p>
      </dgm:t>
    </dgm:pt>
    <dgm:pt modelId="{1B16AAA9-7B80-4A72-9349-9BC786C6622A}" type="parTrans" cxnId="{25BAED44-8FF0-4EA5-98F6-6E82B3979080}">
      <dgm:prSet/>
      <dgm:spPr/>
      <dgm:t>
        <a:bodyPr/>
        <a:lstStyle/>
        <a:p>
          <a:endParaRPr lang="ru-RU"/>
        </a:p>
      </dgm:t>
    </dgm:pt>
    <dgm:pt modelId="{1660BABE-90D3-4D76-B14D-595099645098}">
      <dgm:prSet phldrT="[Текст]" custT="1"/>
      <dgm:spPr>
        <a:solidFill>
          <a:srgbClr val="92D050"/>
        </a:solidFill>
      </dgm:spPr>
      <dgm:t>
        <a:bodyPr/>
        <a:lstStyle/>
        <a:p>
          <a:pPr>
            <a:lnSpc>
              <a:spcPct val="100000"/>
            </a:lnSpc>
            <a:spcAft>
              <a:spcPts val="0"/>
            </a:spcAft>
          </a:pPr>
          <a:r>
            <a:rPr lang="ru-RU" sz="1600" b="1">
              <a:solidFill>
                <a:srgbClr val="006666"/>
              </a:solidFill>
              <a:latin typeface="Times New Roman" pitchFamily="18" charset="0"/>
              <a:cs typeface="Times New Roman" pitchFamily="18" charset="0"/>
            </a:rPr>
            <a:t>Утверждение и опубликование годового отчета об исполнении бюджета МО Крыловский район за 2024 год </a:t>
          </a:r>
          <a:r>
            <a:rPr lang="ru-RU" sz="1600" b="1" baseline="0">
              <a:solidFill>
                <a:srgbClr val="006666"/>
              </a:solidFill>
              <a:latin typeface="Times New Roman" pitchFamily="18" charset="0"/>
              <a:cs typeface="Times New Roman" pitchFamily="18" charset="0"/>
            </a:rPr>
            <a:t> </a:t>
          </a:r>
          <a:endParaRPr lang="ru-RU" sz="1600">
            <a:solidFill>
              <a:srgbClr val="006666"/>
            </a:solidFill>
            <a:latin typeface="Times New Roman" pitchFamily="18" charset="0"/>
            <a:cs typeface="Times New Roman" pitchFamily="18" charset="0"/>
          </a:endParaRPr>
        </a:p>
        <a:p>
          <a:pPr>
            <a:lnSpc>
              <a:spcPct val="100000"/>
            </a:lnSpc>
            <a:spcAft>
              <a:spcPts val="0"/>
            </a:spcAft>
          </a:pPr>
          <a:r>
            <a:rPr lang="ru-RU" sz="1600" b="1">
              <a:solidFill>
                <a:srgbClr val="006666"/>
              </a:solidFill>
              <a:latin typeface="Times New Roman" pitchFamily="18" charset="0"/>
              <a:cs typeface="Times New Roman" pitchFamily="18" charset="0"/>
            </a:rPr>
            <a:t>(Совет муниципального образования  Крыловский район)</a:t>
          </a:r>
          <a:endParaRPr lang="ru-RU" sz="1600">
            <a:solidFill>
              <a:srgbClr val="006666"/>
            </a:solidFill>
            <a:latin typeface="Times New Roman" pitchFamily="18" charset="0"/>
            <a:cs typeface="Times New Roman" pitchFamily="18" charset="0"/>
          </a:endParaRPr>
        </a:p>
      </dgm:t>
    </dgm:pt>
    <dgm:pt modelId="{6171CB52-6E1F-4840-AE51-C09612A61041}" type="sibTrans" cxnId="{9EB4FD4A-EE90-4060-B48F-56DE61080AA5}">
      <dgm:prSet/>
      <dgm:spPr/>
      <dgm:t>
        <a:bodyPr/>
        <a:lstStyle/>
        <a:p>
          <a:endParaRPr lang="ru-RU"/>
        </a:p>
      </dgm:t>
    </dgm:pt>
    <dgm:pt modelId="{E2EEA650-D3CD-43F0-AF56-608E041800EC}" type="parTrans" cxnId="{9EB4FD4A-EE90-4060-B48F-56DE61080AA5}">
      <dgm:prSet/>
      <dgm:spPr/>
      <dgm:t>
        <a:bodyPr/>
        <a:lstStyle/>
        <a:p>
          <a:endParaRPr lang="ru-RU"/>
        </a:p>
      </dgm:t>
    </dgm:pt>
    <dgm:pt modelId="{E8C5CF45-BAF3-41E2-9009-928516EC30A7}">
      <dgm:prSet phldrT="[Текст]" custT="1"/>
      <dgm:spPr>
        <a:solidFill>
          <a:srgbClr val="92D050"/>
        </a:solidFill>
      </dgm:spPr>
      <dgm:t>
        <a:bodyPr/>
        <a:lstStyle/>
        <a:p>
          <a:pPr>
            <a:lnSpc>
              <a:spcPct val="100000"/>
            </a:lnSpc>
            <a:spcAft>
              <a:spcPts val="0"/>
            </a:spcAft>
          </a:pPr>
          <a:endParaRPr lang="ru-RU" sz="1400" b="1" baseline="0"/>
        </a:p>
        <a:p>
          <a:pPr>
            <a:lnSpc>
              <a:spcPct val="100000"/>
            </a:lnSpc>
            <a:spcAft>
              <a:spcPts val="0"/>
            </a:spcAft>
          </a:pPr>
          <a:r>
            <a:rPr lang="ru-RU" sz="1600" b="1">
              <a:solidFill>
                <a:srgbClr val="006666"/>
              </a:solidFill>
              <a:latin typeface="Times New Roman" pitchFamily="18" charset="0"/>
              <a:cs typeface="Times New Roman" pitchFamily="18" charset="0"/>
            </a:rPr>
            <a:t>Проведение внешней проверки годового отчета об исполнении  бюджета МО Крыловский район за 2024 год  и  представление заключения о результатах  внешней проверки в Совет МО Крыловский район</a:t>
          </a:r>
        </a:p>
        <a:p>
          <a:pPr>
            <a:lnSpc>
              <a:spcPct val="100000"/>
            </a:lnSpc>
            <a:spcAft>
              <a:spcPts val="0"/>
            </a:spcAft>
          </a:pPr>
          <a:r>
            <a:rPr lang="ru-RU" sz="1600" b="1">
              <a:solidFill>
                <a:srgbClr val="006666"/>
              </a:solidFill>
              <a:latin typeface="Times New Roman" pitchFamily="18" charset="0"/>
              <a:cs typeface="Times New Roman" pitchFamily="18" charset="0"/>
            </a:rPr>
            <a:t>(Контрольно- счетная палата  МО Крыловский район) </a:t>
          </a:r>
        </a:p>
        <a:p>
          <a:pPr>
            <a:lnSpc>
              <a:spcPct val="100000"/>
            </a:lnSpc>
            <a:spcAft>
              <a:spcPts val="0"/>
            </a:spcAft>
          </a:pPr>
          <a:endParaRPr lang="ru-RU" sz="1400"/>
        </a:p>
      </dgm:t>
    </dgm:pt>
    <dgm:pt modelId="{7E82AFF4-81A6-4510-9ED4-D10E2B483F09}" type="sibTrans" cxnId="{1E2257EF-4E90-4C77-8785-EABF0A9312F6}">
      <dgm:prSet/>
      <dgm:spPr/>
      <dgm:t>
        <a:bodyPr/>
        <a:lstStyle/>
        <a:p>
          <a:endParaRPr lang="ru-RU"/>
        </a:p>
      </dgm:t>
    </dgm:pt>
    <dgm:pt modelId="{AC90FF3D-6B03-4542-B494-21D641E9B251}" type="parTrans" cxnId="{1E2257EF-4E90-4C77-8785-EABF0A9312F6}">
      <dgm:prSet/>
      <dgm:spPr/>
      <dgm:t>
        <a:bodyPr/>
        <a:lstStyle/>
        <a:p>
          <a:endParaRPr lang="ru-RU"/>
        </a:p>
      </dgm:t>
    </dgm:pt>
    <dgm:pt modelId="{B40C50F4-053A-493F-A42C-DB7ED54CA8E2}" type="pres">
      <dgm:prSet presAssocID="{3A808672-FC29-4A30-9D54-1D968E349A77}" presName="linear" presStyleCnt="0">
        <dgm:presLayoutVars>
          <dgm:dir/>
          <dgm:animLvl val="lvl"/>
          <dgm:resizeHandles val="exact"/>
        </dgm:presLayoutVars>
      </dgm:prSet>
      <dgm:spPr/>
    </dgm:pt>
    <dgm:pt modelId="{9FBFA1F0-714F-49EB-AA2A-02497F0945EE}" type="pres">
      <dgm:prSet presAssocID="{E62BDE49-94BB-4145-95D9-28E0DDE3785B}" presName="parentLin" presStyleCnt="0"/>
      <dgm:spPr/>
    </dgm:pt>
    <dgm:pt modelId="{1AE95FFB-8D40-4F57-B65C-A1A465661A39}" type="pres">
      <dgm:prSet presAssocID="{E62BDE49-94BB-4145-95D9-28E0DDE3785B}" presName="parentLeftMargin" presStyleLbl="node1" presStyleIdx="0" presStyleCnt="5"/>
      <dgm:spPr/>
    </dgm:pt>
    <dgm:pt modelId="{2E8AA797-67B9-469F-8B92-41D508147BF0}" type="pres">
      <dgm:prSet presAssocID="{E62BDE49-94BB-4145-95D9-28E0DDE3785B}" presName="parentText" presStyleLbl="node1" presStyleIdx="0" presStyleCnt="5" custScaleX="130181" custScaleY="166287" custLinFactNeighborX="77466" custLinFactNeighborY="7592">
        <dgm:presLayoutVars>
          <dgm:chMax val="0"/>
          <dgm:bulletEnabled val="1"/>
        </dgm:presLayoutVars>
      </dgm:prSet>
      <dgm:spPr/>
    </dgm:pt>
    <dgm:pt modelId="{287940BA-D010-4CC4-AA97-57AA7FE3B0C6}" type="pres">
      <dgm:prSet presAssocID="{E62BDE49-94BB-4145-95D9-28E0DDE3785B}" presName="negativeSpace" presStyleCnt="0"/>
      <dgm:spPr/>
    </dgm:pt>
    <dgm:pt modelId="{EC5F2884-DA92-4885-BE05-D52515A8C422}" type="pres">
      <dgm:prSet presAssocID="{E62BDE49-94BB-4145-95D9-28E0DDE3785B}" presName="childText" presStyleLbl="conFgAcc1" presStyleIdx="0" presStyleCnt="5">
        <dgm:presLayoutVars>
          <dgm:bulletEnabled val="1"/>
        </dgm:presLayoutVars>
      </dgm:prSet>
      <dgm:spPr>
        <a:solidFill>
          <a:schemeClr val="tx2">
            <a:lumMod val="40000"/>
            <a:lumOff val="60000"/>
            <a:alpha val="90000"/>
          </a:schemeClr>
        </a:solidFill>
        <a:ln w="19050">
          <a:solidFill>
            <a:schemeClr val="tx2">
              <a:lumMod val="40000"/>
              <a:lumOff val="60000"/>
            </a:schemeClr>
          </a:solidFill>
        </a:ln>
      </dgm:spPr>
    </dgm:pt>
    <dgm:pt modelId="{2148C640-DBB9-4428-83BE-7A6AC14FB2CF}" type="pres">
      <dgm:prSet presAssocID="{1DAF9A75-D40C-43E8-BFCE-1251C32B5B88}" presName="spaceBetweenRectangles" presStyleCnt="0"/>
      <dgm:spPr/>
    </dgm:pt>
    <dgm:pt modelId="{8F0FD57B-EB86-48BF-B9D4-8949E3561F4F}" type="pres">
      <dgm:prSet presAssocID="{E8C5CF45-BAF3-41E2-9009-928516EC30A7}" presName="parentLin" presStyleCnt="0"/>
      <dgm:spPr/>
    </dgm:pt>
    <dgm:pt modelId="{077323CF-CB84-4F0C-B093-B75928EFD4A4}" type="pres">
      <dgm:prSet presAssocID="{E8C5CF45-BAF3-41E2-9009-928516EC30A7}" presName="parentLeftMargin" presStyleLbl="node1" presStyleIdx="0" presStyleCnt="5"/>
      <dgm:spPr/>
    </dgm:pt>
    <dgm:pt modelId="{E5E1915F-2F2D-423D-9CF3-3C15C91B51DA}" type="pres">
      <dgm:prSet presAssocID="{E8C5CF45-BAF3-41E2-9009-928516EC30A7}" presName="parentText" presStyleLbl="node1" presStyleIdx="1" presStyleCnt="5" custScaleX="129553" custScaleY="241010" custLinFactNeighborX="86258" custLinFactNeighborY="-6082">
        <dgm:presLayoutVars>
          <dgm:chMax val="0"/>
          <dgm:bulletEnabled val="1"/>
        </dgm:presLayoutVars>
      </dgm:prSet>
      <dgm:spPr/>
    </dgm:pt>
    <dgm:pt modelId="{CB22ADB3-3D56-40EE-BBA6-D827C0E7FDD9}" type="pres">
      <dgm:prSet presAssocID="{E8C5CF45-BAF3-41E2-9009-928516EC30A7}" presName="negativeSpace" presStyleCnt="0"/>
      <dgm:spPr/>
    </dgm:pt>
    <dgm:pt modelId="{55D6FCCB-037F-4188-B719-3BFDFF777D9C}" type="pres">
      <dgm:prSet presAssocID="{E8C5CF45-BAF3-41E2-9009-928516EC30A7}" presName="childText" presStyleLbl="conFgAcc1" presStyleIdx="1" presStyleCnt="5">
        <dgm:presLayoutVars>
          <dgm:bulletEnabled val="1"/>
        </dgm:presLayoutVars>
      </dgm:prSet>
      <dgm:spPr>
        <a:solidFill>
          <a:schemeClr val="tx2">
            <a:lumMod val="40000"/>
            <a:lumOff val="60000"/>
            <a:alpha val="90000"/>
          </a:schemeClr>
        </a:solidFill>
        <a:ln w="19050">
          <a:solidFill>
            <a:schemeClr val="tx2">
              <a:lumMod val="40000"/>
              <a:lumOff val="60000"/>
            </a:schemeClr>
          </a:solidFill>
        </a:ln>
      </dgm:spPr>
    </dgm:pt>
    <dgm:pt modelId="{970C3C30-BC6F-495C-AC13-5C52B1A0030B}" type="pres">
      <dgm:prSet presAssocID="{7E82AFF4-81A6-4510-9ED4-D10E2B483F09}" presName="spaceBetweenRectangles" presStyleCnt="0"/>
      <dgm:spPr/>
    </dgm:pt>
    <dgm:pt modelId="{13ECCDC7-0F9A-4DA0-B867-3F214A52169E}" type="pres">
      <dgm:prSet presAssocID="{2D8B1D8A-4094-4A1F-9D5C-52D78D2E6B09}" presName="parentLin" presStyleCnt="0"/>
      <dgm:spPr/>
    </dgm:pt>
    <dgm:pt modelId="{3634B22D-EC12-4A40-A053-C78013012B0D}" type="pres">
      <dgm:prSet presAssocID="{2D8B1D8A-4094-4A1F-9D5C-52D78D2E6B09}" presName="parentLeftMargin" presStyleLbl="node1" presStyleIdx="1" presStyleCnt="5"/>
      <dgm:spPr/>
    </dgm:pt>
    <dgm:pt modelId="{98134D11-7103-4727-9B57-4077B502C9C8}" type="pres">
      <dgm:prSet presAssocID="{2D8B1D8A-4094-4A1F-9D5C-52D78D2E6B09}" presName="parentText" presStyleLbl="node1" presStyleIdx="2" presStyleCnt="5" custScaleX="130588" custScaleY="301264" custLinFactX="140" custLinFactNeighborX="100000" custLinFactNeighborY="-6146">
        <dgm:presLayoutVars>
          <dgm:chMax val="0"/>
          <dgm:bulletEnabled val="1"/>
        </dgm:presLayoutVars>
      </dgm:prSet>
      <dgm:spPr/>
    </dgm:pt>
    <dgm:pt modelId="{1E080580-1E36-43B6-91AE-B533F88D2A6C}" type="pres">
      <dgm:prSet presAssocID="{2D8B1D8A-4094-4A1F-9D5C-52D78D2E6B09}" presName="negativeSpace" presStyleCnt="0"/>
      <dgm:spPr/>
    </dgm:pt>
    <dgm:pt modelId="{BE4CC64D-1B24-4B52-A521-9A8A6E9D8995}" type="pres">
      <dgm:prSet presAssocID="{2D8B1D8A-4094-4A1F-9D5C-52D78D2E6B09}" presName="childText" presStyleLbl="conFgAcc1" presStyleIdx="2" presStyleCnt="5">
        <dgm:presLayoutVars>
          <dgm:bulletEnabled val="1"/>
        </dgm:presLayoutVars>
      </dgm:prSet>
      <dgm:spPr>
        <a:solidFill>
          <a:schemeClr val="tx2">
            <a:lumMod val="40000"/>
            <a:lumOff val="60000"/>
            <a:alpha val="90000"/>
          </a:schemeClr>
        </a:solidFill>
        <a:ln w="19050">
          <a:solidFill>
            <a:schemeClr val="tx2">
              <a:lumMod val="40000"/>
              <a:lumOff val="60000"/>
            </a:schemeClr>
          </a:solidFill>
        </a:ln>
      </dgm:spPr>
    </dgm:pt>
    <dgm:pt modelId="{81290204-2BD1-4BFA-ABD2-FA29256225A6}" type="pres">
      <dgm:prSet presAssocID="{DCC4FF24-1C20-475A-B67A-2556B4BEE26E}" presName="spaceBetweenRectangles" presStyleCnt="0"/>
      <dgm:spPr/>
    </dgm:pt>
    <dgm:pt modelId="{39871949-48A7-4AF1-BB6B-E85AB36359DA}" type="pres">
      <dgm:prSet presAssocID="{1660BABE-90D3-4D76-B14D-595099645098}" presName="parentLin" presStyleCnt="0"/>
      <dgm:spPr/>
    </dgm:pt>
    <dgm:pt modelId="{65B5AB27-13DC-413A-96AC-AAA815E564A4}" type="pres">
      <dgm:prSet presAssocID="{1660BABE-90D3-4D76-B14D-595099645098}" presName="parentLeftMargin" presStyleLbl="node1" presStyleIdx="2" presStyleCnt="5"/>
      <dgm:spPr/>
    </dgm:pt>
    <dgm:pt modelId="{EF53C52E-67D9-46D8-9E71-8322BD4D9556}" type="pres">
      <dgm:prSet presAssocID="{1660BABE-90D3-4D76-B14D-595099645098}" presName="parentText" presStyleLbl="node1" presStyleIdx="3" presStyleCnt="5" custScaleX="130130" custScaleY="218044" custLinFactX="861" custLinFactNeighborX="100000" custLinFactNeighborY="-11388">
        <dgm:presLayoutVars>
          <dgm:chMax val="0"/>
          <dgm:bulletEnabled val="1"/>
        </dgm:presLayoutVars>
      </dgm:prSet>
      <dgm:spPr/>
    </dgm:pt>
    <dgm:pt modelId="{FF956456-803B-4890-BEBB-EFA758243A7B}" type="pres">
      <dgm:prSet presAssocID="{1660BABE-90D3-4D76-B14D-595099645098}" presName="negativeSpace" presStyleCnt="0"/>
      <dgm:spPr/>
    </dgm:pt>
    <dgm:pt modelId="{B7065D4E-C2A0-44F9-8B55-9E76B1FFB975}" type="pres">
      <dgm:prSet presAssocID="{1660BABE-90D3-4D76-B14D-595099645098}" presName="childText" presStyleLbl="conFgAcc1" presStyleIdx="3" presStyleCnt="5">
        <dgm:presLayoutVars>
          <dgm:bulletEnabled val="1"/>
        </dgm:presLayoutVars>
      </dgm:prSet>
      <dgm:spPr>
        <a:solidFill>
          <a:schemeClr val="tx2">
            <a:lumMod val="40000"/>
            <a:lumOff val="60000"/>
            <a:alpha val="90000"/>
          </a:schemeClr>
        </a:solidFill>
        <a:ln w="19050">
          <a:solidFill>
            <a:schemeClr val="tx2">
              <a:lumMod val="40000"/>
              <a:lumOff val="60000"/>
            </a:schemeClr>
          </a:solidFill>
        </a:ln>
      </dgm:spPr>
    </dgm:pt>
    <dgm:pt modelId="{AA1CD7F1-E754-4309-A590-3856F4B3F3A9}" type="pres">
      <dgm:prSet presAssocID="{6171CB52-6E1F-4840-AE51-C09612A61041}" presName="spaceBetweenRectangles" presStyleCnt="0"/>
      <dgm:spPr/>
    </dgm:pt>
    <dgm:pt modelId="{5C2E2AA0-760C-488E-9546-821764D4AE9F}" type="pres">
      <dgm:prSet presAssocID="{F65AE368-65A5-4170-B336-75E426711E94}" presName="parentLin" presStyleCnt="0"/>
      <dgm:spPr/>
    </dgm:pt>
    <dgm:pt modelId="{EB5D528A-8B3F-4A3E-89C9-2FD52D56D06F}" type="pres">
      <dgm:prSet presAssocID="{F65AE368-65A5-4170-B336-75E426711E94}" presName="parentLeftMargin" presStyleLbl="node1" presStyleIdx="3" presStyleCnt="5"/>
      <dgm:spPr/>
    </dgm:pt>
    <dgm:pt modelId="{FF93C449-146D-4ED3-AEAD-3EB6864FCC51}" type="pres">
      <dgm:prSet presAssocID="{F65AE368-65A5-4170-B336-75E426711E94}" presName="parentText" presStyleLbl="node1" presStyleIdx="4" presStyleCnt="5" custScaleX="130264" custScaleY="185558" custLinFactX="728" custLinFactNeighborX="100000" custLinFactNeighborY="17811">
        <dgm:presLayoutVars>
          <dgm:chMax val="0"/>
          <dgm:bulletEnabled val="1"/>
        </dgm:presLayoutVars>
      </dgm:prSet>
      <dgm:spPr/>
    </dgm:pt>
    <dgm:pt modelId="{147BB9C3-DFA9-42F8-A53C-D0E28C0159DF}" type="pres">
      <dgm:prSet presAssocID="{F65AE368-65A5-4170-B336-75E426711E94}" presName="negativeSpace" presStyleCnt="0"/>
      <dgm:spPr/>
    </dgm:pt>
    <dgm:pt modelId="{7229EF0D-31E6-45D6-8842-9BA4217F5619}" type="pres">
      <dgm:prSet presAssocID="{F65AE368-65A5-4170-B336-75E426711E94}" presName="childText" presStyleLbl="conFgAcc1" presStyleIdx="4" presStyleCnt="5">
        <dgm:presLayoutVars>
          <dgm:bulletEnabled val="1"/>
        </dgm:presLayoutVars>
      </dgm:prSet>
      <dgm:spPr>
        <a:solidFill>
          <a:schemeClr val="tx2">
            <a:lumMod val="40000"/>
            <a:lumOff val="60000"/>
            <a:alpha val="90000"/>
          </a:schemeClr>
        </a:solidFill>
        <a:ln w="19050">
          <a:solidFill>
            <a:schemeClr val="tx2">
              <a:lumMod val="40000"/>
              <a:lumOff val="60000"/>
            </a:schemeClr>
          </a:solidFill>
        </a:ln>
      </dgm:spPr>
    </dgm:pt>
  </dgm:ptLst>
  <dgm:cxnLst>
    <dgm:cxn modelId="{BE22DA1E-2943-4754-AFE1-10AAC4600EDA}" type="presOf" srcId="{2D8B1D8A-4094-4A1F-9D5C-52D78D2E6B09}" destId="{98134D11-7103-4727-9B57-4077B502C9C8}" srcOrd="1" destOrd="0" presId="urn:microsoft.com/office/officeart/2005/8/layout/list1"/>
    <dgm:cxn modelId="{F86A4D64-019D-4FB5-9204-873AAC41349C}" type="presOf" srcId="{2D8B1D8A-4094-4A1F-9D5C-52D78D2E6B09}" destId="{3634B22D-EC12-4A40-A053-C78013012B0D}" srcOrd="0" destOrd="0" presId="urn:microsoft.com/office/officeart/2005/8/layout/list1"/>
    <dgm:cxn modelId="{25BAED44-8FF0-4EA5-98F6-6E82B3979080}" srcId="{3A808672-FC29-4A30-9D54-1D968E349A77}" destId="{F65AE368-65A5-4170-B336-75E426711E94}" srcOrd="4" destOrd="0" parTransId="{1B16AAA9-7B80-4A72-9349-9BC786C6622A}" sibTransId="{5D4A8F51-EE57-4128-A1BD-7EE20D76DED7}"/>
    <dgm:cxn modelId="{9EB4FD4A-EE90-4060-B48F-56DE61080AA5}" srcId="{3A808672-FC29-4A30-9D54-1D968E349A77}" destId="{1660BABE-90D3-4D76-B14D-595099645098}" srcOrd="3" destOrd="0" parTransId="{E2EEA650-D3CD-43F0-AF56-608E041800EC}" sibTransId="{6171CB52-6E1F-4840-AE51-C09612A61041}"/>
    <dgm:cxn modelId="{B0D0EA6E-EE22-4618-8BDF-BA444B37A5D3}" type="presOf" srcId="{3A808672-FC29-4A30-9D54-1D968E349A77}" destId="{B40C50F4-053A-493F-A42C-DB7ED54CA8E2}" srcOrd="0" destOrd="0" presId="urn:microsoft.com/office/officeart/2005/8/layout/list1"/>
    <dgm:cxn modelId="{B177574F-1CAE-4366-B707-621A67608588}" type="presOf" srcId="{E62BDE49-94BB-4145-95D9-28E0DDE3785B}" destId="{1AE95FFB-8D40-4F57-B65C-A1A465661A39}" srcOrd="0" destOrd="0" presId="urn:microsoft.com/office/officeart/2005/8/layout/list1"/>
    <dgm:cxn modelId="{F7DA2470-35E3-47A7-9181-997126BA7EFA}" type="presOf" srcId="{E62BDE49-94BB-4145-95D9-28E0DDE3785B}" destId="{2E8AA797-67B9-469F-8B92-41D508147BF0}" srcOrd="1" destOrd="0" presId="urn:microsoft.com/office/officeart/2005/8/layout/list1"/>
    <dgm:cxn modelId="{90C65A86-E92D-4DAA-8C13-983C420829A2}" type="presOf" srcId="{F65AE368-65A5-4170-B336-75E426711E94}" destId="{FF93C449-146D-4ED3-AEAD-3EB6864FCC51}" srcOrd="1" destOrd="0" presId="urn:microsoft.com/office/officeart/2005/8/layout/list1"/>
    <dgm:cxn modelId="{B68EEC8D-ECDE-470A-B63E-DEFFE30E5CC6}" type="presOf" srcId="{1660BABE-90D3-4D76-B14D-595099645098}" destId="{EF53C52E-67D9-46D8-9E71-8322BD4D9556}" srcOrd="1" destOrd="0" presId="urn:microsoft.com/office/officeart/2005/8/layout/list1"/>
    <dgm:cxn modelId="{B72702B5-F839-4E11-8F73-48F3AA25B4EF}" type="presOf" srcId="{1660BABE-90D3-4D76-B14D-595099645098}" destId="{65B5AB27-13DC-413A-96AC-AAA815E564A4}" srcOrd="0" destOrd="0" presId="urn:microsoft.com/office/officeart/2005/8/layout/list1"/>
    <dgm:cxn modelId="{429D48C6-9856-4A6F-8E8A-E7A8259D67A7}" type="presOf" srcId="{E8C5CF45-BAF3-41E2-9009-928516EC30A7}" destId="{E5E1915F-2F2D-423D-9CF3-3C15C91B51DA}" srcOrd="1" destOrd="0" presId="urn:microsoft.com/office/officeart/2005/8/layout/list1"/>
    <dgm:cxn modelId="{37131FD2-506C-4CCE-9C72-D62D258BA7AE}" srcId="{3A808672-FC29-4A30-9D54-1D968E349A77}" destId="{2D8B1D8A-4094-4A1F-9D5C-52D78D2E6B09}" srcOrd="2" destOrd="0" parTransId="{5397B46D-9917-41CE-A562-09BE746445A0}" sibTransId="{DCC4FF24-1C20-475A-B67A-2556B4BEE26E}"/>
    <dgm:cxn modelId="{676A51D6-6815-436F-9F0C-32C6AB92A096}" type="presOf" srcId="{E8C5CF45-BAF3-41E2-9009-928516EC30A7}" destId="{077323CF-CB84-4F0C-B093-B75928EFD4A4}" srcOrd="0" destOrd="0" presId="urn:microsoft.com/office/officeart/2005/8/layout/list1"/>
    <dgm:cxn modelId="{E28890D6-4F91-4F7F-AE3E-E575AB96FF86}" srcId="{3A808672-FC29-4A30-9D54-1D968E349A77}" destId="{E62BDE49-94BB-4145-95D9-28E0DDE3785B}" srcOrd="0" destOrd="0" parTransId="{62A0D42B-2507-4D99-8293-A0C264292FD1}" sibTransId="{1DAF9A75-D40C-43E8-BFCE-1251C32B5B88}"/>
    <dgm:cxn modelId="{E20550EA-1C18-4C4A-888D-CD364FDEC7BF}" type="presOf" srcId="{F65AE368-65A5-4170-B336-75E426711E94}" destId="{EB5D528A-8B3F-4A3E-89C9-2FD52D56D06F}" srcOrd="0" destOrd="0" presId="urn:microsoft.com/office/officeart/2005/8/layout/list1"/>
    <dgm:cxn modelId="{1E2257EF-4E90-4C77-8785-EABF0A9312F6}" srcId="{3A808672-FC29-4A30-9D54-1D968E349A77}" destId="{E8C5CF45-BAF3-41E2-9009-928516EC30A7}" srcOrd="1" destOrd="0" parTransId="{AC90FF3D-6B03-4542-B494-21D641E9B251}" sibTransId="{7E82AFF4-81A6-4510-9ED4-D10E2B483F09}"/>
    <dgm:cxn modelId="{D310A8A8-A96F-4332-AE32-B827D12D7E87}" type="presParOf" srcId="{B40C50F4-053A-493F-A42C-DB7ED54CA8E2}" destId="{9FBFA1F0-714F-49EB-AA2A-02497F0945EE}" srcOrd="0" destOrd="0" presId="urn:microsoft.com/office/officeart/2005/8/layout/list1"/>
    <dgm:cxn modelId="{ED608F85-CA2A-4840-A394-B487A8DDA623}" type="presParOf" srcId="{9FBFA1F0-714F-49EB-AA2A-02497F0945EE}" destId="{1AE95FFB-8D40-4F57-B65C-A1A465661A39}" srcOrd="0" destOrd="0" presId="urn:microsoft.com/office/officeart/2005/8/layout/list1"/>
    <dgm:cxn modelId="{F3D084BF-68C8-4F7B-A306-D14639E1BF33}" type="presParOf" srcId="{9FBFA1F0-714F-49EB-AA2A-02497F0945EE}" destId="{2E8AA797-67B9-469F-8B92-41D508147BF0}" srcOrd="1" destOrd="0" presId="urn:microsoft.com/office/officeart/2005/8/layout/list1"/>
    <dgm:cxn modelId="{F5ECF0AB-CF6D-42B6-9C2B-8F70C8327924}" type="presParOf" srcId="{B40C50F4-053A-493F-A42C-DB7ED54CA8E2}" destId="{287940BA-D010-4CC4-AA97-57AA7FE3B0C6}" srcOrd="1" destOrd="0" presId="urn:microsoft.com/office/officeart/2005/8/layout/list1"/>
    <dgm:cxn modelId="{19A0D576-A849-4FCD-88AB-43BF4221840C}" type="presParOf" srcId="{B40C50F4-053A-493F-A42C-DB7ED54CA8E2}" destId="{EC5F2884-DA92-4885-BE05-D52515A8C422}" srcOrd="2" destOrd="0" presId="urn:microsoft.com/office/officeart/2005/8/layout/list1"/>
    <dgm:cxn modelId="{F8CD82B8-3109-4E55-B817-155076F2F72D}" type="presParOf" srcId="{B40C50F4-053A-493F-A42C-DB7ED54CA8E2}" destId="{2148C640-DBB9-4428-83BE-7A6AC14FB2CF}" srcOrd="3" destOrd="0" presId="urn:microsoft.com/office/officeart/2005/8/layout/list1"/>
    <dgm:cxn modelId="{A84D81BC-01FB-4518-B27C-CF4005D188F5}" type="presParOf" srcId="{B40C50F4-053A-493F-A42C-DB7ED54CA8E2}" destId="{8F0FD57B-EB86-48BF-B9D4-8949E3561F4F}" srcOrd="4" destOrd="0" presId="urn:microsoft.com/office/officeart/2005/8/layout/list1"/>
    <dgm:cxn modelId="{D4CC3E34-8122-4401-98AA-443D963B56CE}" type="presParOf" srcId="{8F0FD57B-EB86-48BF-B9D4-8949E3561F4F}" destId="{077323CF-CB84-4F0C-B093-B75928EFD4A4}" srcOrd="0" destOrd="0" presId="urn:microsoft.com/office/officeart/2005/8/layout/list1"/>
    <dgm:cxn modelId="{904140DE-093A-42FF-8B8D-6174AAA532D1}" type="presParOf" srcId="{8F0FD57B-EB86-48BF-B9D4-8949E3561F4F}" destId="{E5E1915F-2F2D-423D-9CF3-3C15C91B51DA}" srcOrd="1" destOrd="0" presId="urn:microsoft.com/office/officeart/2005/8/layout/list1"/>
    <dgm:cxn modelId="{2889E77D-55AF-4AE0-9647-CF135E587749}" type="presParOf" srcId="{B40C50F4-053A-493F-A42C-DB7ED54CA8E2}" destId="{CB22ADB3-3D56-40EE-BBA6-D827C0E7FDD9}" srcOrd="5" destOrd="0" presId="urn:microsoft.com/office/officeart/2005/8/layout/list1"/>
    <dgm:cxn modelId="{4D245DE7-804D-4E32-9BF2-DF4323219714}" type="presParOf" srcId="{B40C50F4-053A-493F-A42C-DB7ED54CA8E2}" destId="{55D6FCCB-037F-4188-B719-3BFDFF777D9C}" srcOrd="6" destOrd="0" presId="urn:microsoft.com/office/officeart/2005/8/layout/list1"/>
    <dgm:cxn modelId="{0506C2C6-0DB3-44EE-9614-1733E57A3240}" type="presParOf" srcId="{B40C50F4-053A-493F-A42C-DB7ED54CA8E2}" destId="{970C3C30-BC6F-495C-AC13-5C52B1A0030B}" srcOrd="7" destOrd="0" presId="urn:microsoft.com/office/officeart/2005/8/layout/list1"/>
    <dgm:cxn modelId="{EDB9365E-B2EC-4ADD-9221-700EDC846119}" type="presParOf" srcId="{B40C50F4-053A-493F-A42C-DB7ED54CA8E2}" destId="{13ECCDC7-0F9A-4DA0-B867-3F214A52169E}" srcOrd="8" destOrd="0" presId="urn:microsoft.com/office/officeart/2005/8/layout/list1"/>
    <dgm:cxn modelId="{999A4983-541A-433E-AA8A-ED4F70F8704D}" type="presParOf" srcId="{13ECCDC7-0F9A-4DA0-B867-3F214A52169E}" destId="{3634B22D-EC12-4A40-A053-C78013012B0D}" srcOrd="0" destOrd="0" presId="urn:microsoft.com/office/officeart/2005/8/layout/list1"/>
    <dgm:cxn modelId="{E7A2B2DC-1A8D-4AB0-9EC6-DD40AFF4ECBE}" type="presParOf" srcId="{13ECCDC7-0F9A-4DA0-B867-3F214A52169E}" destId="{98134D11-7103-4727-9B57-4077B502C9C8}" srcOrd="1" destOrd="0" presId="urn:microsoft.com/office/officeart/2005/8/layout/list1"/>
    <dgm:cxn modelId="{5F1800B4-16A5-4153-A361-8C1F0AEDD733}" type="presParOf" srcId="{B40C50F4-053A-493F-A42C-DB7ED54CA8E2}" destId="{1E080580-1E36-43B6-91AE-B533F88D2A6C}" srcOrd="9" destOrd="0" presId="urn:microsoft.com/office/officeart/2005/8/layout/list1"/>
    <dgm:cxn modelId="{192696CD-0C34-40A6-A056-B50D26F4CD6F}" type="presParOf" srcId="{B40C50F4-053A-493F-A42C-DB7ED54CA8E2}" destId="{BE4CC64D-1B24-4B52-A521-9A8A6E9D8995}" srcOrd="10" destOrd="0" presId="urn:microsoft.com/office/officeart/2005/8/layout/list1"/>
    <dgm:cxn modelId="{5D00891A-27F6-45CE-BD65-E80834000CF8}" type="presParOf" srcId="{B40C50F4-053A-493F-A42C-DB7ED54CA8E2}" destId="{81290204-2BD1-4BFA-ABD2-FA29256225A6}" srcOrd="11" destOrd="0" presId="urn:microsoft.com/office/officeart/2005/8/layout/list1"/>
    <dgm:cxn modelId="{9652615F-6E87-486C-994F-8B3396207A6E}" type="presParOf" srcId="{B40C50F4-053A-493F-A42C-DB7ED54CA8E2}" destId="{39871949-48A7-4AF1-BB6B-E85AB36359DA}" srcOrd="12" destOrd="0" presId="urn:microsoft.com/office/officeart/2005/8/layout/list1"/>
    <dgm:cxn modelId="{972BC7A4-FF81-49C3-9DEF-69C210D26F6A}" type="presParOf" srcId="{39871949-48A7-4AF1-BB6B-E85AB36359DA}" destId="{65B5AB27-13DC-413A-96AC-AAA815E564A4}" srcOrd="0" destOrd="0" presId="urn:microsoft.com/office/officeart/2005/8/layout/list1"/>
    <dgm:cxn modelId="{C737672A-A388-4DD5-AE35-FED9787DE9F8}" type="presParOf" srcId="{39871949-48A7-4AF1-BB6B-E85AB36359DA}" destId="{EF53C52E-67D9-46D8-9E71-8322BD4D9556}" srcOrd="1" destOrd="0" presId="urn:microsoft.com/office/officeart/2005/8/layout/list1"/>
    <dgm:cxn modelId="{5FEDF1BB-5811-4A81-B096-CCF1FB811C15}" type="presParOf" srcId="{B40C50F4-053A-493F-A42C-DB7ED54CA8E2}" destId="{FF956456-803B-4890-BEBB-EFA758243A7B}" srcOrd="13" destOrd="0" presId="urn:microsoft.com/office/officeart/2005/8/layout/list1"/>
    <dgm:cxn modelId="{262639F3-B182-4391-8E51-E3F9F20B1268}" type="presParOf" srcId="{B40C50F4-053A-493F-A42C-DB7ED54CA8E2}" destId="{B7065D4E-C2A0-44F9-8B55-9E76B1FFB975}" srcOrd="14" destOrd="0" presId="urn:microsoft.com/office/officeart/2005/8/layout/list1"/>
    <dgm:cxn modelId="{369DF447-9EF0-4AEF-8C09-F12A3871B6C1}" type="presParOf" srcId="{B40C50F4-053A-493F-A42C-DB7ED54CA8E2}" destId="{AA1CD7F1-E754-4309-A590-3856F4B3F3A9}" srcOrd="15" destOrd="0" presId="urn:microsoft.com/office/officeart/2005/8/layout/list1"/>
    <dgm:cxn modelId="{4A172CC5-00F9-428B-B5F2-28720E3AAE3F}" type="presParOf" srcId="{B40C50F4-053A-493F-A42C-DB7ED54CA8E2}" destId="{5C2E2AA0-760C-488E-9546-821764D4AE9F}" srcOrd="16" destOrd="0" presId="urn:microsoft.com/office/officeart/2005/8/layout/list1"/>
    <dgm:cxn modelId="{397A3188-0FEC-4B6E-938F-6EB279471DCA}" type="presParOf" srcId="{5C2E2AA0-760C-488E-9546-821764D4AE9F}" destId="{EB5D528A-8B3F-4A3E-89C9-2FD52D56D06F}" srcOrd="0" destOrd="0" presId="urn:microsoft.com/office/officeart/2005/8/layout/list1"/>
    <dgm:cxn modelId="{A80F9772-BEA7-4C2C-8F41-584C2B2F8C11}" type="presParOf" srcId="{5C2E2AA0-760C-488E-9546-821764D4AE9F}" destId="{FF93C449-146D-4ED3-AEAD-3EB6864FCC51}" srcOrd="1" destOrd="0" presId="urn:microsoft.com/office/officeart/2005/8/layout/list1"/>
    <dgm:cxn modelId="{624C73DB-8E0D-4946-BD81-A53829EC9EA1}" type="presParOf" srcId="{B40C50F4-053A-493F-A42C-DB7ED54CA8E2}" destId="{147BB9C3-DFA9-42F8-A53C-D0E28C0159DF}" srcOrd="17" destOrd="0" presId="urn:microsoft.com/office/officeart/2005/8/layout/list1"/>
    <dgm:cxn modelId="{045C3B46-7F41-4BF9-BF75-65A6E6372992}" type="presParOf" srcId="{B40C50F4-053A-493F-A42C-DB7ED54CA8E2}" destId="{7229EF0D-31E6-45D6-8842-9BA4217F5619}" srcOrd="18" destOrd="0" presId="urn:microsoft.com/office/officeart/2005/8/layout/list1"/>
  </dgm:cxnLst>
  <dgm:bg>
    <a:noFill/>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9E4FF1-EF52-4F2E-AD54-29F51AF553FA}">
      <dsp:nvSpPr>
        <dsp:cNvPr id="0" name=""/>
        <dsp:cNvSpPr/>
      </dsp:nvSpPr>
      <dsp:spPr>
        <a:xfrm>
          <a:off x="0" y="803095"/>
          <a:ext cx="8197850" cy="554400"/>
        </a:xfrm>
        <a:prstGeom prst="rect">
          <a:avLst/>
        </a:prstGeom>
        <a:solidFill>
          <a:schemeClr val="tx2">
            <a:lumMod val="40000"/>
            <a:lumOff val="60000"/>
            <a:alpha val="90000"/>
          </a:schemeClr>
        </a:solidFill>
        <a:ln w="25400" cap="flat" cmpd="sng" algn="ctr">
          <a:solidFill>
            <a:schemeClr val="tx2">
              <a:lumMod val="40000"/>
              <a:lumOff val="60000"/>
            </a:schemeClr>
          </a:solidFill>
          <a:prstDash val="solid"/>
        </a:ln>
        <a:effectLst/>
      </dsp:spPr>
      <dsp:style>
        <a:lnRef idx="2">
          <a:scrgbClr r="0" g="0" b="0"/>
        </a:lnRef>
        <a:fillRef idx="1">
          <a:scrgbClr r="0" g="0" b="0"/>
        </a:fillRef>
        <a:effectRef idx="0">
          <a:scrgbClr r="0" g="0" b="0"/>
        </a:effectRef>
        <a:fontRef idx="minor"/>
      </dsp:style>
    </dsp:sp>
    <dsp:sp modelId="{E8F584DA-802A-4B62-9382-0F736C1CEB3B}">
      <dsp:nvSpPr>
        <dsp:cNvPr id="0" name=""/>
        <dsp:cNvSpPr/>
      </dsp:nvSpPr>
      <dsp:spPr>
        <a:xfrm>
          <a:off x="392287" y="141108"/>
          <a:ext cx="7805562" cy="1001300"/>
        </a:xfrm>
        <a:prstGeom prst="round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6901" tIns="0" rIns="216901" bIns="0" numCol="1" spcCol="1270" anchor="ctr" anchorCtr="0">
          <a:noAutofit/>
        </a:bodyPr>
        <a:lstStyle/>
        <a:p>
          <a:pPr marL="0" lvl="0" indent="0" algn="l" defTabSz="800100">
            <a:lnSpc>
              <a:spcPct val="100000"/>
            </a:lnSpc>
            <a:spcBef>
              <a:spcPct val="0"/>
            </a:spcBef>
            <a:spcAft>
              <a:spcPct val="35000"/>
            </a:spcAft>
            <a:buNone/>
          </a:pPr>
          <a:r>
            <a:rPr lang="ru-RU" sz="1800" b="1" kern="1200">
              <a:solidFill>
                <a:srgbClr val="006666"/>
              </a:solidFill>
              <a:latin typeface="Times New Roman" pitchFamily="18" charset="0"/>
              <a:cs typeface="Times New Roman" pitchFamily="18" charset="0"/>
            </a:rPr>
            <a:t>Публичные слушания по  проекту бюджета муниципального образования Крыловский район на 2024 год и на плановый период 2025 и 2026 годов проведены 11 декабря 2023 года</a:t>
          </a:r>
        </a:p>
      </dsp:txBody>
      <dsp:txXfrm>
        <a:off x="441166" y="189987"/>
        <a:ext cx="7707804" cy="903542"/>
      </dsp:txXfrm>
    </dsp:sp>
    <dsp:sp modelId="{2319948A-D7CE-405F-BEB9-EFC4DA64CBE9}">
      <dsp:nvSpPr>
        <dsp:cNvPr id="0" name=""/>
        <dsp:cNvSpPr/>
      </dsp:nvSpPr>
      <dsp:spPr>
        <a:xfrm>
          <a:off x="0" y="2602158"/>
          <a:ext cx="8197850" cy="554400"/>
        </a:xfrm>
        <a:prstGeom prst="rect">
          <a:avLst/>
        </a:prstGeom>
        <a:solidFill>
          <a:schemeClr val="tx2">
            <a:lumMod val="40000"/>
            <a:lumOff val="60000"/>
            <a:alpha val="90000"/>
          </a:schemeClr>
        </a:solidFill>
        <a:ln w="25400" cap="flat" cmpd="sng" algn="ctr">
          <a:solidFill>
            <a:schemeClr val="tx2">
              <a:lumMod val="40000"/>
              <a:lumOff val="60000"/>
            </a:schemeClr>
          </a:solidFill>
          <a:prstDash val="solid"/>
        </a:ln>
        <a:effectLst/>
      </dsp:spPr>
      <dsp:style>
        <a:lnRef idx="2">
          <a:scrgbClr r="0" g="0" b="0"/>
        </a:lnRef>
        <a:fillRef idx="1">
          <a:scrgbClr r="0" g="0" b="0"/>
        </a:fillRef>
        <a:effectRef idx="0">
          <a:scrgbClr r="0" g="0" b="0"/>
        </a:effectRef>
        <a:fontRef idx="minor"/>
      </dsp:style>
    </dsp:sp>
    <dsp:sp modelId="{E94C4E57-2ED2-411B-9E51-E30C9AD7A72D}">
      <dsp:nvSpPr>
        <dsp:cNvPr id="0" name=""/>
        <dsp:cNvSpPr/>
      </dsp:nvSpPr>
      <dsp:spPr>
        <a:xfrm>
          <a:off x="392287" y="1388419"/>
          <a:ext cx="7805562" cy="1450582"/>
        </a:xfrm>
        <a:prstGeom prst="round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6901" tIns="0" rIns="216901" bIns="0" numCol="1" spcCol="1270" anchor="ctr" anchorCtr="0">
          <a:noAutofit/>
        </a:bodyPr>
        <a:lstStyle/>
        <a:p>
          <a:pPr marL="0" lvl="0" indent="0" algn="l" defTabSz="800100">
            <a:lnSpc>
              <a:spcPct val="100000"/>
            </a:lnSpc>
            <a:spcBef>
              <a:spcPct val="0"/>
            </a:spcBef>
            <a:spcAft>
              <a:spcPct val="35000"/>
            </a:spcAft>
            <a:buNone/>
          </a:pPr>
          <a:r>
            <a:rPr lang="ru-RU" sz="1800" b="1" kern="1200">
              <a:solidFill>
                <a:srgbClr val="006666"/>
              </a:solidFill>
              <a:latin typeface="Times New Roman" pitchFamily="18" charset="0"/>
              <a:cs typeface="Times New Roman" pitchFamily="18" charset="0"/>
            </a:rPr>
            <a:t>Бюджет муниципального образования Крыловский район утвержден решением Совета муниципального образования Крыловский район  от 21.12.2023 № 243 "О  бюджете муниципального образования Крыловский район  на 2024 год и на плановый период 2025 и 2026 годов" </a:t>
          </a:r>
        </a:p>
      </dsp:txBody>
      <dsp:txXfrm>
        <a:off x="463099" y="1459231"/>
        <a:ext cx="7663938" cy="1308958"/>
      </dsp:txXfrm>
    </dsp:sp>
    <dsp:sp modelId="{C6D86409-F6CF-48CA-9C5E-8EDA07D1B9B9}">
      <dsp:nvSpPr>
        <dsp:cNvPr id="0" name=""/>
        <dsp:cNvSpPr/>
      </dsp:nvSpPr>
      <dsp:spPr>
        <a:xfrm>
          <a:off x="0" y="3870628"/>
          <a:ext cx="8197850" cy="554400"/>
        </a:xfrm>
        <a:prstGeom prst="rect">
          <a:avLst/>
        </a:prstGeom>
        <a:solidFill>
          <a:schemeClr val="tx2">
            <a:lumMod val="40000"/>
            <a:lumOff val="60000"/>
            <a:alpha val="90000"/>
          </a:schemeClr>
        </a:solidFill>
        <a:ln w="25400" cap="flat" cmpd="sng" algn="ctr">
          <a:solidFill>
            <a:schemeClr val="tx2">
              <a:lumMod val="40000"/>
              <a:lumOff val="60000"/>
            </a:schemeClr>
          </a:solidFill>
          <a:prstDash val="solid"/>
        </a:ln>
        <a:effectLst/>
      </dsp:spPr>
      <dsp:style>
        <a:lnRef idx="2">
          <a:scrgbClr r="0" g="0" b="0"/>
        </a:lnRef>
        <a:fillRef idx="1">
          <a:scrgbClr r="0" g="0" b="0"/>
        </a:fillRef>
        <a:effectRef idx="0">
          <a:scrgbClr r="0" g="0" b="0"/>
        </a:effectRef>
        <a:fontRef idx="minor"/>
      </dsp:style>
    </dsp:sp>
    <dsp:sp modelId="{DBE7D67D-D25F-402A-8196-EDF8E3D06E3C}">
      <dsp:nvSpPr>
        <dsp:cNvPr id="0" name=""/>
        <dsp:cNvSpPr/>
      </dsp:nvSpPr>
      <dsp:spPr>
        <a:xfrm>
          <a:off x="395166" y="3246783"/>
          <a:ext cx="7802683" cy="919990"/>
        </a:xfrm>
        <a:prstGeom prst="round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6901" tIns="0" rIns="216901" bIns="0" numCol="1" spcCol="1270" anchor="ctr" anchorCtr="0">
          <a:noAutofit/>
        </a:bodyPr>
        <a:lstStyle/>
        <a:p>
          <a:pPr marL="0" lvl="0" indent="0" algn="l" defTabSz="800100">
            <a:lnSpc>
              <a:spcPct val="100000"/>
            </a:lnSpc>
            <a:spcBef>
              <a:spcPct val="0"/>
            </a:spcBef>
            <a:spcAft>
              <a:spcPct val="35000"/>
            </a:spcAft>
            <a:buNone/>
          </a:pPr>
          <a:r>
            <a:rPr lang="ru-RU" sz="1800" b="1" kern="1200">
              <a:solidFill>
                <a:srgbClr val="006666"/>
              </a:solidFill>
              <a:latin typeface="Times New Roman" pitchFamily="18" charset="0"/>
              <a:cs typeface="Times New Roman" pitchFamily="18" charset="0"/>
            </a:rPr>
            <a:t>Публичные слушания по рассмотрению годового отчета об исполнении бюджета за 2024 год проведены 13 мая 2025 года </a:t>
          </a:r>
        </a:p>
      </dsp:txBody>
      <dsp:txXfrm>
        <a:off x="440076" y="3291693"/>
        <a:ext cx="7712863" cy="830170"/>
      </dsp:txXfrm>
    </dsp:sp>
    <dsp:sp modelId="{1492DC39-EC0B-4226-AF8A-08D365C45EC2}">
      <dsp:nvSpPr>
        <dsp:cNvPr id="0" name=""/>
        <dsp:cNvSpPr/>
      </dsp:nvSpPr>
      <dsp:spPr>
        <a:xfrm>
          <a:off x="0" y="5440484"/>
          <a:ext cx="8197850" cy="554400"/>
        </a:xfrm>
        <a:prstGeom prst="rect">
          <a:avLst/>
        </a:prstGeom>
        <a:solidFill>
          <a:schemeClr val="tx2">
            <a:lumMod val="40000"/>
            <a:lumOff val="60000"/>
            <a:alpha val="90000"/>
          </a:schemeClr>
        </a:solidFill>
        <a:ln w="25400" cap="flat" cmpd="sng" algn="ctr">
          <a:solidFill>
            <a:schemeClr val="tx2">
              <a:lumMod val="40000"/>
              <a:lumOff val="60000"/>
            </a:schemeClr>
          </a:solidFill>
          <a:prstDash val="solid"/>
        </a:ln>
        <a:effectLst/>
      </dsp:spPr>
      <dsp:style>
        <a:lnRef idx="2">
          <a:scrgbClr r="0" g="0" b="0"/>
        </a:lnRef>
        <a:fillRef idx="1">
          <a:scrgbClr r="0" g="0" b="0"/>
        </a:fillRef>
        <a:effectRef idx="0">
          <a:scrgbClr r="0" g="0" b="0"/>
        </a:effectRef>
        <a:fontRef idx="minor"/>
      </dsp:style>
    </dsp:sp>
    <dsp:sp modelId="{1EA4B169-56F3-4ACF-A7BF-83734C2813E5}">
      <dsp:nvSpPr>
        <dsp:cNvPr id="0" name=""/>
        <dsp:cNvSpPr/>
      </dsp:nvSpPr>
      <dsp:spPr>
        <a:xfrm>
          <a:off x="390278" y="4543828"/>
          <a:ext cx="7805562" cy="1221375"/>
        </a:xfrm>
        <a:prstGeom prst="round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6901" tIns="0" rIns="216901" bIns="0" numCol="1" spcCol="1270" anchor="ctr" anchorCtr="0">
          <a:noAutofit/>
        </a:bodyPr>
        <a:lstStyle/>
        <a:p>
          <a:pPr marL="0" lvl="0" indent="0" algn="l" defTabSz="800100">
            <a:lnSpc>
              <a:spcPct val="100000"/>
            </a:lnSpc>
            <a:spcBef>
              <a:spcPct val="0"/>
            </a:spcBef>
            <a:spcAft>
              <a:spcPct val="35000"/>
            </a:spcAft>
            <a:buNone/>
          </a:pPr>
          <a:r>
            <a:rPr lang="ru-RU" sz="1800" b="1" kern="1200">
              <a:solidFill>
                <a:srgbClr val="006666"/>
              </a:solidFill>
              <a:latin typeface="Times New Roman" panose="02020603050405020304" pitchFamily="18" charset="0"/>
              <a:cs typeface="Times New Roman" panose="02020603050405020304" pitchFamily="18" charset="0"/>
            </a:rPr>
            <a:t>Отчет об исполнении бюджета муниципального образования Крыловский район за 2024 год утвержден решением Совета муниципального образования Крыловский район от 29.05.2025 № 353</a:t>
          </a:r>
        </a:p>
      </dsp:txBody>
      <dsp:txXfrm>
        <a:off x="449901" y="4603451"/>
        <a:ext cx="7686316" cy="110212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5F2884-DA92-4885-BE05-D52515A8C422}">
      <dsp:nvSpPr>
        <dsp:cNvPr id="0" name=""/>
        <dsp:cNvSpPr/>
      </dsp:nvSpPr>
      <dsp:spPr>
        <a:xfrm>
          <a:off x="0" y="531294"/>
          <a:ext cx="8999855" cy="327600"/>
        </a:xfrm>
        <a:prstGeom prst="rect">
          <a:avLst/>
        </a:prstGeom>
        <a:solidFill>
          <a:schemeClr val="tx2">
            <a:lumMod val="40000"/>
            <a:lumOff val="60000"/>
            <a:alpha val="90000"/>
          </a:schemeClr>
        </a:solidFill>
        <a:ln w="19050" cap="flat" cmpd="sng" algn="ctr">
          <a:solidFill>
            <a:schemeClr val="tx2">
              <a:lumMod val="40000"/>
              <a:lumOff val="60000"/>
            </a:schemeClr>
          </a:solidFill>
          <a:prstDash val="solid"/>
        </a:ln>
        <a:effectLst/>
      </dsp:spPr>
      <dsp:style>
        <a:lnRef idx="1">
          <a:scrgbClr r="0" g="0" b="0"/>
        </a:lnRef>
        <a:fillRef idx="1">
          <a:scrgbClr r="0" g="0" b="0"/>
        </a:fillRef>
        <a:effectRef idx="0">
          <a:scrgbClr r="0" g="0" b="0"/>
        </a:effectRef>
        <a:fontRef idx="minor"/>
      </dsp:style>
    </dsp:sp>
    <dsp:sp modelId="{2E8AA797-67B9-469F-8B92-41D508147BF0}">
      <dsp:nvSpPr>
        <dsp:cNvPr id="0" name=""/>
        <dsp:cNvSpPr/>
      </dsp:nvSpPr>
      <dsp:spPr>
        <a:xfrm>
          <a:off x="798584" y="114166"/>
          <a:ext cx="8201270" cy="638142"/>
        </a:xfrm>
        <a:prstGeom prst="roundRect">
          <a:avLst/>
        </a:prstGeom>
        <a:solidFill>
          <a:srgbClr val="92D05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38121" tIns="0" rIns="238121" bIns="0" numCol="1" spcCol="1270" anchor="ctr" anchorCtr="0">
          <a:noAutofit/>
        </a:bodyPr>
        <a:lstStyle/>
        <a:p>
          <a:pPr marL="0" lvl="0" indent="0" algn="l" defTabSz="711200">
            <a:lnSpc>
              <a:spcPct val="100000"/>
            </a:lnSpc>
            <a:spcBef>
              <a:spcPct val="0"/>
            </a:spcBef>
            <a:spcAft>
              <a:spcPts val="0"/>
            </a:spcAft>
            <a:buNone/>
          </a:pPr>
          <a:r>
            <a:rPr lang="ru-RU" sz="1600" b="1" kern="1200" baseline="0">
              <a:solidFill>
                <a:srgbClr val="006666"/>
              </a:solidFill>
              <a:latin typeface="Times New Roman" pitchFamily="18" charset="0"/>
            </a:rPr>
            <a:t>Формирование</a:t>
          </a:r>
          <a:r>
            <a:rPr lang="ru-RU" sz="1600" b="1" kern="1200">
              <a:solidFill>
                <a:srgbClr val="006666"/>
              </a:solidFill>
              <a:latin typeface="Times New Roman" pitchFamily="18" charset="0"/>
            </a:rPr>
            <a:t> и представление годового отчета об исполнении  бюджета МО Крыловский район за 2024 год</a:t>
          </a:r>
          <a:r>
            <a:rPr lang="ru-RU" sz="1600" b="1" kern="1200" baseline="0">
              <a:solidFill>
                <a:srgbClr val="006666"/>
              </a:solidFill>
              <a:latin typeface="Times New Roman" pitchFamily="18" charset="0"/>
            </a:rPr>
            <a:t>  </a:t>
          </a:r>
          <a:r>
            <a:rPr lang="ru-RU" sz="1600" b="1" kern="1200">
              <a:solidFill>
                <a:srgbClr val="006666"/>
              </a:solidFill>
              <a:latin typeface="Times New Roman" pitchFamily="18" charset="0"/>
            </a:rPr>
            <a:t>в Контрольно- счетную палату</a:t>
          </a:r>
          <a:endParaRPr lang="ru-RU" sz="1600" b="1" kern="1200" baseline="0">
            <a:solidFill>
              <a:srgbClr val="006666"/>
            </a:solidFill>
            <a:latin typeface="Times New Roman" pitchFamily="18" charset="0"/>
          </a:endParaRPr>
        </a:p>
        <a:p>
          <a:pPr marL="0" lvl="0" indent="0" algn="l" defTabSz="711200">
            <a:lnSpc>
              <a:spcPct val="100000"/>
            </a:lnSpc>
            <a:spcBef>
              <a:spcPct val="0"/>
            </a:spcBef>
            <a:spcAft>
              <a:spcPts val="0"/>
            </a:spcAft>
            <a:buNone/>
          </a:pPr>
          <a:r>
            <a:rPr lang="ru-RU" sz="1600" b="1" kern="1200">
              <a:solidFill>
                <a:srgbClr val="006666"/>
              </a:solidFill>
              <a:latin typeface="Times New Roman" pitchFamily="18" charset="0"/>
            </a:rPr>
            <a:t>(Администрация МО Крыловский район)</a:t>
          </a:r>
          <a:endParaRPr lang="ru-RU" sz="1600" kern="1200">
            <a:solidFill>
              <a:srgbClr val="006666"/>
            </a:solidFill>
            <a:latin typeface="Times New Roman" pitchFamily="18" charset="0"/>
          </a:endParaRPr>
        </a:p>
      </dsp:txBody>
      <dsp:txXfrm>
        <a:off x="829736" y="145318"/>
        <a:ext cx="8138966" cy="575838"/>
      </dsp:txXfrm>
    </dsp:sp>
    <dsp:sp modelId="{55D6FCCB-037F-4188-B719-3BFDFF777D9C}">
      <dsp:nvSpPr>
        <dsp:cNvPr id="0" name=""/>
        <dsp:cNvSpPr/>
      </dsp:nvSpPr>
      <dsp:spPr>
        <a:xfrm>
          <a:off x="0" y="1662114"/>
          <a:ext cx="8999855" cy="327600"/>
        </a:xfrm>
        <a:prstGeom prst="rect">
          <a:avLst/>
        </a:prstGeom>
        <a:solidFill>
          <a:schemeClr val="tx2">
            <a:lumMod val="40000"/>
            <a:lumOff val="60000"/>
            <a:alpha val="90000"/>
          </a:schemeClr>
        </a:solidFill>
        <a:ln w="19050" cap="flat" cmpd="sng" algn="ctr">
          <a:solidFill>
            <a:schemeClr val="tx2">
              <a:lumMod val="40000"/>
              <a:lumOff val="60000"/>
            </a:schemeClr>
          </a:solidFill>
          <a:prstDash val="solid"/>
        </a:ln>
        <a:effectLst/>
      </dsp:spPr>
      <dsp:style>
        <a:lnRef idx="1">
          <a:scrgbClr r="0" g="0" b="0"/>
        </a:lnRef>
        <a:fillRef idx="1">
          <a:scrgbClr r="0" g="0" b="0"/>
        </a:fillRef>
        <a:effectRef idx="0">
          <a:scrgbClr r="0" g="0" b="0"/>
        </a:effectRef>
        <a:fontRef idx="minor"/>
      </dsp:style>
    </dsp:sp>
    <dsp:sp modelId="{E5E1915F-2F2D-423D-9CF3-3C15C91B51DA}">
      <dsp:nvSpPr>
        <dsp:cNvPr id="0" name=""/>
        <dsp:cNvSpPr/>
      </dsp:nvSpPr>
      <dsp:spPr>
        <a:xfrm>
          <a:off x="838147" y="905754"/>
          <a:ext cx="8161707" cy="924899"/>
        </a:xfrm>
        <a:prstGeom prst="roundRect">
          <a:avLst/>
        </a:prstGeom>
        <a:solidFill>
          <a:srgbClr val="92D05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38121" tIns="0" rIns="238121" bIns="0" numCol="1" spcCol="1270" anchor="ctr" anchorCtr="0">
          <a:noAutofit/>
        </a:bodyPr>
        <a:lstStyle/>
        <a:p>
          <a:pPr marL="0" lvl="0" indent="0" algn="l" defTabSz="622300">
            <a:lnSpc>
              <a:spcPct val="100000"/>
            </a:lnSpc>
            <a:spcBef>
              <a:spcPct val="0"/>
            </a:spcBef>
            <a:spcAft>
              <a:spcPts val="0"/>
            </a:spcAft>
            <a:buNone/>
          </a:pPr>
          <a:endParaRPr lang="ru-RU" sz="1400" b="1" kern="1200" baseline="0"/>
        </a:p>
        <a:p>
          <a:pPr marL="0" lvl="0" indent="0" algn="l" defTabSz="622300">
            <a:lnSpc>
              <a:spcPct val="100000"/>
            </a:lnSpc>
            <a:spcBef>
              <a:spcPct val="0"/>
            </a:spcBef>
            <a:spcAft>
              <a:spcPts val="0"/>
            </a:spcAft>
            <a:buNone/>
          </a:pPr>
          <a:r>
            <a:rPr lang="ru-RU" sz="1600" b="1" kern="1200">
              <a:solidFill>
                <a:srgbClr val="006666"/>
              </a:solidFill>
              <a:latin typeface="Times New Roman" pitchFamily="18" charset="0"/>
              <a:cs typeface="Times New Roman" pitchFamily="18" charset="0"/>
            </a:rPr>
            <a:t>Проведение внешней проверки годового отчета об исполнении  бюджета МО Крыловский район за 2024 год  и  представление заключения о результатах  внешней проверки в Совет МО Крыловский район</a:t>
          </a:r>
        </a:p>
        <a:p>
          <a:pPr marL="0" lvl="0" indent="0" algn="l" defTabSz="622300">
            <a:lnSpc>
              <a:spcPct val="100000"/>
            </a:lnSpc>
            <a:spcBef>
              <a:spcPct val="0"/>
            </a:spcBef>
            <a:spcAft>
              <a:spcPts val="0"/>
            </a:spcAft>
            <a:buNone/>
          </a:pPr>
          <a:r>
            <a:rPr lang="ru-RU" sz="1600" b="1" kern="1200">
              <a:solidFill>
                <a:srgbClr val="006666"/>
              </a:solidFill>
              <a:latin typeface="Times New Roman" pitchFamily="18" charset="0"/>
              <a:cs typeface="Times New Roman" pitchFamily="18" charset="0"/>
            </a:rPr>
            <a:t>(Контрольно- счетная палата  МО Крыловский район) </a:t>
          </a:r>
        </a:p>
        <a:p>
          <a:pPr marL="0" lvl="0" indent="0" algn="l" defTabSz="622300">
            <a:lnSpc>
              <a:spcPct val="100000"/>
            </a:lnSpc>
            <a:spcBef>
              <a:spcPct val="0"/>
            </a:spcBef>
            <a:spcAft>
              <a:spcPts val="0"/>
            </a:spcAft>
            <a:buNone/>
          </a:pPr>
          <a:endParaRPr lang="ru-RU" sz="1400" kern="1200"/>
        </a:p>
      </dsp:txBody>
      <dsp:txXfrm>
        <a:off x="883297" y="950904"/>
        <a:ext cx="8071407" cy="834599"/>
      </dsp:txXfrm>
    </dsp:sp>
    <dsp:sp modelId="{BE4CC64D-1B24-4B52-A521-9A8A6E9D8995}">
      <dsp:nvSpPr>
        <dsp:cNvPr id="0" name=""/>
        <dsp:cNvSpPr/>
      </dsp:nvSpPr>
      <dsp:spPr>
        <a:xfrm>
          <a:off x="0" y="3024165"/>
          <a:ext cx="8999855" cy="327600"/>
        </a:xfrm>
        <a:prstGeom prst="rect">
          <a:avLst/>
        </a:prstGeom>
        <a:solidFill>
          <a:schemeClr val="tx2">
            <a:lumMod val="40000"/>
            <a:lumOff val="60000"/>
            <a:alpha val="90000"/>
          </a:schemeClr>
        </a:solidFill>
        <a:ln w="19050" cap="flat" cmpd="sng" algn="ctr">
          <a:solidFill>
            <a:schemeClr val="tx2">
              <a:lumMod val="40000"/>
              <a:lumOff val="60000"/>
            </a:schemeClr>
          </a:solidFill>
          <a:prstDash val="solid"/>
        </a:ln>
        <a:effectLst/>
      </dsp:spPr>
      <dsp:style>
        <a:lnRef idx="1">
          <a:scrgbClr r="0" g="0" b="0"/>
        </a:lnRef>
        <a:fillRef idx="1">
          <a:scrgbClr r="0" g="0" b="0"/>
        </a:fillRef>
        <a:effectRef idx="0">
          <a:scrgbClr r="0" g="0" b="0"/>
        </a:effectRef>
        <a:fontRef idx="minor"/>
      </dsp:style>
    </dsp:sp>
    <dsp:sp modelId="{98134D11-7103-4727-9B57-4077B502C9C8}">
      <dsp:nvSpPr>
        <dsp:cNvPr id="0" name=""/>
        <dsp:cNvSpPr/>
      </dsp:nvSpPr>
      <dsp:spPr>
        <a:xfrm>
          <a:off x="780977" y="2036328"/>
          <a:ext cx="8218877" cy="1156130"/>
        </a:xfrm>
        <a:prstGeom prst="roundRect">
          <a:avLst/>
        </a:prstGeom>
        <a:solidFill>
          <a:srgbClr val="92D05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38121" tIns="0" rIns="238121" bIns="0" numCol="1" spcCol="1270" anchor="ctr" anchorCtr="0">
          <a:noAutofit/>
        </a:bodyPr>
        <a:lstStyle/>
        <a:p>
          <a:pPr marL="0" lvl="0" indent="0" algn="l" defTabSz="711200">
            <a:lnSpc>
              <a:spcPct val="100000"/>
            </a:lnSpc>
            <a:spcBef>
              <a:spcPct val="0"/>
            </a:spcBef>
            <a:spcAft>
              <a:spcPts val="0"/>
            </a:spcAft>
            <a:buNone/>
          </a:pPr>
          <a:endParaRPr lang="ru-RU" sz="1600" b="1" kern="1200">
            <a:solidFill>
              <a:srgbClr val="006666"/>
            </a:solidFill>
            <a:latin typeface="Times New Roman" pitchFamily="18" charset="0"/>
            <a:cs typeface="Times New Roman" pitchFamily="18" charset="0"/>
          </a:endParaRPr>
        </a:p>
        <a:p>
          <a:pPr marL="0" lvl="0" indent="0" algn="l" defTabSz="711200">
            <a:lnSpc>
              <a:spcPct val="100000"/>
            </a:lnSpc>
            <a:spcBef>
              <a:spcPct val="0"/>
            </a:spcBef>
            <a:spcAft>
              <a:spcPts val="0"/>
            </a:spcAft>
            <a:buNone/>
          </a:pPr>
          <a:r>
            <a:rPr lang="ru-RU" sz="1600" b="1" kern="1200">
              <a:solidFill>
                <a:srgbClr val="006666"/>
              </a:solidFill>
              <a:latin typeface="Times New Roman" pitchFamily="18" charset="0"/>
              <a:cs typeface="Times New Roman" pitchFamily="18" charset="0"/>
            </a:rPr>
            <a:t>Рассмотрение годового отчета об исполнении бюджета МО Крыловский район за 2024 год. Проведение публичных слушаний  по проекту решения Совета МО Крыловский район об утверждении годового отчета об исполнении  бюджета МО Крыловский район за 2024 год </a:t>
          </a:r>
          <a:r>
            <a:rPr lang="ru-RU" sz="1600" b="1" kern="1200" baseline="0">
              <a:solidFill>
                <a:srgbClr val="006666"/>
              </a:solidFill>
              <a:latin typeface="Times New Roman" pitchFamily="18" charset="0"/>
              <a:cs typeface="Times New Roman" pitchFamily="18" charset="0"/>
            </a:rPr>
            <a:t> </a:t>
          </a:r>
        </a:p>
        <a:p>
          <a:pPr marL="0" lvl="0" indent="0" algn="l" defTabSz="711200">
            <a:lnSpc>
              <a:spcPct val="100000"/>
            </a:lnSpc>
            <a:spcBef>
              <a:spcPct val="0"/>
            </a:spcBef>
            <a:spcAft>
              <a:spcPts val="0"/>
            </a:spcAft>
            <a:buNone/>
          </a:pPr>
          <a:r>
            <a:rPr lang="ru-RU" sz="1600" b="1" kern="1200">
              <a:solidFill>
                <a:srgbClr val="006666"/>
              </a:solidFill>
              <a:latin typeface="Times New Roman" pitchFamily="18" charset="0"/>
              <a:cs typeface="Times New Roman" pitchFamily="18" charset="0"/>
            </a:rPr>
            <a:t>(Совет муниципального образования  Крыловский район)</a:t>
          </a:r>
          <a:endParaRPr lang="ru-RU" sz="1600" b="1" kern="1200" baseline="0">
            <a:solidFill>
              <a:srgbClr val="006666"/>
            </a:solidFill>
            <a:latin typeface="Times New Roman" pitchFamily="18" charset="0"/>
            <a:cs typeface="Times New Roman" pitchFamily="18" charset="0"/>
          </a:endParaRPr>
        </a:p>
        <a:p>
          <a:pPr marL="0" lvl="0" indent="0" algn="l" defTabSz="711200">
            <a:lnSpc>
              <a:spcPct val="100000"/>
            </a:lnSpc>
            <a:spcBef>
              <a:spcPct val="0"/>
            </a:spcBef>
            <a:spcAft>
              <a:spcPts val="0"/>
            </a:spcAft>
            <a:buNone/>
          </a:pPr>
          <a:endParaRPr lang="ru-RU" sz="1600" b="1" kern="1200">
            <a:solidFill>
              <a:srgbClr val="006666"/>
            </a:solidFill>
            <a:latin typeface="Times New Roman" pitchFamily="18" charset="0"/>
            <a:cs typeface="Times New Roman" pitchFamily="18" charset="0"/>
          </a:endParaRPr>
        </a:p>
      </dsp:txBody>
      <dsp:txXfrm>
        <a:off x="837415" y="2092766"/>
        <a:ext cx="8106001" cy="1043254"/>
      </dsp:txXfrm>
    </dsp:sp>
    <dsp:sp modelId="{B7065D4E-C2A0-44F9-8B55-9E76B1FFB975}">
      <dsp:nvSpPr>
        <dsp:cNvPr id="0" name=""/>
        <dsp:cNvSpPr/>
      </dsp:nvSpPr>
      <dsp:spPr>
        <a:xfrm>
          <a:off x="0" y="4066850"/>
          <a:ext cx="8999855" cy="327600"/>
        </a:xfrm>
        <a:prstGeom prst="rect">
          <a:avLst/>
        </a:prstGeom>
        <a:solidFill>
          <a:schemeClr val="tx2">
            <a:lumMod val="40000"/>
            <a:lumOff val="60000"/>
            <a:alpha val="90000"/>
          </a:schemeClr>
        </a:solidFill>
        <a:ln w="19050" cap="flat" cmpd="sng" algn="ctr">
          <a:solidFill>
            <a:schemeClr val="tx2">
              <a:lumMod val="40000"/>
              <a:lumOff val="60000"/>
            </a:schemeClr>
          </a:solidFill>
          <a:prstDash val="solid"/>
        </a:ln>
        <a:effectLst/>
      </dsp:spPr>
      <dsp:style>
        <a:lnRef idx="1">
          <a:scrgbClr r="0" g="0" b="0"/>
        </a:lnRef>
        <a:fillRef idx="1">
          <a:scrgbClr r="0" g="0" b="0"/>
        </a:fillRef>
        <a:effectRef idx="0">
          <a:scrgbClr r="0" g="0" b="0"/>
        </a:effectRef>
        <a:fontRef idx="minor"/>
      </dsp:style>
    </dsp:sp>
    <dsp:sp modelId="{EF53C52E-67D9-46D8-9E71-8322BD4D9556}">
      <dsp:nvSpPr>
        <dsp:cNvPr id="0" name=""/>
        <dsp:cNvSpPr/>
      </dsp:nvSpPr>
      <dsp:spPr>
        <a:xfrm>
          <a:off x="801797" y="3378262"/>
          <a:ext cx="8198057" cy="836765"/>
        </a:xfrm>
        <a:prstGeom prst="roundRect">
          <a:avLst/>
        </a:prstGeom>
        <a:solidFill>
          <a:srgbClr val="92D05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38121" tIns="0" rIns="238121" bIns="0" numCol="1" spcCol="1270" anchor="ctr" anchorCtr="0">
          <a:noAutofit/>
        </a:bodyPr>
        <a:lstStyle/>
        <a:p>
          <a:pPr marL="0" lvl="0" indent="0" algn="l" defTabSz="711200">
            <a:lnSpc>
              <a:spcPct val="100000"/>
            </a:lnSpc>
            <a:spcBef>
              <a:spcPct val="0"/>
            </a:spcBef>
            <a:spcAft>
              <a:spcPts val="0"/>
            </a:spcAft>
            <a:buNone/>
          </a:pPr>
          <a:r>
            <a:rPr lang="ru-RU" sz="1600" b="1" kern="1200">
              <a:solidFill>
                <a:srgbClr val="006666"/>
              </a:solidFill>
              <a:latin typeface="Times New Roman" pitchFamily="18" charset="0"/>
              <a:cs typeface="Times New Roman" pitchFamily="18" charset="0"/>
            </a:rPr>
            <a:t>Утверждение и опубликование годового отчета об исполнении бюджета МО Крыловский район за 2024 год </a:t>
          </a:r>
          <a:r>
            <a:rPr lang="ru-RU" sz="1600" b="1" kern="1200" baseline="0">
              <a:solidFill>
                <a:srgbClr val="006666"/>
              </a:solidFill>
              <a:latin typeface="Times New Roman" pitchFamily="18" charset="0"/>
              <a:cs typeface="Times New Roman" pitchFamily="18" charset="0"/>
            </a:rPr>
            <a:t> </a:t>
          </a:r>
          <a:endParaRPr lang="ru-RU" sz="1600" kern="1200">
            <a:solidFill>
              <a:srgbClr val="006666"/>
            </a:solidFill>
            <a:latin typeface="Times New Roman" pitchFamily="18" charset="0"/>
            <a:cs typeface="Times New Roman" pitchFamily="18" charset="0"/>
          </a:endParaRPr>
        </a:p>
        <a:p>
          <a:pPr marL="0" lvl="0" indent="0" algn="l" defTabSz="711200">
            <a:lnSpc>
              <a:spcPct val="100000"/>
            </a:lnSpc>
            <a:spcBef>
              <a:spcPct val="0"/>
            </a:spcBef>
            <a:spcAft>
              <a:spcPts val="0"/>
            </a:spcAft>
            <a:buNone/>
          </a:pPr>
          <a:r>
            <a:rPr lang="ru-RU" sz="1600" b="1" kern="1200">
              <a:solidFill>
                <a:srgbClr val="006666"/>
              </a:solidFill>
              <a:latin typeface="Times New Roman" pitchFamily="18" charset="0"/>
              <a:cs typeface="Times New Roman" pitchFamily="18" charset="0"/>
            </a:rPr>
            <a:t>(Совет муниципального образования  Крыловский район)</a:t>
          </a:r>
          <a:endParaRPr lang="ru-RU" sz="1600" kern="1200">
            <a:solidFill>
              <a:srgbClr val="006666"/>
            </a:solidFill>
            <a:latin typeface="Times New Roman" pitchFamily="18" charset="0"/>
            <a:cs typeface="Times New Roman" pitchFamily="18" charset="0"/>
          </a:endParaRPr>
        </a:p>
      </dsp:txBody>
      <dsp:txXfrm>
        <a:off x="842645" y="3419110"/>
        <a:ext cx="8116361" cy="755069"/>
      </dsp:txXfrm>
    </dsp:sp>
    <dsp:sp modelId="{7229EF0D-31E6-45D6-8842-9BA4217F5619}">
      <dsp:nvSpPr>
        <dsp:cNvPr id="0" name=""/>
        <dsp:cNvSpPr/>
      </dsp:nvSpPr>
      <dsp:spPr>
        <a:xfrm>
          <a:off x="0" y="4984868"/>
          <a:ext cx="8999855" cy="327600"/>
        </a:xfrm>
        <a:prstGeom prst="rect">
          <a:avLst/>
        </a:prstGeom>
        <a:solidFill>
          <a:schemeClr val="tx2">
            <a:lumMod val="40000"/>
            <a:lumOff val="60000"/>
            <a:alpha val="90000"/>
          </a:schemeClr>
        </a:solidFill>
        <a:ln w="19050" cap="flat" cmpd="sng" algn="ctr">
          <a:solidFill>
            <a:schemeClr val="tx2">
              <a:lumMod val="40000"/>
              <a:lumOff val="60000"/>
            </a:schemeClr>
          </a:solidFill>
          <a:prstDash val="solid"/>
        </a:ln>
        <a:effectLst/>
      </dsp:spPr>
      <dsp:style>
        <a:lnRef idx="1">
          <a:scrgbClr r="0" g="0" b="0"/>
        </a:lnRef>
        <a:fillRef idx="1">
          <a:scrgbClr r="0" g="0" b="0"/>
        </a:fillRef>
        <a:effectRef idx="0">
          <a:scrgbClr r="0" g="0" b="0"/>
        </a:effectRef>
        <a:fontRef idx="minor"/>
      </dsp:style>
    </dsp:sp>
    <dsp:sp modelId="{FF93C449-146D-4ED3-AEAD-3EB6864FCC51}">
      <dsp:nvSpPr>
        <dsp:cNvPr id="0" name=""/>
        <dsp:cNvSpPr/>
      </dsp:nvSpPr>
      <dsp:spPr>
        <a:xfrm>
          <a:off x="793355" y="4533002"/>
          <a:ext cx="8206499" cy="712097"/>
        </a:xfrm>
        <a:prstGeom prst="roundRect">
          <a:avLst/>
        </a:prstGeom>
        <a:solidFill>
          <a:srgbClr val="92D05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38121" tIns="0" rIns="238121" bIns="0" numCol="1" spcCol="1270" anchor="ctr" anchorCtr="0">
          <a:noAutofit/>
        </a:bodyPr>
        <a:lstStyle/>
        <a:p>
          <a:pPr marL="0" lvl="0" indent="0" algn="l" defTabSz="711200">
            <a:lnSpc>
              <a:spcPct val="90000"/>
            </a:lnSpc>
            <a:spcBef>
              <a:spcPct val="0"/>
            </a:spcBef>
            <a:spcAft>
              <a:spcPct val="35000"/>
            </a:spcAft>
            <a:buNone/>
          </a:pPr>
          <a:r>
            <a:rPr lang="ru-RU" sz="1600" b="1" kern="1200">
              <a:solidFill>
                <a:srgbClr val="006666"/>
              </a:solidFill>
              <a:latin typeface="Times New Roman" pitchFamily="18" charset="0"/>
              <a:cs typeface="Times New Roman" pitchFamily="18" charset="0"/>
            </a:rPr>
            <a:t>Опубликование   в формате "Бюджета для граждан" годового отчета об исполнении  бюджета МО Крыловский район за 2024 год</a:t>
          </a:r>
        </a:p>
        <a:p>
          <a:pPr marL="0" lvl="0" indent="0" algn="l" defTabSz="711200">
            <a:lnSpc>
              <a:spcPct val="90000"/>
            </a:lnSpc>
            <a:spcBef>
              <a:spcPct val="0"/>
            </a:spcBef>
            <a:spcAft>
              <a:spcPct val="35000"/>
            </a:spcAft>
            <a:buNone/>
          </a:pPr>
          <a:r>
            <a:rPr lang="ru-RU" sz="1600" b="1" kern="1200">
              <a:solidFill>
                <a:srgbClr val="006666"/>
              </a:solidFill>
              <a:latin typeface="Times New Roman" pitchFamily="18" charset="0"/>
              <a:cs typeface="Times New Roman" pitchFamily="18" charset="0"/>
            </a:rPr>
            <a:t> (Финансовое управление  администрации МО Крыловский район)</a:t>
          </a:r>
          <a:endParaRPr lang="ru-RU" sz="1600" kern="1200">
            <a:solidFill>
              <a:srgbClr val="006666"/>
            </a:solidFill>
            <a:latin typeface="Times New Roman" pitchFamily="18" charset="0"/>
            <a:cs typeface="Times New Roman" pitchFamily="18" charset="0"/>
          </a:endParaRPr>
        </a:p>
      </dsp:txBody>
      <dsp:txXfrm>
        <a:off x="828117" y="4567764"/>
        <a:ext cx="8136975" cy="642573"/>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EB497-954C-418D-88E6-1D3E846A6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8325</TotalTime>
  <Pages>32</Pages>
  <Words>5872</Words>
  <Characters>33471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39265</CharactersWithSpaces>
  <SharedDoc>false</SharedDoc>
  <HLinks>
    <vt:vector size="6" baseType="variant">
      <vt:variant>
        <vt:i4>458787</vt:i4>
      </vt:variant>
      <vt:variant>
        <vt:i4>9</vt:i4>
      </vt:variant>
      <vt:variant>
        <vt:i4>0</vt:i4>
      </vt:variant>
      <vt:variant>
        <vt:i4>5</vt:i4>
      </vt:variant>
      <vt:variant>
        <vt:lpwstr>mailto:pr@balkomfin.ru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Тонконог Лидия Викторовна</cp:lastModifiedBy>
  <cp:revision>373</cp:revision>
  <cp:lastPrinted>2025-06-05T12:28:00Z</cp:lastPrinted>
  <dcterms:created xsi:type="dcterms:W3CDTF">2016-08-14T19:15:00Z</dcterms:created>
  <dcterms:modified xsi:type="dcterms:W3CDTF">2025-06-20T06:20:00Z</dcterms:modified>
</cp:coreProperties>
</file>