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7860">
      <w:pPr>
        <w:shd w:val="clear" w:color="auto" w:fill="FFFFFF"/>
        <w:spacing w:after="0" w:line="240" w:lineRule="auto"/>
        <w:ind w:firstLine="567"/>
        <w:jc w:val="center"/>
        <w:rPr>
          <w:rFonts w:hint="default" w:ascii="Times New Roman" w:hAnsi="Times New Roman" w:eastAsia="Times New Roman" w:cs="Times New Roman"/>
          <w:b/>
          <w:color w:val="2C2D2E"/>
          <w:sz w:val="32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2C2D2E"/>
          <w:sz w:val="32"/>
          <w:szCs w:val="28"/>
          <w:lang w:eastAsia="ru-RU"/>
        </w:rPr>
        <w:t>Первенство Краснодарского</w:t>
      </w:r>
      <w:r>
        <w:rPr>
          <w:rFonts w:hint="default" w:ascii="Times New Roman" w:hAnsi="Times New Roman" w:eastAsia="Times New Roman" w:cs="Times New Roman"/>
          <w:b/>
          <w:color w:val="2C2D2E"/>
          <w:sz w:val="32"/>
          <w:szCs w:val="28"/>
          <w:lang w:val="en-US" w:eastAsia="ru-RU"/>
        </w:rPr>
        <w:t xml:space="preserve"> края </w:t>
      </w:r>
      <w:r>
        <w:rPr>
          <w:rFonts w:ascii="Times New Roman" w:hAnsi="Times New Roman" w:eastAsia="Times New Roman" w:cs="Times New Roman"/>
          <w:b/>
          <w:color w:val="2C2D2E"/>
          <w:sz w:val="32"/>
          <w:szCs w:val="28"/>
          <w:lang w:eastAsia="ru-RU"/>
        </w:rPr>
        <w:t>по гандболу</w:t>
      </w:r>
      <w:r>
        <w:rPr>
          <w:rFonts w:hint="default" w:ascii="Times New Roman" w:hAnsi="Times New Roman" w:eastAsia="Times New Roman" w:cs="Times New Roman"/>
          <w:b/>
          <w:color w:val="2C2D2E"/>
          <w:sz w:val="32"/>
          <w:szCs w:val="28"/>
          <w:lang w:val="en-US" w:eastAsia="ru-RU"/>
        </w:rPr>
        <w:t xml:space="preserve"> среди юношей до 15 лет</w:t>
      </w:r>
    </w:p>
    <w:p w14:paraId="7198A1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</w:p>
    <w:p w14:paraId="15157A23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С</w:t>
      </w: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 xml:space="preserve"> 13 по 16 мая 2025 года 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в станице Голубицкой</w:t>
      </w: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 xml:space="preserve"> Темрюкского района</w:t>
      </w: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 состоялся</w:t>
      </w: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 xml:space="preserve"> финал Первенства Краснодарского края по гандболу среди юношей до 15 лет.</w:t>
      </w:r>
    </w:p>
    <w:p w14:paraId="044E29A9">
      <w:pPr>
        <w:shd w:val="clear" w:color="auto" w:fill="FFFFFF"/>
        <w:spacing w:after="0" w:line="240" w:lineRule="auto"/>
        <w:ind w:left="0" w:leftChars="0" w:firstLine="439" w:firstLineChars="157"/>
        <w:jc w:val="both"/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 xml:space="preserve"> финале собрались сильнейшие команды Краснодарского края.</w:t>
      </w:r>
    </w:p>
    <w:p w14:paraId="399D1D9A">
      <w:pPr>
        <w:shd w:val="clear" w:color="auto" w:fill="FFFFFF"/>
        <w:spacing w:after="0" w:line="240" w:lineRule="auto"/>
        <w:ind w:left="0" w:leftChars="0" w:firstLine="439" w:firstLineChars="157"/>
        <w:jc w:val="both"/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 xml:space="preserve">В этих соревнованиях было все: и горечь поражений, и радость побед. Наша команда планировала войти в тройку призеров, но, обидное поражение в первый день соревнований, не позволило нам достигнуть наших целей. В итоге,  команда спортивной школы «Лидер», показав достойную игру, заняла  4 </w:t>
      </w: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ru-RU" w:eastAsia="ru-RU"/>
        </w:rPr>
        <w:t>место</w:t>
      </w: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>.</w:t>
      </w:r>
    </w:p>
    <w:p w14:paraId="6955FFC1">
      <w:pPr>
        <w:shd w:val="clear" w:color="auto" w:fill="FFFFFF"/>
        <w:spacing w:after="0" w:line="240" w:lineRule="auto"/>
        <w:ind w:left="0" w:leftChars="0" w:firstLine="439" w:firstLineChars="157"/>
        <w:jc w:val="both"/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>Лучшим игроком команды признан Вивчарь Тимофей, хотя и наш молодой вратарь Кравченко Артем проявил себя с самой лучшей стороны. Также, раскрылся в играх новичок команды - Колесников Савва.</w:t>
      </w:r>
    </w:p>
    <w:p w14:paraId="45CF938A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>Команду подготовили тренеры-преподаватели  - Терещенко</w:t>
      </w:r>
      <w:r>
        <w:rPr>
          <w:rFonts w:hint="default" w:ascii="Times New Roman" w:hAnsi="Times New Roman" w:eastAsia="Times New Roman" w:cs="Times New Roman"/>
          <w:color w:val="2C2D2E"/>
          <w:sz w:val="28"/>
          <w:szCs w:val="28"/>
          <w:lang w:val="en-US" w:eastAsia="ru-RU"/>
        </w:rPr>
        <w:t xml:space="preserve"> Игорь Александрович, Харченко Станислав Андреевич.</w:t>
      </w:r>
    </w:p>
    <w:p w14:paraId="510203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</w:pPr>
    </w:p>
    <w:p w14:paraId="1DF9D857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eastAsia="Times New Roman" w:cs="Times New Roman"/>
          <w:b/>
          <w:color w:val="2C2D2E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2C2D2E"/>
          <w:sz w:val="28"/>
          <w:szCs w:val="28"/>
          <w:lang w:eastAsia="ru-RU"/>
        </w:rPr>
        <w:t>И</w:t>
      </w:r>
      <w:r>
        <w:rPr>
          <w:rFonts w:hint="default" w:ascii="Times New Roman" w:hAnsi="Times New Roman" w:eastAsia="Times New Roman" w:cs="Times New Roman"/>
          <w:b/>
          <w:color w:val="2C2D2E"/>
          <w:sz w:val="28"/>
          <w:szCs w:val="28"/>
          <w:lang w:val="en-US" w:eastAsia="ru-RU"/>
        </w:rPr>
        <w:t>.А. Терещенко</w:t>
      </w:r>
      <w:r>
        <w:rPr>
          <w:rFonts w:ascii="Times New Roman" w:hAnsi="Times New Roman" w:eastAsia="Times New Roman" w:cs="Times New Roman"/>
          <w:b/>
          <w:color w:val="2C2D2E"/>
          <w:sz w:val="28"/>
          <w:szCs w:val="28"/>
          <w:lang w:eastAsia="ru-RU"/>
        </w:rPr>
        <w:t>, тренер-преподаватель</w:t>
      </w:r>
    </w:p>
    <w:p w14:paraId="18C5AB6D">
      <w:pPr>
        <w:jc w:val="right"/>
      </w:pPr>
      <w:r>
        <w:rPr>
          <w:rFonts w:ascii="Times New Roman" w:hAnsi="Times New Roman" w:eastAsia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2025-05-21T10:36:47Z</dcterms:created>
  <dc:creator>wertu</dc:creator>
  <cp:lastModifiedBy>PC</cp:lastModifiedBy>
  <dcterms:modified xsi:type="dcterms:W3CDTF">2025-05-21T10:37:02Z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1049-12.2.0.20796</vt:lpwstr>
  </property>
  <property fmtid="{D5CDD505-2E9C-101B-9397-08002B2CF9AE}" pid="3" name="ICV">
    <vt:lpwstr>3EC062E602944095AE61A0803EF1E951_12</vt:lpwstr>
  </property>
</Properties>
</file>