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B83" w:rsidRDefault="005E372E" w:rsidP="005E372E">
      <w:pPr>
        <w:jc w:val="center"/>
        <w:rPr>
          <w:sz w:val="28"/>
          <w:szCs w:val="28"/>
        </w:rPr>
      </w:pPr>
      <w:r w:rsidRPr="00AA4D89">
        <w:rPr>
          <w:bCs/>
          <w:kern w:val="36"/>
          <w:sz w:val="28"/>
          <w:szCs w:val="28"/>
        </w:rPr>
        <w:t xml:space="preserve"> </w:t>
      </w:r>
      <w:r w:rsidR="00074F30">
        <w:rPr>
          <w:bCs/>
          <w:kern w:val="36"/>
          <w:sz w:val="28"/>
          <w:szCs w:val="28"/>
        </w:rPr>
        <w:t xml:space="preserve">Федеральные государственные </w:t>
      </w:r>
      <w:r w:rsidR="00074F30">
        <w:rPr>
          <w:sz w:val="28"/>
          <w:szCs w:val="28"/>
        </w:rPr>
        <w:t>о</w:t>
      </w:r>
      <w:r>
        <w:rPr>
          <w:sz w:val="28"/>
          <w:szCs w:val="28"/>
        </w:rPr>
        <w:t>бразовательные</w:t>
      </w:r>
      <w:r w:rsidRPr="00AA4D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стандарты по видам спорта </w:t>
      </w:r>
    </w:p>
    <w:p w:rsidR="00115B83" w:rsidRDefault="005E372E" w:rsidP="005E372E">
      <w:pPr>
        <w:jc w:val="center"/>
        <w:rPr>
          <w:sz w:val="28"/>
          <w:szCs w:val="28"/>
        </w:rPr>
      </w:pPr>
      <w:r>
        <w:rPr>
          <w:sz w:val="28"/>
          <w:szCs w:val="28"/>
        </w:rPr>
        <w:t>«Футбол»,</w:t>
      </w:r>
      <w:r w:rsidRPr="00887E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«Волейбол», «Гандбол», «Баскетбол» </w:t>
      </w:r>
    </w:p>
    <w:p w:rsidR="005E372E" w:rsidRDefault="00C31F8B" w:rsidP="005E372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2022 -2023</w:t>
      </w:r>
      <w:r w:rsidR="005E372E">
        <w:rPr>
          <w:sz w:val="28"/>
          <w:szCs w:val="28"/>
        </w:rPr>
        <w:t xml:space="preserve"> учебный год</w:t>
      </w:r>
    </w:p>
    <w:p w:rsidR="005E372E" w:rsidRDefault="005E372E" w:rsidP="005E372E">
      <w:pPr>
        <w:jc w:val="center"/>
        <w:rPr>
          <w:sz w:val="14"/>
          <w:szCs w:val="28"/>
        </w:rPr>
      </w:pPr>
    </w:p>
    <w:p w:rsidR="005E372E" w:rsidRPr="00910F02" w:rsidRDefault="005E372E" w:rsidP="005E372E">
      <w:pPr>
        <w:jc w:val="center"/>
        <w:rPr>
          <w:sz w:val="14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544"/>
        <w:gridCol w:w="4394"/>
        <w:gridCol w:w="6031"/>
      </w:tblGrid>
      <w:tr w:rsidR="0054709E" w:rsidRPr="005E372E" w:rsidTr="000274FA">
        <w:tc>
          <w:tcPr>
            <w:tcW w:w="817" w:type="dxa"/>
          </w:tcPr>
          <w:p w:rsidR="0054709E" w:rsidRPr="005E372E" w:rsidRDefault="0054709E" w:rsidP="008F2A3D">
            <w:pPr>
              <w:jc w:val="center"/>
              <w:rPr>
                <w:sz w:val="20"/>
                <w:szCs w:val="20"/>
              </w:rPr>
            </w:pPr>
            <w:r w:rsidRPr="005E372E">
              <w:rPr>
                <w:sz w:val="20"/>
                <w:szCs w:val="20"/>
              </w:rPr>
              <w:t>№</w:t>
            </w:r>
          </w:p>
        </w:tc>
        <w:tc>
          <w:tcPr>
            <w:tcW w:w="3544" w:type="dxa"/>
          </w:tcPr>
          <w:p w:rsidR="0054709E" w:rsidRPr="005E372E" w:rsidRDefault="0054709E" w:rsidP="008F2A3D">
            <w:pPr>
              <w:jc w:val="center"/>
              <w:rPr>
                <w:sz w:val="20"/>
                <w:szCs w:val="20"/>
              </w:rPr>
            </w:pPr>
            <w:r w:rsidRPr="005E372E">
              <w:rPr>
                <w:sz w:val="20"/>
                <w:szCs w:val="20"/>
              </w:rPr>
              <w:t>Список дополнительных образовательных программ спортивной подготовки на 2023-2024 учебный год,</w:t>
            </w:r>
            <w:r w:rsidRPr="005E372E">
              <w:rPr>
                <w:color w:val="333333"/>
                <w:sz w:val="20"/>
                <w:szCs w:val="20"/>
              </w:rPr>
              <w:t xml:space="preserve"> придерживающихся федеральных стандартов и изменений к ним</w:t>
            </w:r>
          </w:p>
        </w:tc>
        <w:tc>
          <w:tcPr>
            <w:tcW w:w="4394" w:type="dxa"/>
          </w:tcPr>
          <w:p w:rsidR="0054709E" w:rsidRPr="00A72E7C" w:rsidRDefault="0054709E" w:rsidP="008F2A3D">
            <w:pPr>
              <w:jc w:val="center"/>
            </w:pPr>
            <w:r w:rsidRPr="00A72E7C">
              <w:t>Ответственные</w:t>
            </w:r>
          </w:p>
        </w:tc>
        <w:tc>
          <w:tcPr>
            <w:tcW w:w="6031" w:type="dxa"/>
          </w:tcPr>
          <w:p w:rsidR="0054709E" w:rsidRPr="00A72E7C" w:rsidRDefault="0054709E" w:rsidP="005E372E">
            <w:pPr>
              <w:jc w:val="center"/>
            </w:pPr>
            <w:r w:rsidRPr="00A72E7C">
              <w:t>Наименование Федеральных стандартов и изменения к ним</w:t>
            </w:r>
          </w:p>
          <w:p w:rsidR="00B200D2" w:rsidRPr="00A72E7C" w:rsidRDefault="00B200D2" w:rsidP="005E372E">
            <w:pPr>
              <w:jc w:val="center"/>
            </w:pPr>
          </w:p>
        </w:tc>
      </w:tr>
      <w:tr w:rsidR="0054709E" w:rsidRPr="005E372E" w:rsidTr="000274FA">
        <w:tc>
          <w:tcPr>
            <w:tcW w:w="817" w:type="dxa"/>
          </w:tcPr>
          <w:p w:rsidR="0054709E" w:rsidRPr="005E372E" w:rsidRDefault="0054709E" w:rsidP="008F2A3D">
            <w:pPr>
              <w:jc w:val="both"/>
            </w:pPr>
            <w:r w:rsidRPr="005E372E">
              <w:t>1</w:t>
            </w:r>
          </w:p>
        </w:tc>
        <w:tc>
          <w:tcPr>
            <w:tcW w:w="3544" w:type="dxa"/>
          </w:tcPr>
          <w:p w:rsidR="009C7998" w:rsidRPr="009C7998" w:rsidRDefault="009C7998" w:rsidP="009C7998">
            <w:pPr>
              <w:shd w:val="clear" w:color="auto" w:fill="FFFFFF"/>
              <w:ind w:right="11"/>
              <w:jc w:val="center"/>
              <w:rPr>
                <w:rFonts w:eastAsia="Calibri"/>
                <w:lang w:eastAsia="en-US"/>
              </w:rPr>
            </w:pPr>
            <w:r w:rsidRPr="009C7998">
              <w:rPr>
                <w:rFonts w:eastAsia="Calibri"/>
                <w:lang w:eastAsia="en-US"/>
              </w:rPr>
              <w:t xml:space="preserve">ДОПОЛНИТЕЛЬНАЯ </w:t>
            </w:r>
          </w:p>
          <w:p w:rsidR="009C7998" w:rsidRPr="009C7998" w:rsidRDefault="009C7998" w:rsidP="009C7998">
            <w:pPr>
              <w:shd w:val="clear" w:color="auto" w:fill="FFFFFF"/>
              <w:ind w:right="11"/>
              <w:jc w:val="center"/>
              <w:rPr>
                <w:rFonts w:eastAsia="Calibri"/>
                <w:lang w:eastAsia="en-US"/>
              </w:rPr>
            </w:pPr>
            <w:r w:rsidRPr="009C7998">
              <w:rPr>
                <w:rFonts w:eastAsia="Calibri"/>
                <w:lang w:eastAsia="en-US"/>
              </w:rPr>
              <w:t xml:space="preserve">ПРЕДПРОФЕССИОНАЛЬНАЯ </w:t>
            </w:r>
            <w:r w:rsidRPr="009C7998">
              <w:rPr>
                <w:bCs/>
              </w:rPr>
              <w:t xml:space="preserve">ПРОГРАММА </w:t>
            </w:r>
          </w:p>
          <w:p w:rsidR="009C7998" w:rsidRPr="009C7998" w:rsidRDefault="009C7998" w:rsidP="009C7998">
            <w:pPr>
              <w:shd w:val="clear" w:color="auto" w:fill="FFFFFF"/>
              <w:ind w:right="11"/>
              <w:jc w:val="center"/>
              <w:rPr>
                <w:bCs/>
              </w:rPr>
            </w:pPr>
            <w:r w:rsidRPr="009C7998">
              <w:rPr>
                <w:bCs/>
              </w:rPr>
              <w:t>В ОБЛАСТИ ФИЗИЧЕСКОЙ КУЛЬТУРЫ И СПОРТА</w:t>
            </w:r>
          </w:p>
          <w:p w:rsidR="009C7998" w:rsidRPr="009C7998" w:rsidRDefault="009C7998" w:rsidP="009C7998">
            <w:pPr>
              <w:shd w:val="clear" w:color="auto" w:fill="FFFFFF"/>
              <w:ind w:right="11"/>
              <w:jc w:val="center"/>
              <w:rPr>
                <w:rFonts w:eastAsia="Calibri"/>
                <w:lang w:eastAsia="en-US"/>
              </w:rPr>
            </w:pPr>
            <w:r w:rsidRPr="009C7998">
              <w:rPr>
                <w:bCs/>
              </w:rPr>
              <w:t>по игровому виду спорта</w:t>
            </w:r>
          </w:p>
          <w:p w:rsidR="0054709E" w:rsidRPr="005E372E" w:rsidRDefault="0054709E" w:rsidP="005F2719">
            <w:pPr>
              <w:jc w:val="center"/>
            </w:pPr>
            <w:r w:rsidRPr="005E372E">
              <w:t>«Футбол»</w:t>
            </w:r>
          </w:p>
        </w:tc>
        <w:tc>
          <w:tcPr>
            <w:tcW w:w="4394" w:type="dxa"/>
          </w:tcPr>
          <w:p w:rsidR="00A72E7C" w:rsidRDefault="0054709E" w:rsidP="00A72E7C">
            <w:pPr>
              <w:jc w:val="center"/>
            </w:pPr>
            <w:r w:rsidRPr="005E372E">
              <w:t>Тренеры преподаватели отделения футбол:</w:t>
            </w:r>
          </w:p>
          <w:p w:rsidR="00A72E7C" w:rsidRDefault="0054709E" w:rsidP="00A72E7C">
            <w:pPr>
              <w:jc w:val="center"/>
            </w:pPr>
            <w:r w:rsidRPr="005E372E">
              <w:t>Ерохин Д.А.</w:t>
            </w:r>
            <w:r w:rsidR="00A72E7C">
              <w:t xml:space="preserve">, </w:t>
            </w:r>
            <w:proofErr w:type="spellStart"/>
            <w:r w:rsidRPr="005E372E">
              <w:t>Колмыков</w:t>
            </w:r>
            <w:proofErr w:type="spellEnd"/>
            <w:r w:rsidRPr="005E372E">
              <w:t xml:space="preserve"> И.М., </w:t>
            </w:r>
          </w:p>
          <w:p w:rsidR="00387E01" w:rsidRDefault="0054709E" w:rsidP="00A72E7C">
            <w:pPr>
              <w:jc w:val="center"/>
            </w:pPr>
            <w:r w:rsidRPr="005E372E">
              <w:t xml:space="preserve">Белоусов Г.А., </w:t>
            </w:r>
            <w:proofErr w:type="spellStart"/>
            <w:r w:rsidRPr="005E372E">
              <w:t>Фисун</w:t>
            </w:r>
            <w:proofErr w:type="spellEnd"/>
            <w:r w:rsidRPr="005E372E">
              <w:t xml:space="preserve"> Е.Е.,</w:t>
            </w:r>
          </w:p>
          <w:p w:rsidR="00115B83" w:rsidRPr="005E372E" w:rsidRDefault="0054709E" w:rsidP="00A72E7C">
            <w:pPr>
              <w:jc w:val="center"/>
            </w:pPr>
            <w:r w:rsidRPr="005E372E">
              <w:t xml:space="preserve"> </w:t>
            </w:r>
            <w:r w:rsidR="00A72E7C">
              <w:t>Дрозд К.Э</w:t>
            </w:r>
          </w:p>
        </w:tc>
        <w:tc>
          <w:tcPr>
            <w:tcW w:w="6031" w:type="dxa"/>
          </w:tcPr>
          <w:p w:rsidR="00B200D2" w:rsidRPr="00B200D2" w:rsidRDefault="00B200D2" w:rsidP="00A72E7C">
            <w:pPr>
              <w:contextualSpacing/>
            </w:pPr>
            <w:r w:rsidRPr="00B200D2">
              <w:t>Приказ Министерства спорта Российской Федерации</w:t>
            </w:r>
          </w:p>
          <w:p w:rsidR="00C11837" w:rsidRDefault="004A1222" w:rsidP="00A72E7C">
            <w:pPr>
              <w:contextualSpacing/>
            </w:pPr>
            <w:r w:rsidRPr="004A1222">
              <w:t>от 28 мая 2013 года № 28557</w:t>
            </w:r>
            <w:r w:rsidR="00B200D2" w:rsidRPr="00B200D2">
              <w:t> «Об утверждении федерального стандарта спортивной подготовки по виду спорта «</w:t>
            </w:r>
            <w:r w:rsidR="00A72E7C">
              <w:t>Фут</w:t>
            </w:r>
            <w:r w:rsidR="00B200D2" w:rsidRPr="00B200D2">
              <w:t>бол</w:t>
            </w:r>
            <w:r w:rsidR="00C11837">
              <w:t>»</w:t>
            </w:r>
          </w:p>
          <w:p w:rsidR="00C11837" w:rsidRPr="005E372E" w:rsidRDefault="00C11837" w:rsidP="00A72E7C">
            <w:pPr>
              <w:contextualSpacing/>
            </w:pPr>
            <w:hyperlink r:id="rId4" w:history="1">
              <w:r w:rsidRPr="00E73C30">
                <w:rPr>
                  <w:rStyle w:val="a4"/>
                </w:rPr>
                <w:t>https://782329.selcdn.ru/leonardo/uploadsForSiteId/200094/texteditor/cd7a7c21-0d49-403f-a4be-b07043e91ef2.PDF</w:t>
              </w:r>
            </w:hyperlink>
          </w:p>
        </w:tc>
      </w:tr>
      <w:tr w:rsidR="0054709E" w:rsidRPr="004A1222" w:rsidTr="000274FA">
        <w:tc>
          <w:tcPr>
            <w:tcW w:w="817" w:type="dxa"/>
          </w:tcPr>
          <w:p w:rsidR="0054709E" w:rsidRPr="005E372E" w:rsidRDefault="0054709E" w:rsidP="008F2A3D">
            <w:pPr>
              <w:jc w:val="both"/>
            </w:pPr>
            <w:r w:rsidRPr="005E372E">
              <w:t>2</w:t>
            </w:r>
          </w:p>
        </w:tc>
        <w:tc>
          <w:tcPr>
            <w:tcW w:w="3544" w:type="dxa"/>
          </w:tcPr>
          <w:p w:rsidR="009C7998" w:rsidRPr="009C7998" w:rsidRDefault="009C7998" w:rsidP="009C7998">
            <w:pPr>
              <w:shd w:val="clear" w:color="auto" w:fill="FFFFFF"/>
              <w:ind w:right="11"/>
              <w:jc w:val="center"/>
              <w:rPr>
                <w:rFonts w:eastAsia="Calibri"/>
                <w:lang w:eastAsia="en-US"/>
              </w:rPr>
            </w:pPr>
            <w:r w:rsidRPr="009C7998">
              <w:rPr>
                <w:rFonts w:eastAsia="Calibri"/>
                <w:lang w:eastAsia="en-US"/>
              </w:rPr>
              <w:t xml:space="preserve">ДОПОЛНИТЕЛЬНАЯ </w:t>
            </w:r>
          </w:p>
          <w:p w:rsidR="009C7998" w:rsidRPr="009C7998" w:rsidRDefault="009C7998" w:rsidP="009C7998">
            <w:pPr>
              <w:shd w:val="clear" w:color="auto" w:fill="FFFFFF"/>
              <w:ind w:right="11"/>
              <w:jc w:val="center"/>
              <w:rPr>
                <w:rFonts w:eastAsia="Calibri"/>
                <w:lang w:eastAsia="en-US"/>
              </w:rPr>
            </w:pPr>
            <w:r w:rsidRPr="009C7998">
              <w:rPr>
                <w:rFonts w:eastAsia="Calibri"/>
                <w:lang w:eastAsia="en-US"/>
              </w:rPr>
              <w:t xml:space="preserve">ПРЕДПРОФЕССИОНАЛЬНАЯ </w:t>
            </w:r>
            <w:r w:rsidRPr="009C7998">
              <w:rPr>
                <w:bCs/>
              </w:rPr>
              <w:t xml:space="preserve">ПРОГРАММА </w:t>
            </w:r>
          </w:p>
          <w:p w:rsidR="009C7998" w:rsidRPr="009C7998" w:rsidRDefault="009C7998" w:rsidP="009C7998">
            <w:pPr>
              <w:shd w:val="clear" w:color="auto" w:fill="FFFFFF"/>
              <w:ind w:right="11"/>
              <w:jc w:val="center"/>
              <w:rPr>
                <w:bCs/>
              </w:rPr>
            </w:pPr>
            <w:r w:rsidRPr="009C7998">
              <w:rPr>
                <w:bCs/>
              </w:rPr>
              <w:t>В ОБЛАСТИ ФИЗИЧЕСКОЙ КУЛЬТУРЫ И СПОРТА</w:t>
            </w:r>
          </w:p>
          <w:p w:rsidR="009C7998" w:rsidRPr="009C7998" w:rsidRDefault="009C7998" w:rsidP="009C7998">
            <w:pPr>
              <w:shd w:val="clear" w:color="auto" w:fill="FFFFFF"/>
              <w:ind w:right="11"/>
              <w:jc w:val="center"/>
              <w:rPr>
                <w:rFonts w:eastAsia="Calibri"/>
                <w:lang w:eastAsia="en-US"/>
              </w:rPr>
            </w:pPr>
            <w:r w:rsidRPr="009C7998">
              <w:rPr>
                <w:bCs/>
              </w:rPr>
              <w:t>по игровому виду спорта</w:t>
            </w:r>
          </w:p>
          <w:p w:rsidR="0054709E" w:rsidRPr="005E372E" w:rsidRDefault="0054709E" w:rsidP="009C7998">
            <w:pPr>
              <w:jc w:val="center"/>
            </w:pPr>
            <w:r w:rsidRPr="005E372E">
              <w:t>«Волейбол»</w:t>
            </w:r>
          </w:p>
        </w:tc>
        <w:tc>
          <w:tcPr>
            <w:tcW w:w="4394" w:type="dxa"/>
          </w:tcPr>
          <w:p w:rsidR="00387E01" w:rsidRDefault="0054709E" w:rsidP="00A72E7C">
            <w:pPr>
              <w:jc w:val="center"/>
            </w:pPr>
            <w:r w:rsidRPr="005E372E">
              <w:t xml:space="preserve">Тренеры преподаватели отделения волейбол:  </w:t>
            </w:r>
          </w:p>
          <w:p w:rsidR="00A72E7C" w:rsidRDefault="0054709E" w:rsidP="00A72E7C">
            <w:pPr>
              <w:jc w:val="center"/>
            </w:pPr>
            <w:r w:rsidRPr="005E372E">
              <w:t xml:space="preserve">Бардак А.А., Лозинская Е.Г.,  </w:t>
            </w:r>
          </w:p>
          <w:p w:rsidR="00A72E7C" w:rsidRDefault="0054709E" w:rsidP="00A72E7C">
            <w:pPr>
              <w:jc w:val="center"/>
            </w:pPr>
            <w:r w:rsidRPr="005E372E">
              <w:t>Баронова Н.Л. Величко В.А.,</w:t>
            </w:r>
          </w:p>
          <w:p w:rsidR="00A72E7C" w:rsidRDefault="0054709E" w:rsidP="00A72E7C">
            <w:pPr>
              <w:jc w:val="center"/>
            </w:pPr>
            <w:r w:rsidRPr="005E372E">
              <w:t xml:space="preserve"> </w:t>
            </w:r>
            <w:proofErr w:type="spellStart"/>
            <w:r w:rsidRPr="005E372E">
              <w:t>Логвиненко</w:t>
            </w:r>
            <w:proofErr w:type="spellEnd"/>
            <w:r w:rsidRPr="005E372E">
              <w:t xml:space="preserve"> А.С., Каверина Л.Н., </w:t>
            </w:r>
          </w:p>
          <w:p w:rsidR="0054709E" w:rsidRPr="004A1222" w:rsidRDefault="0054709E" w:rsidP="00A72E7C">
            <w:pPr>
              <w:jc w:val="center"/>
            </w:pPr>
            <w:r w:rsidRPr="005E372E">
              <w:t>Чуприн Р.В.</w:t>
            </w:r>
          </w:p>
        </w:tc>
        <w:tc>
          <w:tcPr>
            <w:tcW w:w="6031" w:type="dxa"/>
          </w:tcPr>
          <w:p w:rsidR="00676B25" w:rsidRPr="00676B25" w:rsidRDefault="00676B25" w:rsidP="00A72E7C">
            <w:pPr>
              <w:contextualSpacing/>
            </w:pPr>
            <w:r w:rsidRPr="00676B25">
              <w:t>Приказ Министерства спорта Российской Федерации</w:t>
            </w:r>
          </w:p>
          <w:p w:rsidR="00115B83" w:rsidRDefault="00C31F8B" w:rsidP="00C31F8B">
            <w:pPr>
              <w:contextualSpacing/>
            </w:pPr>
            <w:r w:rsidRPr="00C31F8B">
              <w:t>от 30 августа 2013 года № 680</w:t>
            </w:r>
            <w:r w:rsidR="00676B25" w:rsidRPr="00676B25">
              <w:t> «Об утверждении федерального стандарта спортивной подготовки по виду спорта «Волейбол»</w:t>
            </w:r>
            <w:r w:rsidRPr="004A1222">
              <w:t xml:space="preserve"> </w:t>
            </w:r>
          </w:p>
          <w:p w:rsidR="00E14849" w:rsidRDefault="006F4298" w:rsidP="00C31F8B">
            <w:pPr>
              <w:contextualSpacing/>
            </w:pPr>
            <w:hyperlink r:id="rId5" w:history="1">
              <w:r w:rsidRPr="00E73C30">
                <w:rPr>
                  <w:rStyle w:val="a4"/>
                </w:rPr>
                <w:t>https://782329.selcdn.ru/leonardo/uploadsForSiteId/200094/texteditor/30980c0b-aa86-4002-b1d5-e664f9fdb639.PDF</w:t>
              </w:r>
            </w:hyperlink>
          </w:p>
          <w:p w:rsidR="006F4298" w:rsidRPr="004A1222" w:rsidRDefault="006F4298" w:rsidP="00C31F8B">
            <w:pPr>
              <w:contextualSpacing/>
            </w:pPr>
          </w:p>
        </w:tc>
      </w:tr>
      <w:tr w:rsidR="0054709E" w:rsidRPr="005E372E" w:rsidTr="000274FA">
        <w:tc>
          <w:tcPr>
            <w:tcW w:w="817" w:type="dxa"/>
          </w:tcPr>
          <w:p w:rsidR="0054709E" w:rsidRPr="005E372E" w:rsidRDefault="0054709E" w:rsidP="008F2A3D">
            <w:pPr>
              <w:jc w:val="center"/>
            </w:pPr>
            <w:r w:rsidRPr="005E372E">
              <w:t>3</w:t>
            </w:r>
          </w:p>
        </w:tc>
        <w:tc>
          <w:tcPr>
            <w:tcW w:w="3544" w:type="dxa"/>
          </w:tcPr>
          <w:p w:rsidR="009C7998" w:rsidRPr="009C7998" w:rsidRDefault="009C7998" w:rsidP="009C7998">
            <w:pPr>
              <w:shd w:val="clear" w:color="auto" w:fill="FFFFFF"/>
              <w:ind w:right="11"/>
              <w:jc w:val="center"/>
              <w:rPr>
                <w:rFonts w:eastAsia="Calibri"/>
                <w:lang w:eastAsia="en-US"/>
              </w:rPr>
            </w:pPr>
            <w:r w:rsidRPr="009C7998">
              <w:rPr>
                <w:rFonts w:eastAsia="Calibri"/>
                <w:lang w:eastAsia="en-US"/>
              </w:rPr>
              <w:t xml:space="preserve">ДОПОЛНИТЕЛЬНАЯ </w:t>
            </w:r>
          </w:p>
          <w:p w:rsidR="009C7998" w:rsidRPr="009C7998" w:rsidRDefault="009C7998" w:rsidP="009C7998">
            <w:pPr>
              <w:shd w:val="clear" w:color="auto" w:fill="FFFFFF"/>
              <w:ind w:right="11"/>
              <w:jc w:val="center"/>
              <w:rPr>
                <w:rFonts w:eastAsia="Calibri"/>
                <w:lang w:eastAsia="en-US"/>
              </w:rPr>
            </w:pPr>
            <w:r w:rsidRPr="009C7998">
              <w:rPr>
                <w:rFonts w:eastAsia="Calibri"/>
                <w:lang w:eastAsia="en-US"/>
              </w:rPr>
              <w:t xml:space="preserve">ПРЕДПРОФЕССИОНАЛЬНАЯ </w:t>
            </w:r>
            <w:r w:rsidRPr="009C7998">
              <w:rPr>
                <w:bCs/>
              </w:rPr>
              <w:t xml:space="preserve">ПРОГРАММА </w:t>
            </w:r>
          </w:p>
          <w:p w:rsidR="009C7998" w:rsidRPr="009C7998" w:rsidRDefault="009C7998" w:rsidP="009C7998">
            <w:pPr>
              <w:shd w:val="clear" w:color="auto" w:fill="FFFFFF"/>
              <w:ind w:right="11"/>
              <w:jc w:val="center"/>
              <w:rPr>
                <w:bCs/>
              </w:rPr>
            </w:pPr>
            <w:r w:rsidRPr="009C7998">
              <w:rPr>
                <w:bCs/>
              </w:rPr>
              <w:t>В ОБЛАСТИ ФИЗИЧЕСКОЙ КУЛЬТУРЫ И СПОРТА</w:t>
            </w:r>
          </w:p>
          <w:p w:rsidR="009C7998" w:rsidRPr="009C7998" w:rsidRDefault="009C7998" w:rsidP="009C7998">
            <w:pPr>
              <w:shd w:val="clear" w:color="auto" w:fill="FFFFFF"/>
              <w:ind w:right="11"/>
              <w:jc w:val="center"/>
              <w:rPr>
                <w:rFonts w:eastAsia="Calibri"/>
                <w:lang w:eastAsia="en-US"/>
              </w:rPr>
            </w:pPr>
            <w:r w:rsidRPr="009C7998">
              <w:rPr>
                <w:bCs/>
              </w:rPr>
              <w:t>по игровому виду спорта</w:t>
            </w:r>
          </w:p>
          <w:p w:rsidR="0054709E" w:rsidRPr="005E372E" w:rsidRDefault="0054709E" w:rsidP="009C7998">
            <w:pPr>
              <w:jc w:val="center"/>
            </w:pPr>
            <w:r w:rsidRPr="005E372E">
              <w:t>«Гандбол»</w:t>
            </w:r>
          </w:p>
          <w:p w:rsidR="0054709E" w:rsidRPr="005E372E" w:rsidRDefault="0054709E" w:rsidP="008F2A3D"/>
        </w:tc>
        <w:tc>
          <w:tcPr>
            <w:tcW w:w="4394" w:type="dxa"/>
          </w:tcPr>
          <w:p w:rsidR="00E54D75" w:rsidRDefault="0054709E" w:rsidP="00A72E7C">
            <w:pPr>
              <w:jc w:val="center"/>
            </w:pPr>
            <w:r w:rsidRPr="005E372E">
              <w:t xml:space="preserve">Тренеры преподаватели отделения гандбол: </w:t>
            </w:r>
          </w:p>
          <w:p w:rsidR="0054709E" w:rsidRPr="005E372E" w:rsidRDefault="0054709E" w:rsidP="00A72E7C">
            <w:pPr>
              <w:jc w:val="center"/>
            </w:pPr>
            <w:proofErr w:type="spellStart"/>
            <w:r w:rsidRPr="005E372E">
              <w:t>Гарькавый</w:t>
            </w:r>
            <w:proofErr w:type="spellEnd"/>
            <w:r w:rsidRPr="005E372E">
              <w:t xml:space="preserve"> А.В., Терещенко И.А., Харченко С.А.</w:t>
            </w:r>
          </w:p>
        </w:tc>
        <w:tc>
          <w:tcPr>
            <w:tcW w:w="6031" w:type="dxa"/>
          </w:tcPr>
          <w:p w:rsidR="00676B25" w:rsidRPr="00676B25" w:rsidRDefault="00676B25" w:rsidP="00A72E7C">
            <w:pPr>
              <w:contextualSpacing/>
            </w:pPr>
            <w:r w:rsidRPr="00676B25">
              <w:t>Приказ Министерства спорта Российской Федерации</w:t>
            </w:r>
          </w:p>
          <w:p w:rsidR="004B6F0E" w:rsidRDefault="004A1222" w:rsidP="004A1222">
            <w:pPr>
              <w:contextualSpacing/>
            </w:pPr>
            <w:r w:rsidRPr="004A1222">
              <w:t>от 30.08.2013 года № 679</w:t>
            </w:r>
            <w:r w:rsidR="00676B25" w:rsidRPr="00676B25">
              <w:t> «Об утверждении федерального стандарта спортивной подготовки по виду спорта «</w:t>
            </w:r>
            <w:r w:rsidR="00676B25">
              <w:t>Ганд</w:t>
            </w:r>
            <w:r w:rsidR="00676B25" w:rsidRPr="00676B25">
              <w:t>бол»</w:t>
            </w:r>
          </w:p>
          <w:p w:rsidR="00393736" w:rsidRDefault="00393736" w:rsidP="004A1222">
            <w:pPr>
              <w:contextualSpacing/>
            </w:pPr>
            <w:hyperlink r:id="rId6" w:history="1">
              <w:r w:rsidRPr="00E73C30">
                <w:rPr>
                  <w:rStyle w:val="a4"/>
                </w:rPr>
                <w:t>https://782329.selcdn.ru/leonardo/uploadsForSiteId/200094/texteditor/51adb1e0-5c7d-4c6c-b02b-48862a5a275e.PDF</w:t>
              </w:r>
            </w:hyperlink>
          </w:p>
          <w:p w:rsidR="00393736" w:rsidRPr="00676B25" w:rsidRDefault="00393736" w:rsidP="004A1222">
            <w:pPr>
              <w:contextualSpacing/>
            </w:pPr>
          </w:p>
        </w:tc>
      </w:tr>
      <w:tr w:rsidR="0054709E" w:rsidRPr="005E372E" w:rsidTr="000274FA">
        <w:tc>
          <w:tcPr>
            <w:tcW w:w="817" w:type="dxa"/>
          </w:tcPr>
          <w:p w:rsidR="0054709E" w:rsidRPr="005E372E" w:rsidRDefault="0054709E" w:rsidP="008F2A3D">
            <w:pPr>
              <w:jc w:val="center"/>
            </w:pPr>
            <w:r w:rsidRPr="005E372E">
              <w:t>4</w:t>
            </w:r>
          </w:p>
        </w:tc>
        <w:tc>
          <w:tcPr>
            <w:tcW w:w="3544" w:type="dxa"/>
          </w:tcPr>
          <w:p w:rsidR="009C7998" w:rsidRPr="009C7998" w:rsidRDefault="009C7998" w:rsidP="009C7998">
            <w:pPr>
              <w:shd w:val="clear" w:color="auto" w:fill="FFFFFF"/>
              <w:ind w:right="11"/>
              <w:jc w:val="center"/>
              <w:rPr>
                <w:rFonts w:eastAsia="Calibri"/>
                <w:lang w:eastAsia="en-US"/>
              </w:rPr>
            </w:pPr>
            <w:r w:rsidRPr="009C7998">
              <w:rPr>
                <w:rFonts w:eastAsia="Calibri"/>
                <w:lang w:eastAsia="en-US"/>
              </w:rPr>
              <w:t xml:space="preserve">ДОПОЛНИТЕЛЬНАЯ </w:t>
            </w:r>
          </w:p>
          <w:p w:rsidR="009C7998" w:rsidRPr="009C7998" w:rsidRDefault="009C7998" w:rsidP="009C7998">
            <w:pPr>
              <w:shd w:val="clear" w:color="auto" w:fill="FFFFFF"/>
              <w:ind w:right="11"/>
              <w:jc w:val="center"/>
              <w:rPr>
                <w:rFonts w:eastAsia="Calibri"/>
                <w:lang w:eastAsia="en-US"/>
              </w:rPr>
            </w:pPr>
            <w:r w:rsidRPr="009C7998">
              <w:rPr>
                <w:rFonts w:eastAsia="Calibri"/>
                <w:lang w:eastAsia="en-US"/>
              </w:rPr>
              <w:t xml:space="preserve">ПРЕДПРОФЕССИОНАЛЬНАЯ </w:t>
            </w:r>
            <w:r w:rsidRPr="009C7998">
              <w:rPr>
                <w:bCs/>
              </w:rPr>
              <w:lastRenderedPageBreak/>
              <w:t xml:space="preserve">ПРОГРАММА </w:t>
            </w:r>
          </w:p>
          <w:p w:rsidR="009C7998" w:rsidRPr="009C7998" w:rsidRDefault="009C7998" w:rsidP="009C7998">
            <w:pPr>
              <w:shd w:val="clear" w:color="auto" w:fill="FFFFFF"/>
              <w:ind w:right="11"/>
              <w:jc w:val="center"/>
              <w:rPr>
                <w:bCs/>
              </w:rPr>
            </w:pPr>
            <w:r w:rsidRPr="009C7998">
              <w:rPr>
                <w:bCs/>
              </w:rPr>
              <w:t>В ОБЛАСТИ ФИЗИЧЕСКОЙ КУЛЬТУРЫ И СПОРТА</w:t>
            </w:r>
          </w:p>
          <w:p w:rsidR="009C7998" w:rsidRPr="009C7998" w:rsidRDefault="009C7998" w:rsidP="009C7998">
            <w:pPr>
              <w:shd w:val="clear" w:color="auto" w:fill="FFFFFF"/>
              <w:ind w:right="11"/>
              <w:jc w:val="center"/>
              <w:rPr>
                <w:rFonts w:eastAsia="Calibri"/>
                <w:lang w:eastAsia="en-US"/>
              </w:rPr>
            </w:pPr>
            <w:r w:rsidRPr="009C7998">
              <w:rPr>
                <w:bCs/>
              </w:rPr>
              <w:t>по игровому виду спорта</w:t>
            </w:r>
          </w:p>
          <w:p w:rsidR="0054709E" w:rsidRPr="005E372E" w:rsidRDefault="0054709E" w:rsidP="00E14849">
            <w:pPr>
              <w:jc w:val="center"/>
            </w:pPr>
            <w:r w:rsidRPr="005E372E">
              <w:t>«Баскетбол»</w:t>
            </w:r>
          </w:p>
        </w:tc>
        <w:tc>
          <w:tcPr>
            <w:tcW w:w="4394" w:type="dxa"/>
          </w:tcPr>
          <w:p w:rsidR="00E54D75" w:rsidRDefault="0054709E" w:rsidP="00A72E7C">
            <w:pPr>
              <w:jc w:val="center"/>
            </w:pPr>
            <w:r w:rsidRPr="005E372E">
              <w:lastRenderedPageBreak/>
              <w:t xml:space="preserve">Тренеры   преподаватели отделения   баскетбол:  </w:t>
            </w:r>
          </w:p>
          <w:p w:rsidR="0054709E" w:rsidRPr="005E372E" w:rsidRDefault="0054709E" w:rsidP="00A72E7C">
            <w:pPr>
              <w:jc w:val="center"/>
            </w:pPr>
            <w:r w:rsidRPr="005E372E">
              <w:lastRenderedPageBreak/>
              <w:t xml:space="preserve">Белобров Е.Д., </w:t>
            </w:r>
            <w:proofErr w:type="spellStart"/>
            <w:r w:rsidRPr="005E372E">
              <w:t>Логвиненко</w:t>
            </w:r>
            <w:proofErr w:type="spellEnd"/>
            <w:r w:rsidRPr="005E372E">
              <w:t xml:space="preserve"> А.С.</w:t>
            </w:r>
          </w:p>
        </w:tc>
        <w:tc>
          <w:tcPr>
            <w:tcW w:w="6031" w:type="dxa"/>
          </w:tcPr>
          <w:p w:rsidR="0054709E" w:rsidRPr="00676B25" w:rsidRDefault="0054709E" w:rsidP="00A72E7C">
            <w:pPr>
              <w:contextualSpacing/>
            </w:pPr>
            <w:r w:rsidRPr="00676B25">
              <w:lastRenderedPageBreak/>
              <w:t>Приказ Министерства спорта Российской Федерации</w:t>
            </w:r>
          </w:p>
          <w:p w:rsidR="00E54D75" w:rsidRDefault="004A1222" w:rsidP="004A1222">
            <w:pPr>
              <w:contextualSpacing/>
            </w:pPr>
            <w:r w:rsidRPr="004A1222">
              <w:rPr>
                <w:rFonts w:eastAsiaTheme="minorEastAsia"/>
              </w:rPr>
              <w:t>от 10.04.2013 N 114</w:t>
            </w:r>
            <w:r w:rsidR="0054709E" w:rsidRPr="00676B25">
              <w:t xml:space="preserve"> «Об утверждении федерального </w:t>
            </w:r>
            <w:r w:rsidR="0054709E" w:rsidRPr="00676B25">
              <w:lastRenderedPageBreak/>
              <w:t>стандарта спортивной подготовки по виду спорта «Баскетбол</w:t>
            </w:r>
            <w:r>
              <w:t>»</w:t>
            </w:r>
          </w:p>
          <w:p w:rsidR="005F2719" w:rsidRDefault="005F2719" w:rsidP="004A1222">
            <w:pPr>
              <w:contextualSpacing/>
            </w:pPr>
            <w:hyperlink r:id="rId7" w:history="1">
              <w:r w:rsidRPr="00E73C30">
                <w:rPr>
                  <w:rStyle w:val="a4"/>
                </w:rPr>
                <w:t>https://782329.selcdn.ru/leonardo/uploadsForSiteId/200094/content/93c661bc-9141-40fb-8b09-6a71b129a181.pdf</w:t>
              </w:r>
            </w:hyperlink>
          </w:p>
          <w:p w:rsidR="005F2719" w:rsidRPr="00676B25" w:rsidRDefault="005F2719" w:rsidP="004A1222">
            <w:pPr>
              <w:contextualSpacing/>
            </w:pPr>
          </w:p>
        </w:tc>
      </w:tr>
    </w:tbl>
    <w:p w:rsidR="005E372E" w:rsidRDefault="005E372E" w:rsidP="005E372E">
      <w:pPr>
        <w:rPr>
          <w:sz w:val="28"/>
          <w:szCs w:val="28"/>
        </w:rPr>
      </w:pPr>
    </w:p>
    <w:p w:rsidR="005E372E" w:rsidRDefault="005E372E" w:rsidP="005E372E">
      <w:pPr>
        <w:rPr>
          <w:sz w:val="28"/>
          <w:szCs w:val="28"/>
        </w:rPr>
      </w:pPr>
    </w:p>
    <w:p w:rsidR="0058189B" w:rsidRDefault="005F2719"/>
    <w:sectPr w:rsidR="0058189B" w:rsidSect="000274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E372E"/>
    <w:rsid w:val="000274FA"/>
    <w:rsid w:val="00074F30"/>
    <w:rsid w:val="00115B83"/>
    <w:rsid w:val="00387E01"/>
    <w:rsid w:val="00393736"/>
    <w:rsid w:val="004A1222"/>
    <w:rsid w:val="004B6F0E"/>
    <w:rsid w:val="0054709E"/>
    <w:rsid w:val="005E372E"/>
    <w:rsid w:val="005E5FA0"/>
    <w:rsid w:val="005F2719"/>
    <w:rsid w:val="00676B25"/>
    <w:rsid w:val="006F4298"/>
    <w:rsid w:val="009C7998"/>
    <w:rsid w:val="00A06541"/>
    <w:rsid w:val="00A72E7C"/>
    <w:rsid w:val="00AD3E73"/>
    <w:rsid w:val="00B200D2"/>
    <w:rsid w:val="00C11837"/>
    <w:rsid w:val="00C31F8B"/>
    <w:rsid w:val="00D42A7F"/>
    <w:rsid w:val="00E14849"/>
    <w:rsid w:val="00E54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09E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0274F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274F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782329.selcdn.ru/leonardo/uploadsForSiteId/200094/content/93c661bc-9141-40fb-8b09-6a71b129a18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782329.selcdn.ru/leonardo/uploadsForSiteId/200094/texteditor/51adb1e0-5c7d-4c6c-b02b-48862a5a275e.PDF" TargetMode="External"/><Relationship Id="rId5" Type="http://schemas.openxmlformats.org/officeDocument/2006/relationships/hyperlink" Target="https://782329.selcdn.ru/leonardo/uploadsForSiteId/200094/texteditor/30980c0b-aa86-4002-b1d5-e664f9fdb639.PDF" TargetMode="External"/><Relationship Id="rId4" Type="http://schemas.openxmlformats.org/officeDocument/2006/relationships/hyperlink" Target="https://782329.selcdn.ru/leonardo/uploadsForSiteId/200094/texteditor/cd7a7c21-0d49-403f-a4be-b07043e91ef2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24</cp:revision>
  <dcterms:created xsi:type="dcterms:W3CDTF">2023-10-31T12:05:00Z</dcterms:created>
  <dcterms:modified xsi:type="dcterms:W3CDTF">2023-10-31T12:50:00Z</dcterms:modified>
</cp:coreProperties>
</file>