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44" w:rsidRPr="007D7AEE" w:rsidRDefault="007D7AEE" w:rsidP="007D7AE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7AEE">
        <w:rPr>
          <w:rFonts w:ascii="Times New Roman" w:hAnsi="Times New Roman" w:cs="Times New Roman"/>
          <w:b/>
          <w:sz w:val="32"/>
          <w:szCs w:val="28"/>
        </w:rPr>
        <w:t xml:space="preserve">Лучший в </w:t>
      </w:r>
      <w:proofErr w:type="spellStart"/>
      <w:r w:rsidRPr="007D7AEE">
        <w:rPr>
          <w:rFonts w:ascii="Times New Roman" w:hAnsi="Times New Roman" w:cs="Times New Roman"/>
          <w:b/>
          <w:sz w:val="32"/>
          <w:szCs w:val="28"/>
        </w:rPr>
        <w:t>пляжке</w:t>
      </w:r>
      <w:proofErr w:type="spellEnd"/>
      <w:r w:rsidRPr="007D7AEE">
        <w:rPr>
          <w:rFonts w:ascii="Times New Roman" w:hAnsi="Times New Roman" w:cs="Times New Roman"/>
          <w:b/>
          <w:sz w:val="32"/>
          <w:szCs w:val="28"/>
        </w:rPr>
        <w:t>!</w:t>
      </w:r>
    </w:p>
    <w:p w:rsidR="007D7AEE" w:rsidRPr="007D7AEE" w:rsidRDefault="007D7AEE" w:rsidP="007D7A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7AEE" w:rsidRPr="007D7AEE" w:rsidRDefault="007D7AEE" w:rsidP="007D7AEE">
      <w:pPr>
        <w:pStyle w:val="a3"/>
        <w:shd w:val="clear" w:color="auto" w:fill="FFFFFF"/>
        <w:spacing w:before="0" w:beforeAutospacing="0" w:after="0" w:afterAutospacing="0" w:line="390" w:lineRule="atLeast"/>
        <w:ind w:firstLine="567"/>
        <w:jc w:val="both"/>
        <w:rPr>
          <w:color w:val="222222"/>
          <w:sz w:val="28"/>
          <w:szCs w:val="28"/>
        </w:rPr>
      </w:pPr>
      <w:r w:rsidRPr="007D7AEE">
        <w:rPr>
          <w:color w:val="222222"/>
          <w:sz w:val="28"/>
          <w:szCs w:val="28"/>
        </w:rPr>
        <w:t xml:space="preserve">С 8 по 10 июля в поселке Братском </w:t>
      </w:r>
      <w:proofErr w:type="spellStart"/>
      <w:r w:rsidRPr="007D7AEE">
        <w:rPr>
          <w:color w:val="222222"/>
          <w:sz w:val="28"/>
          <w:szCs w:val="28"/>
        </w:rPr>
        <w:t>Тихорецкого</w:t>
      </w:r>
      <w:proofErr w:type="spellEnd"/>
      <w:r w:rsidRPr="007D7AEE">
        <w:rPr>
          <w:color w:val="222222"/>
          <w:sz w:val="28"/>
          <w:szCs w:val="28"/>
        </w:rPr>
        <w:t xml:space="preserve"> района состоялись турниры школы пляжного волейбола «Острова». В них принял участие и </w:t>
      </w:r>
      <w:proofErr w:type="spellStart"/>
      <w:r w:rsidRPr="007D7AEE">
        <w:rPr>
          <w:color w:val="222222"/>
          <w:sz w:val="28"/>
          <w:szCs w:val="28"/>
        </w:rPr>
        <w:t>щербиновский</w:t>
      </w:r>
      <w:proofErr w:type="spellEnd"/>
      <w:r w:rsidRPr="007D7AEE">
        <w:rPr>
          <w:color w:val="222222"/>
          <w:sz w:val="28"/>
          <w:szCs w:val="28"/>
        </w:rPr>
        <w:t xml:space="preserve"> спортсмен Евгений Елагин, воспитанник тренера-преподавателя ДЮСШ Александра Бардак.</w:t>
      </w:r>
    </w:p>
    <w:p w:rsidR="007D7AEE" w:rsidRDefault="007D7AEE" w:rsidP="007D7AEE">
      <w:pPr>
        <w:pStyle w:val="a3"/>
        <w:shd w:val="clear" w:color="auto" w:fill="FFFFFF"/>
        <w:spacing w:before="0" w:beforeAutospacing="0" w:after="0" w:afterAutospacing="0" w:line="390" w:lineRule="atLeast"/>
        <w:ind w:firstLine="567"/>
        <w:jc w:val="both"/>
        <w:rPr>
          <w:color w:val="222222"/>
          <w:sz w:val="28"/>
          <w:szCs w:val="28"/>
        </w:rPr>
      </w:pPr>
      <w:r w:rsidRPr="007D7AEE">
        <w:rPr>
          <w:color w:val="222222"/>
          <w:sz w:val="28"/>
          <w:szCs w:val="28"/>
        </w:rPr>
        <w:t>Наш участник выступил во всех игровых форматах. Боролся за лидерство с 38 командами.</w:t>
      </w:r>
    </w:p>
    <w:p w:rsidR="007D7AEE" w:rsidRDefault="007D7AEE" w:rsidP="007D7AEE">
      <w:pPr>
        <w:pStyle w:val="a3"/>
        <w:shd w:val="clear" w:color="auto" w:fill="FFFFFF"/>
        <w:spacing w:before="0" w:beforeAutospacing="0" w:after="0" w:afterAutospacing="0" w:line="390" w:lineRule="atLeast"/>
        <w:ind w:firstLine="567"/>
        <w:jc w:val="both"/>
        <w:rPr>
          <w:color w:val="222222"/>
          <w:sz w:val="28"/>
          <w:szCs w:val="28"/>
        </w:rPr>
      </w:pPr>
      <w:r w:rsidRPr="007D7AEE">
        <w:rPr>
          <w:color w:val="222222"/>
          <w:sz w:val="28"/>
          <w:szCs w:val="28"/>
        </w:rPr>
        <w:t>В итоге Евгений завоевал:</w:t>
      </w:r>
    </w:p>
    <w:p w:rsidR="007D7AEE" w:rsidRDefault="007D7AEE" w:rsidP="007D7AEE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z w:val="28"/>
          <w:szCs w:val="28"/>
        </w:rPr>
      </w:pPr>
      <w:r w:rsidRPr="007D7AEE">
        <w:rPr>
          <w:color w:val="222222"/>
          <w:sz w:val="28"/>
          <w:szCs w:val="28"/>
        </w:rPr>
        <w:t>— в турнире «</w:t>
      </w:r>
      <w:proofErr w:type="spellStart"/>
      <w:r w:rsidRPr="007D7AEE">
        <w:rPr>
          <w:color w:val="222222"/>
          <w:sz w:val="28"/>
          <w:szCs w:val="28"/>
        </w:rPr>
        <w:t>Сингл</w:t>
      </w:r>
      <w:proofErr w:type="spellEnd"/>
      <w:r w:rsidRPr="007D7AEE">
        <w:rPr>
          <w:color w:val="222222"/>
          <w:sz w:val="28"/>
          <w:szCs w:val="28"/>
        </w:rPr>
        <w:t>» — 1 место;</w:t>
      </w:r>
    </w:p>
    <w:p w:rsidR="007D7AEE" w:rsidRDefault="007D7AEE" w:rsidP="007D7AEE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z w:val="28"/>
          <w:szCs w:val="28"/>
        </w:rPr>
      </w:pPr>
      <w:r w:rsidRPr="007D7AEE">
        <w:rPr>
          <w:color w:val="222222"/>
          <w:sz w:val="28"/>
          <w:szCs w:val="28"/>
        </w:rPr>
        <w:t>— в турнире «Случайные связи» — 1 место;</w:t>
      </w:r>
    </w:p>
    <w:p w:rsidR="007D7AEE" w:rsidRDefault="007D7AEE" w:rsidP="007D7AEE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z w:val="28"/>
          <w:szCs w:val="28"/>
        </w:rPr>
      </w:pPr>
      <w:r w:rsidRPr="007D7AEE">
        <w:rPr>
          <w:color w:val="222222"/>
          <w:sz w:val="28"/>
          <w:szCs w:val="28"/>
        </w:rPr>
        <w:t>— в турнире «Король пляжа» — 2 место.</w:t>
      </w:r>
    </w:p>
    <w:p w:rsidR="007D7AEE" w:rsidRDefault="007D7AEE" w:rsidP="007D7AEE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z w:val="28"/>
          <w:szCs w:val="28"/>
        </w:rPr>
      </w:pPr>
    </w:p>
    <w:p w:rsidR="007D7AEE" w:rsidRDefault="007D7AEE" w:rsidP="007D7AEE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z w:val="28"/>
          <w:szCs w:val="28"/>
        </w:rPr>
      </w:pPr>
    </w:p>
    <w:p w:rsidR="007D7AEE" w:rsidRPr="007D7AEE" w:rsidRDefault="007D7AEE" w:rsidP="007D7AE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D7A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Бардак А.А., тренер-преподаватель</w:t>
      </w:r>
    </w:p>
    <w:p w:rsidR="007D7AEE" w:rsidRPr="007D7AEE" w:rsidRDefault="007D7AEE" w:rsidP="007D7AE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D7AEE">
        <w:rPr>
          <w:rFonts w:ascii="Times New Roman" w:hAnsi="Times New Roman" w:cs="Times New Roman"/>
          <w:sz w:val="28"/>
          <w:szCs w:val="28"/>
        </w:rPr>
        <w:t>МБУ ДО ДЮСШ ст. Старощербиновская</w:t>
      </w:r>
    </w:p>
    <w:p w:rsidR="007D7AEE" w:rsidRDefault="007D7AEE" w:rsidP="007D7AEE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z w:val="28"/>
          <w:szCs w:val="28"/>
        </w:rPr>
      </w:pPr>
    </w:p>
    <w:p w:rsidR="007D7AEE" w:rsidRDefault="007D7AEE" w:rsidP="007D7AEE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z w:val="28"/>
          <w:szCs w:val="28"/>
        </w:rPr>
      </w:pPr>
    </w:p>
    <w:p w:rsidR="007D7AEE" w:rsidRPr="007D7AEE" w:rsidRDefault="007D7AEE" w:rsidP="007D7AEE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z w:val="28"/>
          <w:szCs w:val="28"/>
        </w:rPr>
      </w:pPr>
    </w:p>
    <w:p w:rsidR="007D7AEE" w:rsidRDefault="007D7AEE"/>
    <w:sectPr w:rsidR="007D7AEE" w:rsidSect="007D7A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AEE"/>
    <w:rsid w:val="00603644"/>
    <w:rsid w:val="007D7AEE"/>
    <w:rsid w:val="00F9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7D7AE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7D7AE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Company>SPecialiST RePack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</cp:revision>
  <dcterms:created xsi:type="dcterms:W3CDTF">2022-07-13T06:19:00Z</dcterms:created>
  <dcterms:modified xsi:type="dcterms:W3CDTF">2022-07-13T06:30:00Z</dcterms:modified>
</cp:coreProperties>
</file>