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cs="Times New Roman"/>
          <w:color w:val="000000"/>
          <w:sz w:val="26"/>
          <w:szCs w:val="26"/>
          <w:lang w:val="ru-RU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lang w:val="ru-RU"/>
        </w:rPr>
        <w:t>Муниципальное бюджетное дошкольное образовательное учреждение</w:t>
      </w:r>
      <w:r>
        <w:rPr>
          <w:rFonts w:eastAsia="Calibri" w:cs="Times New Roman" w:ascii="Times New Roman" w:hAnsi="Times New Roman"/>
          <w:sz w:val="26"/>
          <w:szCs w:val="26"/>
          <w:lang w:val="ru-RU"/>
        </w:rPr>
        <w:br/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ru-RU"/>
        </w:rPr>
        <w:t>«Детский сад «Колобок» ст. Зеленчукской»</w:t>
      </w:r>
      <w:r>
        <w:rPr>
          <w:rFonts w:eastAsia="Calibri" w:cs="Times New Roman" w:ascii="Times New Roman" w:hAnsi="Times New Roman"/>
          <w:sz w:val="26"/>
          <w:szCs w:val="26"/>
          <w:lang w:val="ru-RU"/>
        </w:rPr>
        <w:br/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ru-RU"/>
        </w:rPr>
        <w:t>(МБДОУ «Детский сад «Колобок» ст. Зеленчукской»)</w:t>
      </w:r>
    </w:p>
    <w:p>
      <w:pPr>
        <w:pStyle w:val="Normal"/>
        <w:rPr/>
      </w:pPr>
      <w:r>
        <w:rPr/>
      </w:r>
    </w:p>
    <w:tbl>
      <w:tblPr>
        <w:tblW w:w="14140" w:type="dxa"/>
        <w:jc w:val="left"/>
        <w:tblInd w:w="64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lastRow="0" w:firstRow="0" w:lastColumn="0" w:firstColumn="0" w:val="0600" w:noHBand="1" w:noVBand="1"/>
      </w:tblPr>
      <w:tblGrid>
        <w:gridCol w:w="8471"/>
        <w:gridCol w:w="5668"/>
      </w:tblGrid>
      <w:tr>
        <w:trPr>
          <w:trHeight w:val="1806" w:hRule="atLeast"/>
        </w:trPr>
        <w:tc>
          <w:tcPr>
            <w:tcW w:w="8471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Times New Roman" w:hAnsi="Times New Roman" w:eastAsia="Calibri" w:cs="Times New Roman" w:eastAsiaTheme="minorHAnsi"/>
                <w:i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val="ru-RU"/>
              </w:rPr>
              <w:br/>
            </w: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sz w:val="24"/>
                <w:szCs w:val="24"/>
                <w:lang w:val="ru-RU"/>
              </w:rPr>
              <w:t>МБДОУ Детский сад «Колобок»                                                        ст.Зеленчукской»</w:t>
            </w: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val="ru-RU"/>
              </w:rPr>
              <w:br/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val="ru-RU"/>
              </w:rPr>
              <w:t>протокол №1 от 30.08.2023</w:t>
            </w:r>
          </w:p>
        </w:tc>
        <w:tc>
          <w:tcPr>
            <w:tcW w:w="5668" w:type="dxa"/>
            <w:tcBorders/>
          </w:tcPr>
          <w:p>
            <w:pPr>
              <w:pStyle w:val="Normal"/>
              <w:widowControl w:val="false"/>
              <w:spacing w:lineRule="auto" w:line="240" w:beforeAutospacing="1" w:afterAutospacing="1"/>
              <w:jc w:val="left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Times New Roman" w:hAnsi="Times New Roman" w:eastAsia="Calibri" w:cs="Times New Roman" w:eastAsiaTheme="minorHAnsi"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sz w:val="24"/>
                <w:szCs w:val="24"/>
                <w:lang w:val="ru-RU"/>
              </w:rPr>
              <w:t>Заведующий МБДОУ                                                       Детский сад «Колобок» ст. Зеленчукской»                                                        З.Д.Миронычева</w:t>
            </w: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val="ru-RU"/>
              </w:rPr>
              <w:t xml:space="preserve"> _______________                                     </w:t>
            </w:r>
            <w:r>
              <w:rPr>
                <w:rFonts w:eastAsia="Calibri" w:cs="Times New Roman" w:ascii="Times New Roman" w:hAnsi="Times New Roman" w:eastAsiaTheme="minorHAnsi"/>
                <w:i/>
                <w:color w:val="000000"/>
                <w:sz w:val="24"/>
                <w:szCs w:val="24"/>
                <w:lang w:val="ru-RU"/>
              </w:rPr>
              <w:t>от 31.08.2023 приказ№ 57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sz w:val="36"/>
          <w:szCs w:val="36"/>
          <w:lang w:val="ru-RU"/>
        </w:rPr>
        <w:t>КАЛЕНДАРНЫЙ УЧЕБНЫЙ ГРАФИК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cs="Times New Roman"/>
          <w:b/>
          <w:color w:val="000000"/>
          <w:sz w:val="32"/>
          <w:szCs w:val="32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32"/>
          <w:szCs w:val="32"/>
          <w:lang w:val="ru-RU"/>
        </w:rPr>
        <w:t xml:space="preserve">Муниципального бюджетного                          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cs="Times New Roman"/>
          <w:b/>
          <w:color w:val="000000"/>
          <w:sz w:val="32"/>
          <w:szCs w:val="32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32"/>
          <w:szCs w:val="32"/>
          <w:lang w:val="ru-RU"/>
        </w:rPr>
        <w:t xml:space="preserve">дошкольного образовательного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cs="Times New Roman"/>
          <w:b/>
          <w:color w:val="000000"/>
          <w:sz w:val="32"/>
          <w:szCs w:val="32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32"/>
          <w:szCs w:val="32"/>
          <w:lang w:val="ru-RU"/>
        </w:rPr>
        <w:t>учреждения «Детский сад «Колобок» ст. Зеленчукской»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Calibri" w:cs="Times New Roman"/>
          <w:b/>
          <w:color w:val="000000"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color w:val="000000"/>
          <w:spacing w:val="-1"/>
          <w:sz w:val="32"/>
          <w:lang w:val="ru-RU"/>
        </w:rPr>
        <w:t>на</w:t>
      </w:r>
      <w:r>
        <w:rPr>
          <w:rFonts w:ascii="Times New Roman" w:hAnsi="Times New Roman"/>
          <w:b/>
          <w:color w:val="000000"/>
          <w:spacing w:val="2"/>
          <w:sz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32"/>
          <w:lang w:val="ru-RU"/>
        </w:rPr>
        <w:t>202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3-2024 </w:t>
      </w:r>
      <w:r>
        <w:rPr>
          <w:rFonts w:cs="Times New Roman" w:ascii="Times New Roman" w:hAnsi="Times New Roman"/>
          <w:b/>
          <w:color w:val="000000"/>
          <w:sz w:val="32"/>
          <w:lang w:val="ru-RU"/>
        </w:rPr>
        <w:t>учебный</w:t>
      </w:r>
      <w:r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lang w:val="ru-RU"/>
        </w:rPr>
        <w:t>год</w:t>
      </w:r>
    </w:p>
    <w:p>
      <w:pPr>
        <w:pStyle w:val="Normal"/>
        <w:widowControl w:val="false"/>
        <w:spacing w:lineRule="exact" w:line="353" w:before="0" w:after="0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cs="Times New Roman" w:ascii="Times New Roman" w:hAnsi="Times New Roman"/>
          <w:b/>
          <w:color w:val="000000"/>
          <w:sz w:val="32"/>
          <w:lang w:val="ru-RU"/>
        </w:rPr>
      </w:r>
    </w:p>
    <w:p>
      <w:pPr>
        <w:pStyle w:val="Normal"/>
        <w:widowControl w:val="false"/>
        <w:spacing w:lineRule="exact" w:line="221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spacing w:lineRule="exact" w:line="221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spacing w:lineRule="exact" w:line="221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val="ru-RU"/>
        </w:rPr>
        <w:t>ст. Зеленчукская</w:t>
      </w:r>
    </w:p>
    <w:p>
      <w:pPr>
        <w:pStyle w:val="Normal"/>
        <w:widowControl w:val="false"/>
        <w:spacing w:lineRule="exact" w:line="221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val="ru-RU"/>
        </w:rPr>
      </w:r>
    </w:p>
    <w:p>
      <w:pPr>
        <w:pStyle w:val="Normal"/>
        <w:widowControl w:val="false"/>
        <w:spacing w:lineRule="exact" w:line="221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val="ru-RU"/>
        </w:rPr>
        <w:t>2023 год</w:t>
      </w:r>
    </w:p>
    <w:p>
      <w:pPr>
        <w:pStyle w:val="Normal"/>
        <w:widowControl w:val="false"/>
        <w:spacing w:lineRule="exact" w:line="353" w:before="0" w:after="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</w:r>
    </w:p>
    <w:tbl>
      <w:tblPr>
        <w:tblStyle w:val="a3"/>
        <w:tblW w:w="148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4"/>
        <w:gridCol w:w="12"/>
        <w:gridCol w:w="2891"/>
        <w:gridCol w:w="831"/>
        <w:gridCol w:w="1156"/>
        <w:gridCol w:w="313"/>
        <w:gridCol w:w="1531"/>
        <w:gridCol w:w="28"/>
        <w:gridCol w:w="314"/>
        <w:gridCol w:w="1856"/>
        <w:gridCol w:w="1761"/>
        <w:gridCol w:w="46"/>
        <w:gridCol w:w="1750"/>
        <w:gridCol w:w="59"/>
        <w:gridCol w:w="1740"/>
      </w:tblGrid>
      <w:tr>
        <w:trPr>
          <w:trHeight w:val="494" w:hRule="atLeast"/>
        </w:trPr>
        <w:tc>
          <w:tcPr>
            <w:tcW w:w="14892" w:type="dxa"/>
            <w:gridSpan w:val="15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</w:tr>
      <w:tr>
        <w:trPr>
          <w:trHeight w:val="806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734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Режим работы МБДОУ</w:t>
            </w:r>
          </w:p>
        </w:tc>
        <w:tc>
          <w:tcPr>
            <w:tcW w:w="10554" w:type="dxa"/>
            <w:gridSpan w:val="11"/>
            <w:tcBorders/>
          </w:tcPr>
          <w:p>
            <w:pPr>
              <w:pStyle w:val="Normal"/>
              <w:widowControl w:val="false"/>
              <w:spacing w:lineRule="exact" w:line="266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07.00-19.00</w:t>
            </w:r>
          </w:p>
        </w:tc>
      </w:tr>
      <w:tr>
        <w:trPr>
          <w:trHeight w:val="1123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734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Продолжительность учебного года</w:t>
            </w:r>
          </w:p>
        </w:tc>
        <w:tc>
          <w:tcPr>
            <w:tcW w:w="10554" w:type="dxa"/>
            <w:gridSpan w:val="11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Начало 01.09.2023</w:t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Окончание 31.05.2024</w:t>
            </w:r>
          </w:p>
        </w:tc>
      </w:tr>
      <w:tr>
        <w:trPr>
          <w:trHeight w:val="872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734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недель в учебном году</w:t>
            </w:r>
          </w:p>
        </w:tc>
        <w:tc>
          <w:tcPr>
            <w:tcW w:w="10554" w:type="dxa"/>
            <w:gridSpan w:val="11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учебных недель</w:t>
            </w:r>
          </w:p>
        </w:tc>
      </w:tr>
      <w:tr>
        <w:trPr>
          <w:trHeight w:val="1176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734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сроки проведения каникул, их начало их окончание</w:t>
            </w:r>
          </w:p>
        </w:tc>
        <w:tc>
          <w:tcPr>
            <w:tcW w:w="10554" w:type="dxa"/>
            <w:gridSpan w:val="11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1.01.2024 по 7.01.2024</w:t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01.06.2024 по 31.08.2024</w:t>
            </w:r>
          </w:p>
        </w:tc>
      </w:tr>
      <w:tr>
        <w:trPr>
          <w:trHeight w:val="542" w:hRule="atLeast"/>
        </w:trPr>
        <w:tc>
          <w:tcPr>
            <w:tcW w:w="616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276" w:type="dxa"/>
            <w:gridSpan w:val="1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Перечень проводимых мероприятий для воспитанников</w:t>
            </w:r>
          </w:p>
        </w:tc>
      </w:tr>
      <w:tr>
        <w:trPr>
          <w:trHeight w:val="510" w:hRule="atLeast"/>
        </w:trPr>
        <w:tc>
          <w:tcPr>
            <w:tcW w:w="616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76" w:type="dxa"/>
            <w:gridSpan w:val="1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Группы</w:t>
            </w:r>
          </w:p>
        </w:tc>
      </w:tr>
      <w:tr>
        <w:trPr>
          <w:trHeight w:val="1566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месяц</w:t>
            </w:r>
          </w:p>
        </w:tc>
        <w:tc>
          <w:tcPr>
            <w:tcW w:w="1987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ранний возраст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младшая группа</w:t>
            </w:r>
          </w:p>
        </w:tc>
        <w:tc>
          <w:tcPr>
            <w:tcW w:w="2198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средняя группа</w:t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07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средняя группа</w:t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старшая гр.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подготовительная гр.</w:t>
            </w:r>
          </w:p>
        </w:tc>
      </w:tr>
      <w:tr>
        <w:trPr>
          <w:trHeight w:val="331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Праздник «День знаний»</w:t>
            </w:r>
          </w:p>
        </w:tc>
      </w:tr>
      <w:tr>
        <w:trPr>
          <w:trHeight w:val="331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73" w:type="dxa"/>
            <w:gridSpan w:val="6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Развлечение  «Малыши -крепыши»</w:t>
            </w:r>
          </w:p>
        </w:tc>
        <w:tc>
          <w:tcPr>
            <w:tcW w:w="7212" w:type="dxa"/>
            <w:gridSpan w:val="6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здоровья</w:t>
            </w:r>
          </w:p>
        </w:tc>
      </w:tr>
      <w:tr>
        <w:trPr>
          <w:trHeight w:val="655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Выставка совместного творчества родителей, детей и педагогов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«Осень золотая»</w:t>
            </w:r>
          </w:p>
        </w:tc>
      </w:tr>
      <w:tr>
        <w:trPr>
          <w:trHeight w:val="707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1126" w:leader="none"/>
              </w:tabs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ab/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Развлечение для детей  «Осенины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</w:tr>
      <w:tr>
        <w:trPr>
          <w:trHeight w:val="707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1285" w:leader="none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Акция «Кормушка для птиц»</w:t>
            </w:r>
          </w:p>
        </w:tc>
      </w:tr>
      <w:tr>
        <w:trPr>
          <w:trHeight w:val="812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59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532" w:leader="none"/>
                <w:tab w:val="left" w:pos="1285" w:leader="none"/>
              </w:tabs>
              <w:spacing w:before="120" w:after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Развлечение «Листочек в гостях у детей»</w:t>
            </w:r>
          </w:p>
        </w:tc>
        <w:tc>
          <w:tcPr>
            <w:tcW w:w="7526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532" w:leader="none"/>
                <w:tab w:val="left" w:pos="1285" w:leader="none"/>
              </w:tabs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Праздник «День народного единства»</w:t>
            </w:r>
          </w:p>
        </w:tc>
      </w:tr>
      <w:tr>
        <w:trPr>
          <w:trHeight w:val="822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87" w:type="dxa"/>
            <w:gridSpan w:val="2"/>
            <w:tcBorders/>
          </w:tcPr>
          <w:p>
            <w:pPr>
              <w:pStyle w:val="Normal"/>
              <w:widowControl w:val="false"/>
              <w:spacing w:lineRule="exact" w:line="266" w:before="11" w:after="0"/>
              <w:ind w:left="2266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пед</w:t>
            </w:r>
          </w:p>
        </w:tc>
        <w:tc>
          <w:tcPr>
            <w:tcW w:w="9398" w:type="dxa"/>
            <w:gridSpan w:val="10"/>
            <w:tcBorders/>
          </w:tcPr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Праздник «27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ноября</w:t>
            </w:r>
            <w:r>
              <w:rPr>
                <w:rFonts w:cs="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–день</w:t>
            </w:r>
            <w:r>
              <w:rPr>
                <w:rFonts w:cs="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Матери»</w:t>
            </w:r>
          </w:p>
        </w:tc>
      </w:tr>
      <w:tr>
        <w:trPr>
          <w:trHeight w:val="526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Социальная акция «Новогоднее чудо»</w:t>
            </w:r>
          </w:p>
        </w:tc>
      </w:tr>
      <w:tr>
        <w:trPr>
          <w:trHeight w:val="554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 w:val="false"/>
              <w:spacing w:lineRule="exact" w:line="266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Новогодний</w:t>
            </w:r>
            <w:r>
              <w:rPr>
                <w:rFonts w:cs="" w:ascii="Times New Roman" w:hAnsi="Times New Roman"/>
                <w:color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праздник «Новый год у ворот»</w:t>
            </w:r>
          </w:p>
        </w:tc>
      </w:tr>
      <w:tr>
        <w:trPr>
          <w:trHeight w:val="729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театрализованное представление  «Новогодняя сказка»</w:t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Праздник</w:t>
            </w:r>
            <w:r>
              <w:rPr>
                <w:rFonts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 Рождество»</w:t>
            </w:r>
          </w:p>
        </w:tc>
      </w:tr>
      <w:tr>
        <w:trPr>
          <w:trHeight w:val="530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здоровья</w:t>
            </w:r>
          </w:p>
        </w:tc>
      </w:tr>
      <w:tr>
        <w:trPr>
          <w:trHeight w:val="729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Развлечение «Наши поздравления»</w:t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День защитника Отечества</w:t>
            </w:r>
          </w:p>
        </w:tc>
      </w:tr>
      <w:tr>
        <w:trPr>
          <w:trHeight w:val="729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lang w:eastAsia="en-US" w:bidi="ar-SA"/>
              </w:rPr>
              <w:t>Выставка рисунков «Защитники Родины»</w:t>
            </w:r>
          </w:p>
        </w:tc>
      </w:tr>
      <w:tr>
        <w:trPr>
          <w:trHeight w:val="707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eastAsia="en-US" w:bidi="ar-SA"/>
              </w:rPr>
              <w:t>Международный женский день</w:t>
            </w:r>
          </w:p>
        </w:tc>
      </w:tr>
      <w:tr>
        <w:trPr>
          <w:trHeight w:val="707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Выставки детских рисунков «Моя любимая мамочка</w:t>
            </w:r>
          </w:p>
        </w:tc>
      </w:tr>
      <w:tr>
        <w:trPr>
          <w:trHeight w:val="509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акция «Главная книга моего детства»</w:t>
            </w:r>
          </w:p>
        </w:tc>
      </w:tr>
      <w:tr>
        <w:trPr>
          <w:trHeight w:val="916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Выставка поделок ко Дню космонавтики «Космос – это мы»</w:t>
            </w:r>
          </w:p>
        </w:tc>
      </w:tr>
      <w:tr>
        <w:trPr>
          <w:trHeight w:val="707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здоровья</w:t>
            </w:r>
          </w:p>
        </w:tc>
      </w:tr>
      <w:tr>
        <w:trPr>
          <w:trHeight w:val="439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31" w:type="dxa"/>
            <w:gridSpan w:val="4"/>
            <w:tcBorders/>
          </w:tcPr>
          <w:p>
            <w:pPr>
              <w:pStyle w:val="Normal"/>
              <w:widowControl/>
              <w:spacing w:before="120" w:after="2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54" w:type="dxa"/>
            <w:gridSpan w:val="8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Музыкальный праздник «Пасха</w:t>
            </w:r>
          </w:p>
        </w:tc>
      </w:tr>
      <w:tr>
        <w:trPr>
          <w:trHeight w:val="857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акция «Семейное чтение » приуроченное к Всероссийскому дню библиотек</w:t>
            </w:r>
          </w:p>
        </w:tc>
      </w:tr>
      <w:tr>
        <w:trPr>
          <w:trHeight w:val="731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59" w:type="dxa"/>
            <w:gridSpan w:val="5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Развлечение «Давайте жить дружно»</w:t>
            </w:r>
          </w:p>
        </w:tc>
        <w:tc>
          <w:tcPr>
            <w:tcW w:w="7526" w:type="dxa"/>
            <w:gridSpan w:val="7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программа, посвященная Празднику Победы.</w:t>
            </w:r>
          </w:p>
        </w:tc>
      </w:tr>
      <w:tr>
        <w:trPr>
          <w:trHeight w:val="840" w:hRule="atLeast"/>
        </w:trPr>
        <w:tc>
          <w:tcPr>
            <w:tcW w:w="604" w:type="dxa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59" w:type="dxa"/>
            <w:gridSpan w:val="5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спортивное  мероприятие «В гости к солнышку»</w:t>
            </w:r>
          </w:p>
        </w:tc>
        <w:tc>
          <w:tcPr>
            <w:tcW w:w="7526" w:type="dxa"/>
            <w:gridSpan w:val="7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Спортивное мероприятие: велопробег «Память поколений», посвященный празднованию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Дня Победы</w:t>
            </w:r>
          </w:p>
        </w:tc>
      </w:tr>
      <w:tr>
        <w:trPr>
          <w:trHeight w:val="1084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Социальная акция «Правила дорожные всем соблюдать положено»</w:t>
            </w:r>
          </w:p>
        </w:tc>
      </w:tr>
      <w:tr>
        <w:trPr>
          <w:trHeight w:val="1538" w:hRule="atLeast"/>
        </w:trPr>
        <w:tc>
          <w:tcPr>
            <w:tcW w:w="604" w:type="dxa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vMerge w:val="continue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00" w:type="dxa"/>
            <w:gridSpan w:val="3"/>
            <w:tcBorders/>
          </w:tcPr>
          <w:p>
            <w:pPr>
              <w:pStyle w:val="Normal"/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Развлечение   «До свиданья, ясельки! Здравствуй деткий сад!»</w:t>
            </w:r>
          </w:p>
        </w:tc>
        <w:tc>
          <w:tcPr>
            <w:tcW w:w="5490" w:type="dxa"/>
            <w:gridSpan w:val="5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Развлечение «Путешествие с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друзьями»</w:t>
            </w:r>
          </w:p>
          <w:p>
            <w:pPr>
              <w:pStyle w:val="Normal"/>
              <w:widowControl/>
              <w:spacing w:before="120"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96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Развлечение</w:t>
            </w:r>
          </w:p>
          <w:p>
            <w:pPr>
              <w:pStyle w:val="Normal"/>
              <w:widowControl/>
              <w:spacing w:before="120" w:after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99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Праздник </w:t>
            </w:r>
          </w:p>
          <w:p>
            <w:pPr>
              <w:pStyle w:val="Normal"/>
              <w:widowControl/>
              <w:spacing w:before="120" w:after="24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«Выпускной»</w:t>
            </w:r>
          </w:p>
        </w:tc>
      </w:tr>
      <w:tr>
        <w:trPr>
          <w:trHeight w:val="707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903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Праздник «День защиты детей»</w:t>
            </w:r>
          </w:p>
        </w:tc>
      </w:tr>
      <w:tr>
        <w:trPr>
          <w:trHeight w:val="1087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903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сроки проведения диагностики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Spacing"/>
              <w:widowControl/>
              <w:spacing w:before="0" w:after="2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16.10.2023 по  27.10.2023</w:t>
            </w:r>
          </w:p>
          <w:p>
            <w:pPr>
              <w:pStyle w:val="Normal"/>
              <w:widowControl/>
              <w:spacing w:lineRule="atLeast" w:line="199"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.04.202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по 26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.04.202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704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903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праздничные дни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ноября</w:t>
            </w:r>
            <w:r>
              <w:rPr>
                <w:rFonts w:cs="" w:ascii="Times New Roman" w:hAnsi="Times New Roman"/>
                <w:color w:val="000000"/>
                <w:spacing w:val="6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2023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г.;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1</w:t>
            </w:r>
            <w:r>
              <w:rPr>
                <w:rFonts w:cs="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>-8</w:t>
            </w:r>
            <w:r>
              <w:rPr>
                <w:rFonts w:cs="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>января</w:t>
            </w:r>
            <w:r>
              <w:rPr>
                <w:rFonts w:cs="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2024;</w:t>
            </w:r>
            <w:r>
              <w:rPr>
                <w:rFonts w:cs="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23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февраля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2024; , 8 </w:t>
            </w:r>
          </w:p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66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марта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2024 ; 1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cs="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9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мая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2024;</w:t>
            </w:r>
            <w:r>
              <w:rPr>
                <w:rFonts w:cs="" w:ascii="Times New Roman" w:hAnsi="Times New Roman"/>
                <w:color w:val="000000"/>
                <w:spacing w:val="5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12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июня</w:t>
            </w:r>
            <w:r>
              <w:rPr>
                <w:rFonts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2024 </w:t>
            </w:r>
            <w:r>
              <w:rPr>
                <w:rFonts w:cs="Times New Roman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>г.</w:t>
            </w:r>
          </w:p>
        </w:tc>
      </w:tr>
      <w:tr>
        <w:trPr>
          <w:trHeight w:val="1459" w:hRule="atLeast"/>
        </w:trPr>
        <w:tc>
          <w:tcPr>
            <w:tcW w:w="604" w:type="dxa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2903" w:type="dxa"/>
            <w:gridSpan w:val="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летний оздоровительный период</w:t>
            </w:r>
          </w:p>
        </w:tc>
        <w:tc>
          <w:tcPr>
            <w:tcW w:w="11385" w:type="dxa"/>
            <w:gridSpan w:val="12"/>
            <w:tcBorders/>
          </w:tcPr>
          <w:p>
            <w:pPr>
              <w:pStyle w:val="Normal"/>
              <w:widowControl/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01.06.2024 по 31.08.2024</w:t>
            </w:r>
          </w:p>
        </w:tc>
      </w:tr>
    </w:tbl>
    <w:p>
      <w:pPr>
        <w:pStyle w:val="Normal"/>
        <w:spacing w:before="120" w:after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gutter="0" w:header="0" w:top="851" w:footer="1247" w:bottom="1701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6193765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7cd7"/>
    <w:pPr>
      <w:widowControl/>
      <w:bidi w:val="0"/>
      <w:spacing w:lineRule="auto" w:line="276" w:before="120" w:after="240"/>
      <w:jc w:val="both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c52878"/>
    <w:rPr>
      <w:lang w:val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307b1"/>
    <w:rPr>
      <w:rFonts w:eastAsia="" w:eastAsiaTheme="minorEastAsia"/>
      <w:lang w:val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7307b1"/>
    <w:rPr>
      <w:rFonts w:eastAsia="" w:eastAsiaTheme="minorEastAsia"/>
      <w:lang w:val="en-US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bf1788"/>
    <w:rPr>
      <w:rFonts w:ascii="Segoe UI" w:hAnsi="Segoe UI" w:eastAsia="" w:cs="Segoe UI" w:eastAsiaTheme="minorEastAsia"/>
      <w:sz w:val="18"/>
      <w:szCs w:val="18"/>
      <w:lang w:val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Style14"/>
    <w:uiPriority w:val="1"/>
    <w:qFormat/>
    <w:rsid w:val="00c52878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52878"/>
    <w:pPr>
      <w:spacing w:lineRule="auto" w:line="240" w:beforeAutospacing="1" w:afterAutospacing="1"/>
      <w:ind w:left="720" w:hanging="0"/>
      <w:contextualSpacing/>
      <w:jc w:val="left"/>
    </w:pPr>
    <w:rPr>
      <w:rFonts w:eastAsia="Calibri" w:eastAsiaTheme="minorHAns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7307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7307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bf17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4b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6DC1-AF83-4F46-8E2D-127B3706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LibreOffice/7.5.2.1$Linux_X86_64 LibreOffice_project/50$Build-1</Application>
  <AppVersion>15.0000</AppVersion>
  <Pages>5</Pages>
  <Words>337</Words>
  <Characters>2293</Characters>
  <CharactersWithSpaces>2829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2023-10-03T12:52:00Z</dcterms:created>
  <dc:creator>User</dc:creator>
  <dc:description/>
  <dc:language>ru-RU</dc:language>
  <cp:lastModifiedBy/>
  <cp:lastPrinted>2023-10-03T13:14:00Z</cp:lastPrinted>
  <dcterms:modified xsi:type="dcterms:W3CDTF">2023-12-01T14:53:03Z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