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CC78" w14:textId="3D433BC6" w:rsidR="00DA2FCF" w:rsidRPr="00E527E1" w:rsidRDefault="00034717" w:rsidP="00E527E1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527E1">
        <w:rPr>
          <w:rFonts w:ascii="Times New Roman" w:hAnsi="Times New Roman" w:cs="Times New Roman"/>
          <w:b/>
          <w:i/>
          <w:sz w:val="32"/>
          <w:u w:val="single"/>
        </w:rPr>
        <w:t>Порядок записи на программы дополнительного образования:</w:t>
      </w:r>
    </w:p>
    <w:p w14:paraId="45237E5A" w14:textId="7DB32AD8" w:rsidR="00DA2FCF" w:rsidRPr="004E3300" w:rsidRDefault="00DA2FCF">
      <w:pPr>
        <w:rPr>
          <w:rFonts w:ascii="Times New Roman" w:hAnsi="Times New Roman" w:cs="Times New Roman"/>
        </w:rPr>
      </w:pPr>
    </w:p>
    <w:p w14:paraId="06386701" w14:textId="035B0062" w:rsidR="00DA2FCF" w:rsidRPr="00E527E1" w:rsidRDefault="00DA2FCF" w:rsidP="00E527E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Зайти в личный кабинет Навигатора.</w:t>
      </w:r>
    </w:p>
    <w:p w14:paraId="3CD44DC2" w14:textId="11E8338C" w:rsidR="00DA2FCF" w:rsidRPr="00E527E1" w:rsidRDefault="00DA2FCF" w:rsidP="00E527E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Направить заявку на получение сертификата (для детей от 5 до 17 лет включительно).</w:t>
      </w:r>
    </w:p>
    <w:p w14:paraId="37B7CE63" w14:textId="0B0943C1" w:rsidR="00DA2FCF" w:rsidRPr="00E527E1" w:rsidRDefault="00DA2FCF" w:rsidP="00E527E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После получения сертификата его необходимо активировать: для этого необходимо один раз прийти в любую образовательную организацию МО Динской район с документами:</w:t>
      </w:r>
    </w:p>
    <w:p w14:paraId="21758DAC" w14:textId="09CFBEEF" w:rsidR="00DA2FCF" w:rsidRPr="00E527E1" w:rsidRDefault="00DA2FCF" w:rsidP="00E527E1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Свидетельство о рождении ребенка (паспорт гражданина РФ или временное удостоверение личности);</w:t>
      </w:r>
      <w:bookmarkStart w:id="0" w:name="_GoBack"/>
      <w:bookmarkEnd w:id="0"/>
    </w:p>
    <w:p w14:paraId="35C8D3EE" w14:textId="05B811E1" w:rsidR="00DA2FCF" w:rsidRPr="00E527E1" w:rsidRDefault="00DA2FCF" w:rsidP="00E527E1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Документ, удостоверяющий личность родителя (законного представителя);</w:t>
      </w:r>
    </w:p>
    <w:p w14:paraId="74772022" w14:textId="711FB08C" w:rsidR="00DA2FCF" w:rsidRPr="00E527E1" w:rsidRDefault="00DA2FCF" w:rsidP="00E527E1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Свидетельство о регистрации ребенка по месту жительства (по месту пребывания);</w:t>
      </w:r>
    </w:p>
    <w:p w14:paraId="1918ADEB" w14:textId="7D92B0C9" w:rsidR="00DA2FCF" w:rsidRPr="00E527E1" w:rsidRDefault="00DA2FCF" w:rsidP="00E527E1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Страховой номер индивидуального лицевого счета (свидетельство обязательного пенсионного страхования, СНИЛС).</w:t>
      </w:r>
    </w:p>
    <w:p w14:paraId="2717CD30" w14:textId="20BCF878" w:rsidR="00DA2FCF" w:rsidRPr="00E527E1" w:rsidRDefault="00DA2FCF" w:rsidP="00E527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После подтверждения данных сертификат активируется.</w:t>
      </w:r>
    </w:p>
    <w:p w14:paraId="62D4C3B2" w14:textId="21C83184" w:rsidR="00DA2FCF" w:rsidRPr="00E527E1" w:rsidRDefault="00DA2FCF" w:rsidP="00E527E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Сертификат дополнительного образования может быть использован для обучения как по одной, так и по нескольким дополнительным общеобразовательным программам, как у одного, так и у нескольких исполнителей образовательных услуг. Дополнительные общеобразовательные программы, осваиваемые с использованием сертификата дополнительного образования, могут осваиваться как однов</w:t>
      </w:r>
      <w:r w:rsidR="00E527E1" w:rsidRPr="00E527E1">
        <w:rPr>
          <w:rFonts w:ascii="Times New Roman" w:hAnsi="Times New Roman" w:cs="Times New Roman"/>
          <w:sz w:val="28"/>
          <w:szCs w:val="26"/>
        </w:rPr>
        <w:t>ременно, так и последовательно.</w:t>
      </w:r>
    </w:p>
    <w:p w14:paraId="569E16AA" w14:textId="77777777" w:rsidR="00DA2FCF" w:rsidRPr="00E527E1" w:rsidRDefault="00DA2FCF" w:rsidP="00E527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 xml:space="preserve">Если программа дополнительного образования реализуется за счет средств персонифицированного финансирования, то при заключении договора об обучении происходит зачисление средств на сертификат дополнительного образования в объеме, достаточном для оплаты </w:t>
      </w:r>
      <w:proofErr w:type="gramStart"/>
      <w:r w:rsidRPr="00E527E1">
        <w:rPr>
          <w:rFonts w:ascii="Times New Roman" w:hAnsi="Times New Roman" w:cs="Times New Roman"/>
          <w:sz w:val="28"/>
          <w:szCs w:val="26"/>
        </w:rPr>
        <w:t>обучения по</w:t>
      </w:r>
      <w:proofErr w:type="gramEnd"/>
      <w:r w:rsidRPr="00E527E1">
        <w:rPr>
          <w:rFonts w:ascii="Times New Roman" w:hAnsi="Times New Roman" w:cs="Times New Roman"/>
          <w:sz w:val="28"/>
          <w:szCs w:val="26"/>
        </w:rPr>
        <w:t xml:space="preserve"> выбранной программе.</w:t>
      </w:r>
    </w:p>
    <w:p w14:paraId="02D3B37A" w14:textId="2D773E9D" w:rsidR="00DA2FCF" w:rsidRPr="00E527E1" w:rsidRDefault="00DA2FCF" w:rsidP="00E527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Отказ в заключении договора на обучение может быть получен в следующих случаях:</w:t>
      </w:r>
    </w:p>
    <w:p w14:paraId="414D68BF" w14:textId="75B7F69F" w:rsidR="00DA2FCF" w:rsidRPr="00E527E1" w:rsidRDefault="00DA2FCF" w:rsidP="00E527E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Сертификат дополнительного образования не подтвержден;</w:t>
      </w:r>
    </w:p>
    <w:p w14:paraId="381D98E1" w14:textId="77777777" w:rsidR="00DA2FCF" w:rsidRPr="00E527E1" w:rsidRDefault="00DA2FCF" w:rsidP="00E527E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527E1">
        <w:rPr>
          <w:rFonts w:ascii="Times New Roman" w:hAnsi="Times New Roman" w:cs="Times New Roman"/>
          <w:sz w:val="28"/>
          <w:szCs w:val="26"/>
        </w:rPr>
        <w:t>Доступный остаток номинала сертификата ниже стоимости обучения по выбранной программе;</w:t>
      </w:r>
    </w:p>
    <w:p w14:paraId="0AF5803D" w14:textId="171D5F94" w:rsidR="00DA2FCF" w:rsidRPr="00E527E1" w:rsidRDefault="00DA2FCF" w:rsidP="00E527E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527E1">
        <w:rPr>
          <w:rFonts w:ascii="Times New Roman" w:hAnsi="Times New Roman" w:cs="Times New Roman"/>
          <w:sz w:val="28"/>
          <w:szCs w:val="26"/>
        </w:rPr>
        <w:t>Достигнут</w:t>
      </w:r>
      <w:proofErr w:type="gramEnd"/>
      <w:r w:rsidRPr="00E527E1">
        <w:rPr>
          <w:rFonts w:ascii="Times New Roman" w:hAnsi="Times New Roman" w:cs="Times New Roman"/>
          <w:sz w:val="28"/>
          <w:szCs w:val="26"/>
        </w:rPr>
        <w:t xml:space="preserve"> предельный объем оказания образовательных услуг по программе персонифицированного фи</w:t>
      </w:r>
      <w:r w:rsidR="00E527E1" w:rsidRPr="00E527E1">
        <w:rPr>
          <w:rFonts w:ascii="Times New Roman" w:hAnsi="Times New Roman" w:cs="Times New Roman"/>
          <w:sz w:val="28"/>
          <w:szCs w:val="26"/>
        </w:rPr>
        <w:t>нансирования в МО Динской район.</w:t>
      </w:r>
    </w:p>
    <w:p w14:paraId="5D7F8CBD" w14:textId="552A573D" w:rsidR="00DA2FCF" w:rsidRDefault="00DA2FCF">
      <w:pPr>
        <w:rPr>
          <w:rFonts w:ascii="Times New Roman" w:hAnsi="Times New Roman" w:cs="Times New Roman"/>
        </w:rPr>
      </w:pPr>
    </w:p>
    <w:p w14:paraId="5CE862F7" w14:textId="77777777" w:rsidR="00E527E1" w:rsidRDefault="00E527E1">
      <w:pPr>
        <w:rPr>
          <w:rFonts w:ascii="Times New Roman" w:hAnsi="Times New Roman" w:cs="Times New Roman"/>
        </w:rPr>
      </w:pPr>
    </w:p>
    <w:p w14:paraId="5A299264" w14:textId="77777777" w:rsidR="00E527E1" w:rsidRDefault="00E527E1">
      <w:pPr>
        <w:rPr>
          <w:rFonts w:ascii="Times New Roman" w:hAnsi="Times New Roman" w:cs="Times New Roman"/>
        </w:rPr>
      </w:pPr>
    </w:p>
    <w:p w14:paraId="07E1FF6A" w14:textId="77777777" w:rsidR="00E527E1" w:rsidRDefault="00E527E1">
      <w:pPr>
        <w:rPr>
          <w:rFonts w:ascii="Times New Roman" w:hAnsi="Times New Roman" w:cs="Times New Roman"/>
        </w:rPr>
      </w:pPr>
    </w:p>
    <w:p w14:paraId="7581358B" w14:textId="182069A0" w:rsidR="00034717" w:rsidRPr="004E3300" w:rsidRDefault="00034717" w:rsidP="00E52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Региональными Правилами персонифицированного финансирования можно по ссылке </w:t>
      </w:r>
      <w:hyperlink r:id="rId6" w:history="1">
        <w:r w:rsidRPr="00F937D5">
          <w:rPr>
            <w:rStyle w:val="a4"/>
            <w:rFonts w:ascii="Times New Roman" w:hAnsi="Times New Roman" w:cs="Times New Roman"/>
          </w:rPr>
          <w:t>https://rmc23.ru/wp-content/uploads/2021/07/Приказ-во-изменение-об-утверждении-правил-ПФДО-2021г..pdf</w:t>
        </w:r>
      </w:hyperlink>
    </w:p>
    <w:sectPr w:rsidR="00034717" w:rsidRPr="004E3300" w:rsidSect="003F7B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C4BEFA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00000002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481E8E"/>
    <w:multiLevelType w:val="hybridMultilevel"/>
    <w:tmpl w:val="AE907B2E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388"/>
    <w:multiLevelType w:val="hybridMultilevel"/>
    <w:tmpl w:val="E09C4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E0D1B"/>
    <w:multiLevelType w:val="hybridMultilevel"/>
    <w:tmpl w:val="9B1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088C">
      <w:start w:val="3"/>
      <w:numFmt w:val="bullet"/>
      <w:lvlText w:val="·"/>
      <w:lvlJc w:val="left"/>
      <w:pPr>
        <w:ind w:left="1440" w:hanging="360"/>
      </w:pPr>
      <w:rPr>
        <w:rFonts w:ascii="AppleSystemUIFont" w:eastAsiaTheme="minorHAnsi" w:hAnsi="AppleSystemUIFont" w:cs="AppleSystemUIFon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8CF"/>
    <w:multiLevelType w:val="hybridMultilevel"/>
    <w:tmpl w:val="023CFC08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F"/>
    <w:rsid w:val="00034717"/>
    <w:rsid w:val="003F7BDA"/>
    <w:rsid w:val="004E3300"/>
    <w:rsid w:val="00827D94"/>
    <w:rsid w:val="00DA2FCF"/>
    <w:rsid w:val="00E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7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7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23.ru/wp-content/uploads/2021/07/&#1055;&#1088;&#1080;&#1082;&#1072;&#1079;-&#1074;&#1086;-&#1080;&#1079;&#1084;&#1077;&#1085;&#1077;&#1085;&#1080;&#1077;-&#1086;&#1073;-&#1091;&#1090;&#1074;&#1077;&#1088;&#1078;&#1076;&#1077;&#1085;&#1080;&#1080;-&#1087;&#1088;&#1072;&#1074;&#1080;&#1083;-&#1055;&#1060;&#1044;&#1054;-2021&#1075;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Пруцакова</dc:creator>
  <cp:keywords/>
  <dc:description/>
  <cp:lastModifiedBy>PC</cp:lastModifiedBy>
  <cp:revision>3</cp:revision>
  <dcterms:created xsi:type="dcterms:W3CDTF">2021-08-23T14:40:00Z</dcterms:created>
  <dcterms:modified xsi:type="dcterms:W3CDTF">2021-08-24T06:48:00Z</dcterms:modified>
</cp:coreProperties>
</file>