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55" w:rsidRDefault="00290D55" w:rsidP="00290D55">
      <w:pPr>
        <w:tabs>
          <w:tab w:val="num" w:pos="0"/>
        </w:tabs>
        <w:ind w:right="-1" w:firstLine="1063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90D55" w:rsidRDefault="00290D55" w:rsidP="00290D55">
      <w:pPr>
        <w:tabs>
          <w:tab w:val="num" w:pos="0"/>
        </w:tabs>
        <w:ind w:right="-1" w:firstLine="10632"/>
        <w:rPr>
          <w:sz w:val="28"/>
          <w:szCs w:val="28"/>
        </w:rPr>
      </w:pPr>
      <w:r>
        <w:rPr>
          <w:sz w:val="28"/>
          <w:szCs w:val="28"/>
        </w:rPr>
        <w:t>к приказу УО от 11.03.2022 № 143</w:t>
      </w:r>
    </w:p>
    <w:p w:rsidR="00290D55" w:rsidRDefault="00290D55" w:rsidP="00290D55">
      <w:pPr>
        <w:tabs>
          <w:tab w:val="num" w:pos="0"/>
        </w:tabs>
        <w:ind w:right="-1" w:firstLine="10632"/>
        <w:rPr>
          <w:sz w:val="28"/>
          <w:szCs w:val="28"/>
        </w:rPr>
      </w:pPr>
    </w:p>
    <w:p w:rsidR="00290D55" w:rsidRDefault="00290D55" w:rsidP="00290D55">
      <w:pPr>
        <w:tabs>
          <w:tab w:val="num" w:pos="0"/>
        </w:tabs>
        <w:ind w:right="-1"/>
        <w:rPr>
          <w:sz w:val="28"/>
          <w:szCs w:val="28"/>
        </w:rPr>
      </w:pPr>
    </w:p>
    <w:tbl>
      <w:tblPr>
        <w:tblW w:w="13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312"/>
        <w:gridCol w:w="1294"/>
        <w:gridCol w:w="1251"/>
        <w:gridCol w:w="1312"/>
        <w:gridCol w:w="1294"/>
        <w:gridCol w:w="1251"/>
        <w:gridCol w:w="789"/>
        <w:gridCol w:w="1094"/>
        <w:gridCol w:w="1394"/>
        <w:gridCol w:w="1394"/>
        <w:gridCol w:w="1125"/>
      </w:tblGrid>
      <w:tr w:rsidR="00290D55" w:rsidRPr="006C6A44" w:rsidTr="00EE395D">
        <w:trPr>
          <w:trHeight w:val="1410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B78BA">
              <w:rPr>
                <w:sz w:val="22"/>
                <w:szCs w:val="22"/>
              </w:rPr>
              <w:t>ОО</w:t>
            </w:r>
          </w:p>
        </w:tc>
        <w:tc>
          <w:tcPr>
            <w:tcW w:w="361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 xml:space="preserve">Проведение профилактической работы (лекции, беседы, конкурсы, викторины, открытые уроки, соревнования, </w:t>
            </w:r>
            <w:proofErr w:type="spellStart"/>
            <w:r w:rsidRPr="006C6A44">
              <w:rPr>
                <w:bCs/>
                <w:sz w:val="22"/>
                <w:szCs w:val="22"/>
              </w:rPr>
              <w:t>флешмобы</w:t>
            </w:r>
            <w:proofErr w:type="spellEnd"/>
            <w:r w:rsidRPr="006C6A44">
              <w:rPr>
                <w:bCs/>
                <w:sz w:val="22"/>
                <w:szCs w:val="22"/>
              </w:rPr>
              <w:t xml:space="preserve">, просмотры </w:t>
            </w:r>
            <w:proofErr w:type="spellStart"/>
            <w:r w:rsidRPr="006C6A44">
              <w:rPr>
                <w:bCs/>
                <w:sz w:val="22"/>
                <w:szCs w:val="22"/>
              </w:rPr>
              <w:t>видеоматерилов</w:t>
            </w:r>
            <w:proofErr w:type="spellEnd"/>
            <w:r w:rsidRPr="006C6A44">
              <w:rPr>
                <w:bCs/>
                <w:sz w:val="22"/>
                <w:szCs w:val="22"/>
              </w:rPr>
              <w:t>, массовые пропагандистские мероприятия)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 xml:space="preserve">Организация проверки наличия </w:t>
            </w:r>
            <w:proofErr w:type="spellStart"/>
            <w:r w:rsidRPr="006C6A44">
              <w:rPr>
                <w:bCs/>
                <w:sz w:val="22"/>
                <w:szCs w:val="22"/>
              </w:rPr>
              <w:t>световозвращающихся</w:t>
            </w:r>
            <w:proofErr w:type="spellEnd"/>
            <w:r w:rsidRPr="006C6A44">
              <w:rPr>
                <w:bCs/>
                <w:sz w:val="22"/>
                <w:szCs w:val="22"/>
              </w:rPr>
              <w:t xml:space="preserve"> элементов у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Кол-во отрядов ЮИД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Число участников отрядов ЮИД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Кол-во "Родительских патрулей"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Число участников "Родительских патрулей"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Количество кабинетов БДД</w:t>
            </w:r>
          </w:p>
        </w:tc>
      </w:tr>
      <w:tr w:rsidR="00290D55" w:rsidRPr="006C6A44" w:rsidTr="00EE395D">
        <w:trPr>
          <w:trHeight w:val="315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 xml:space="preserve">Охват </w:t>
            </w:r>
            <w:proofErr w:type="gramStart"/>
            <w:r w:rsidRPr="006C6A4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Охват должностных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 xml:space="preserve">Охват </w:t>
            </w:r>
            <w:proofErr w:type="gramStart"/>
            <w:r w:rsidRPr="006C6A4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должностных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C6A44">
              <w:rPr>
                <w:bCs/>
                <w:sz w:val="22"/>
                <w:szCs w:val="22"/>
              </w:rPr>
              <w:t>количество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290D55" w:rsidRPr="006C6A44" w:rsidTr="00EE395D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АНОО «Школа «1 ст. Новотитаровская»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234</w:t>
            </w:r>
          </w:p>
        </w:tc>
        <w:tc>
          <w:tcPr>
            <w:tcW w:w="1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290D55" w:rsidP="00EE3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D55" w:rsidRPr="006C6A44" w:rsidRDefault="00BB2823" w:rsidP="00EE395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290D55" w:rsidRPr="00481E0F" w:rsidRDefault="00290D55" w:rsidP="00290D55">
      <w:pPr>
        <w:rPr>
          <w:color w:val="FF0000"/>
        </w:rPr>
      </w:pPr>
    </w:p>
    <w:p w:rsidR="004D405D" w:rsidRDefault="004D405D"/>
    <w:sectPr w:rsidR="004D405D" w:rsidSect="00290D55">
      <w:pgSz w:w="16837" w:h="11905" w:orient="landscape"/>
      <w:pgMar w:top="1418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29"/>
    <w:rsid w:val="00290D55"/>
    <w:rsid w:val="004D405D"/>
    <w:rsid w:val="00BB2823"/>
    <w:rsid w:val="00F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2022-03-16T05:55:00Z</dcterms:created>
  <dcterms:modified xsi:type="dcterms:W3CDTF">2022-03-16T06:04:00Z</dcterms:modified>
</cp:coreProperties>
</file>