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водителя легкового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1.1. К выполнению работы по профессии водителя автомобиля допускается работник не моложе 18 лет, имеющий водительское удостоверение, прошедший обязательное психиатрическое освидетельствование, предварительный медицинский осмотр, не имеющий противопоказаний по состоянию здоровья, имеющий необходимую теоретическую и практическую подготовку, прошедший вводный и первичный на рабочем месте инструктажи по охране труда, стажировку, проверку знаний требований охраны труда и получивший допуск к самостоятельной работе приказом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1.2. Водитель должен периодически, не реже одного раза в 12 месяцев проходить проверку знаний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1.3. Водитель, независимо от квалификации и стажа работы, не реже одного раза в три месяца должен проходить повторный инструктаж по охране труда, при этом в программу инструктажа на рабочем месте должны быть включены вопросы оказания первой помощи пострадавшим, в том числе и в дорожно-транспортных происшествиях; в случае нарушения водителем требований безопасности труда, при перерыве в работе более чем на 30 календарных дней он должен пройти внеплановый инструктаж.</w:t>
      </w:r>
    </w:p>
    <w:p>
      <w:pPr>
        <w:spacing w:line="240" w:lineRule="auto"/>
        <w:rPr>
          <w:rFonts w:hAnsi="Times New Roman" w:cs="Times New Roman"/>
          <w:color w:val="000000"/>
          <w:sz w:val="24"/>
          <w:szCs w:val="24"/>
        </w:rPr>
      </w:pPr>
      <w:r>
        <w:rPr>
          <w:rFonts w:hAnsi="Times New Roman" w:cs="Times New Roman"/>
          <w:color w:val="000000"/>
          <w:sz w:val="24"/>
          <w:szCs w:val="24"/>
        </w:rPr>
        <w:t>1.4. Водитель, допущенный к самостоятельной работе, перед началом эксплуатации легкового автомобиля обязан изучить руководство по эксплуатации на автомобиль.</w:t>
      </w:r>
    </w:p>
    <w:p>
      <w:pPr>
        <w:spacing w:line="240" w:lineRule="auto"/>
        <w:rPr>
          <w:rFonts w:hAnsi="Times New Roman" w:cs="Times New Roman"/>
          <w:color w:val="000000"/>
          <w:sz w:val="24"/>
          <w:szCs w:val="24"/>
        </w:rPr>
      </w:pPr>
      <w:r>
        <w:rPr>
          <w:rFonts w:hAnsi="Times New Roman" w:cs="Times New Roman"/>
          <w:color w:val="000000"/>
          <w:sz w:val="24"/>
          <w:szCs w:val="24"/>
        </w:rPr>
        <w:t>1.5. Водитель, показавший неудовлетворительные знания требований охраны труда при эксплуатации автомобиля,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1.6. Водитель, направленный для участия в несвойственных его профессии работах, должен пройти целевой инструктаж по безопасному выполнению предстоящих работ.</w:t>
      </w:r>
    </w:p>
    <w:p>
      <w:pPr>
        <w:spacing w:line="240" w:lineRule="auto"/>
        <w:rPr>
          <w:rFonts w:hAnsi="Times New Roman" w:cs="Times New Roman"/>
          <w:color w:val="000000"/>
          <w:sz w:val="24"/>
          <w:szCs w:val="24"/>
        </w:rPr>
      </w:pPr>
      <w:r>
        <w:rPr>
          <w:rFonts w:hAnsi="Times New Roman" w:cs="Times New Roman"/>
          <w:color w:val="000000"/>
          <w:sz w:val="24"/>
          <w:szCs w:val="24"/>
        </w:rPr>
        <w:t>1.7. Водителю запрещается пользоваться неисправным, неиспытанным инструментом, приспособлениями и оборудованием, а также если безопасному обращению с этими инструментами, приспособлениями и оборудованием он не был предварительно обучен.</w:t>
      </w:r>
    </w:p>
    <w:p>
      <w:pPr>
        <w:spacing w:line="240" w:lineRule="auto"/>
        <w:rPr>
          <w:rFonts w:hAnsi="Times New Roman" w:cs="Times New Roman"/>
          <w:color w:val="000000"/>
          <w:sz w:val="24"/>
          <w:szCs w:val="24"/>
        </w:rPr>
      </w:pPr>
      <w:r>
        <w:rPr>
          <w:rFonts w:hAnsi="Times New Roman" w:cs="Times New Roman"/>
          <w:color w:val="000000"/>
          <w:sz w:val="24"/>
          <w:szCs w:val="24"/>
        </w:rPr>
        <w:t>1.8. Во время работы на водителя автомобиля легкового могут оказывать неблагоприятное воздействие в основном следующие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инструмента;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температура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вибрации;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влажность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или пониженная подвижность воздуха;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или недостаточное естественное освещение;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нервно-психические перегрузки.</w:t>
      </w:r>
    </w:p>
    <w:p>
      <w:pPr>
        <w:spacing w:line="240" w:lineRule="auto"/>
        <w:rPr>
          <w:rFonts w:hAnsi="Times New Roman" w:cs="Times New Roman"/>
          <w:color w:val="000000"/>
          <w:sz w:val="24"/>
          <w:szCs w:val="24"/>
        </w:rPr>
      </w:pPr>
      <w:r>
        <w:rPr>
          <w:rFonts w:hAnsi="Times New Roman" w:cs="Times New Roman"/>
          <w:color w:val="000000"/>
          <w:sz w:val="24"/>
          <w:szCs w:val="24"/>
        </w:rPr>
        <w:t>1.9. Каждый работник должен знать и правильно применять в работе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1.10. Водителю положена выдача смывающих и обезвреживающих средств согласно Типовым нормам.</w:t>
      </w:r>
    </w:p>
    <w:p>
      <w:pPr>
        <w:spacing w:line="240" w:lineRule="auto"/>
        <w:rPr>
          <w:rFonts w:hAnsi="Times New Roman" w:cs="Times New Roman"/>
          <w:color w:val="000000"/>
          <w:sz w:val="24"/>
          <w:szCs w:val="24"/>
        </w:rPr>
      </w:pPr>
      <w:r>
        <w:rPr>
          <w:rFonts w:hAnsi="Times New Roman" w:cs="Times New Roman"/>
          <w:color w:val="000000"/>
          <w:sz w:val="24"/>
          <w:szCs w:val="24"/>
        </w:rPr>
        <w:t>1.11. Водитель во время работы должен пользоваться спецодеждой, спецобувью и другими средствами индивидуальной защиты от воздействия опасных и вредных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1.12. Для предупреждения возможности возникновения пожара водитель должен соблюдать требования пожарной безопасности;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1.13. Водитель обязан соблюдать трудовую и производственную дисциплину, Правила трудового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1.14. Водитель должен соблюдать установленный для него режим рабочего времени и времени отдыха; в случае заболевания, плохого самочувствия, недостаточного отдыха водитель обязан доложить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color w:val="000000"/>
          <w:sz w:val="24"/>
          <w:szCs w:val="24"/>
        </w:rPr>
        <w:t>1.15. Если с кем-либо из работников произошел несчастный случай, то пострадавшему необходимо оказать первую помощь, сообщить о случившемся руководителю и сохранить обстановку происшествия, если это не создает опасности для окружающих.</w:t>
      </w:r>
    </w:p>
    <w:p>
      <w:pPr>
        <w:spacing w:line="240" w:lineRule="auto"/>
        <w:rPr>
          <w:rFonts w:hAnsi="Times New Roman" w:cs="Times New Roman"/>
          <w:color w:val="000000"/>
          <w:sz w:val="24"/>
          <w:szCs w:val="24"/>
        </w:rPr>
      </w:pPr>
      <w:r>
        <w:rPr>
          <w:rFonts w:hAnsi="Times New Roman" w:cs="Times New Roman"/>
          <w:color w:val="000000"/>
          <w:sz w:val="24"/>
          <w:szCs w:val="24"/>
        </w:rPr>
        <w:t>1.16. Водитель при необходимости должен уметь оказать первую помощь, пользоваться аптечкой.</w:t>
      </w:r>
    </w:p>
    <w:p>
      <w:pPr>
        <w:spacing w:line="240" w:lineRule="auto"/>
        <w:rPr>
          <w:rFonts w:hAnsi="Times New Roman" w:cs="Times New Roman"/>
          <w:color w:val="000000"/>
          <w:sz w:val="24"/>
          <w:szCs w:val="24"/>
        </w:rPr>
      </w:pPr>
      <w:r>
        <w:rPr>
          <w:rFonts w:hAnsi="Times New Roman" w:cs="Times New Roman"/>
          <w:color w:val="000000"/>
          <w:sz w:val="24"/>
          <w:szCs w:val="24"/>
        </w:rPr>
        <w:t>1.17. Водитель, допустивший нарушение или невыполнение требований инструкции по охране труда, несет ответственность в соответствии с действующим законодательством.</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2. Требования охраны труда перед началом работы</w:t>
      </w:r>
    </w:p>
    <w:p>
      <w:pPr>
        <w:spacing w:line="240" w:lineRule="auto"/>
        <w:rPr>
          <w:rFonts w:hAnsi="Times New Roman" w:cs="Times New Roman"/>
          <w:color w:val="000000"/>
          <w:sz w:val="24"/>
          <w:szCs w:val="24"/>
        </w:rPr>
      </w:pPr>
      <w:r>
        <w:rPr>
          <w:rFonts w:hAnsi="Times New Roman" w:cs="Times New Roman"/>
          <w:color w:val="000000"/>
          <w:sz w:val="24"/>
          <w:szCs w:val="24"/>
        </w:rPr>
        <w:t>2.1. Перед выездом на линию водитель должен пройти предрейсовый медосмотр и получить отметку в путевом листе; водитель, у которого установлен факт употребления алкогольных напитков или наркотических веществ, к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2.2. Водитель, находящийся в болезненном или утомленном состоянии, не должен садиться за руль автомобиля, так как это может привести к дорожно-транспортному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2.3. Перед выездом на линию водитель должен проверить исправность тормозов, рулевого управления, освещения, звукового сигнала, стеклоочистителей, состояние аккумулятора, отсутствие утечки топлива, масла, охлаждающей жидкости, проверить давление в шинах.</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3. Требования охраны труда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3.1. Прежде чем начать движение с места стоянки на территории организации, водитель должен убедиться, что это безопасно для работников и других посторонних лиц. При движении по территории соблюдать скорость движения, не превышающую 5 км/ч.</w:t>
      </w:r>
    </w:p>
    <w:p>
      <w:pPr>
        <w:spacing w:line="240" w:lineRule="auto"/>
        <w:rPr>
          <w:rFonts w:hAnsi="Times New Roman" w:cs="Times New Roman"/>
          <w:color w:val="000000"/>
          <w:sz w:val="24"/>
          <w:szCs w:val="24"/>
        </w:rPr>
      </w:pPr>
      <w:r>
        <w:rPr>
          <w:rFonts w:hAnsi="Times New Roman" w:cs="Times New Roman"/>
          <w:color w:val="000000"/>
          <w:sz w:val="24"/>
          <w:szCs w:val="24"/>
        </w:rPr>
        <w:t>3.2. Перед пуском двигателя водитель должен:</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отключить и отсоединить элементы подогрева;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затормозить автомобиль стояночным тормозом;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поставить рычаг переключения передач (контроллера) в нейтральное положение;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проверить герметичность системы питания.</w:t>
      </w:r>
    </w:p>
    <w:p>
      <w:pPr>
        <w:spacing w:line="240" w:lineRule="auto"/>
        <w:rPr>
          <w:rFonts w:hAnsi="Times New Roman" w:cs="Times New Roman"/>
          <w:color w:val="000000"/>
          <w:sz w:val="24"/>
          <w:szCs w:val="24"/>
        </w:rPr>
      </w:pPr>
      <w:r>
        <w:rPr>
          <w:rFonts w:hAnsi="Times New Roman" w:cs="Times New Roman"/>
          <w:color w:val="000000"/>
          <w:sz w:val="24"/>
          <w:szCs w:val="24"/>
        </w:rPr>
        <w:t>3.3. Водителю запрещается: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пуск двигателя путем буксировки;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эксплуатировать автомобиль со снятым воздушным фильтром.</w:t>
      </w:r>
    </w:p>
    <w:p>
      <w:pPr>
        <w:spacing w:line="240" w:lineRule="auto"/>
        <w:rPr>
          <w:rFonts w:hAnsi="Times New Roman" w:cs="Times New Roman"/>
          <w:color w:val="000000"/>
          <w:sz w:val="24"/>
          <w:szCs w:val="24"/>
        </w:rPr>
      </w:pPr>
      <w:r>
        <w:rPr>
          <w:rFonts w:hAnsi="Times New Roman" w:cs="Times New Roman"/>
          <w:color w:val="000000"/>
          <w:sz w:val="24"/>
          <w:szCs w:val="24"/>
        </w:rPr>
        <w:t>3.4. Во время работы на линии: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водитель должен быть вежливым, вести себя спокойно и выдержанно, избегать конфликтных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водитель должен быть внимательным, не отвлекаться от выполнения своих обязанностей, запрещено самопроизвольно отклоняться от маршрута, указанного в путевом листе;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водителю разрешается перевозить в салоне автомобиля то количество людей, которое указано в паспорте завода-изготовителя на эксплуатируемое транспортное средство;</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 время движения избегать резких торможений и поворотов, если они не вызваны обстановкой на дороге, соображениями безопасности;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скорость движения автомобиля выбирать с учетом интенсивности движения, дорожных и погодных условий, соблюдая при этом требования дорожных знаков к скорости ТС;</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водитель должен выбирать интервал между движущимися автомобилями в зависимости от скорости и состояния дороги; при движении по мокрой и скользкой дороге тормозной путь значительно увеличивается, поэтому интервал между автомобилями необходимо увеличить;</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маневрировании, перестроении из ряда в ряд, обгоне, опережении, встречном разъезде водитель должен убедиться в полной безопасности маневра.</w:t>
      </w:r>
    </w:p>
    <w:p>
      <w:pPr>
        <w:spacing w:line="240" w:lineRule="auto"/>
        <w:rPr>
          <w:rFonts w:hAnsi="Times New Roman" w:cs="Times New Roman"/>
          <w:color w:val="000000"/>
          <w:sz w:val="24"/>
          <w:szCs w:val="24"/>
        </w:rPr>
      </w:pPr>
      <w:r>
        <w:rPr>
          <w:rFonts w:hAnsi="Times New Roman" w:cs="Times New Roman"/>
          <w:color w:val="000000"/>
          <w:sz w:val="24"/>
          <w:szCs w:val="24"/>
        </w:rPr>
        <w:t>3.5. Водитель должен быть особенно внимательным при движении задним ходом. Двигаясь задним ходом, нельзя создавать помехи для других участников движения; перед подачей автомобиля назад необходимо убедиться, что его никто не объезжает, сзади нет людей или каких-нибудь препятствий. Для обеспечения безопасности движения водитель при необходимости должен прибегнуть к помощи других лиц.</w:t>
      </w:r>
    </w:p>
    <w:p>
      <w:pPr>
        <w:spacing w:line="240" w:lineRule="auto"/>
        <w:rPr>
          <w:rFonts w:hAnsi="Times New Roman" w:cs="Times New Roman"/>
          <w:color w:val="000000"/>
          <w:sz w:val="24"/>
          <w:szCs w:val="24"/>
        </w:rPr>
      </w:pPr>
      <w:r>
        <w:rPr>
          <w:rFonts w:hAnsi="Times New Roman" w:cs="Times New Roman"/>
          <w:color w:val="000000"/>
          <w:sz w:val="24"/>
          <w:szCs w:val="24"/>
        </w:rPr>
        <w:t>3.6. Отдыхать в салоне автомобиля допускается только при неработающем двигателе, так как это может привести к отравлению оксидом углерода, содержащимся в отработавших газах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3.7. В том случае, когда возникает необходимость временно покинуть автомобиль, водитель должен выключить двигатель, автомобиль затормозить стояночным тормозом при включенной низшей передаче; ключ от замка зажигания взять с собой, а двери запереть. Включить охранную сигнализацию (при ее наличии).</w:t>
      </w:r>
    </w:p>
    <w:p>
      <w:pPr>
        <w:spacing w:line="240" w:lineRule="auto"/>
        <w:rPr>
          <w:rFonts w:hAnsi="Times New Roman" w:cs="Times New Roman"/>
          <w:color w:val="000000"/>
          <w:sz w:val="24"/>
          <w:szCs w:val="24"/>
        </w:rPr>
      </w:pPr>
      <w:r>
        <w:rPr>
          <w:rFonts w:hAnsi="Times New Roman" w:cs="Times New Roman"/>
          <w:color w:val="000000"/>
          <w:sz w:val="24"/>
          <w:szCs w:val="24"/>
        </w:rPr>
        <w:t>3.8. Перед выходом из салона автомобиля на проезжую часть дороги необходимо предварительно убедиться в отсутствии опасности, связанной с движением транспортных средств, как в попутном, так и во встречном направлениях.</w:t>
      </w:r>
    </w:p>
    <w:p>
      <w:pPr>
        <w:spacing w:line="240" w:lineRule="auto"/>
        <w:rPr>
          <w:rFonts w:hAnsi="Times New Roman" w:cs="Times New Roman"/>
          <w:color w:val="000000"/>
          <w:sz w:val="24"/>
          <w:szCs w:val="24"/>
        </w:rPr>
      </w:pPr>
      <w:r>
        <w:rPr>
          <w:rFonts w:hAnsi="Times New Roman" w:cs="Times New Roman"/>
          <w:color w:val="000000"/>
          <w:sz w:val="24"/>
          <w:szCs w:val="24"/>
        </w:rPr>
        <w:t>3.9. Если во время работы на линии возникли какие-либо технические неисправности, требующие немедленного устранения, водитель должен поставить автомобиль на обочину и осмотреть транспортное средство.</w:t>
      </w:r>
    </w:p>
    <w:p>
      <w:pPr>
        <w:spacing w:line="240" w:lineRule="auto"/>
        <w:rPr>
          <w:rFonts w:hAnsi="Times New Roman" w:cs="Times New Roman"/>
          <w:color w:val="000000"/>
          <w:sz w:val="24"/>
          <w:szCs w:val="24"/>
        </w:rPr>
      </w:pPr>
      <w:r>
        <w:rPr>
          <w:rFonts w:hAnsi="Times New Roman" w:cs="Times New Roman"/>
          <w:color w:val="000000"/>
          <w:sz w:val="24"/>
          <w:szCs w:val="24"/>
        </w:rPr>
        <w:t>3.10. К ремонту можно приступать, если есть все необходимые инструменты и если объем его соответствует разрешенному на линии: монтаж и демонтаж шин, смена колес, продувка в системе питания, проверка действия приборов зажигания, подтяжка ослабленных креплений и т. п.</w:t>
      </w:r>
    </w:p>
    <w:p>
      <w:pPr>
        <w:spacing w:line="240" w:lineRule="auto"/>
        <w:rPr>
          <w:rFonts w:hAnsi="Times New Roman" w:cs="Times New Roman"/>
          <w:color w:val="000000"/>
          <w:sz w:val="24"/>
          <w:szCs w:val="24"/>
        </w:rPr>
      </w:pPr>
      <w:r>
        <w:rPr>
          <w:rFonts w:hAnsi="Times New Roman" w:cs="Times New Roman"/>
          <w:color w:val="000000"/>
          <w:sz w:val="24"/>
          <w:szCs w:val="24"/>
        </w:rPr>
        <w:t>3.11. При ремонте автомобиля на линии требуется соблюдать правила безопасности, установленные для ремонта и технического обслуживания автомобиля. При отсутствии необходимых приспособлений и инструментов производить ремонт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3.12. При ремонте автомобиля пользоваться исправным и предназначенным для этой цели инструментом:</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гаечные ключи должны подбираться соответственно размерам гаек и болтов; запрещается работать гаечными ключами с непараллельными, изношенными губками;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разрешается отвертывание гаек ключами больших размеров с подкладыванием металлических пластинок между гранями гайки и ключа, а также удлинение рукоятки ключа путем присоединения другого ключа или трубы;</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поверхность всех ручек для инструментов должна быть гладкая, без заусенцев и трещин; запрещается пользоваться инструментом с плохо укрепленной деревянной (пластиковой, прорезиненной и т. п.) ручкой, а также с неисправной ручкой.</w:t>
      </w:r>
    </w:p>
    <w:p>
      <w:pPr>
        <w:spacing w:line="240" w:lineRule="auto"/>
        <w:rPr>
          <w:rFonts w:hAnsi="Times New Roman" w:cs="Times New Roman"/>
          <w:color w:val="000000"/>
          <w:sz w:val="24"/>
          <w:szCs w:val="24"/>
        </w:rPr>
      </w:pPr>
      <w:r>
        <w:rPr>
          <w:rFonts w:hAnsi="Times New Roman" w:cs="Times New Roman"/>
          <w:color w:val="000000"/>
          <w:sz w:val="24"/>
          <w:szCs w:val="24"/>
        </w:rPr>
        <w:t>3.13. Перед подъемом части автомобиля домкратом выключить зажигание, затормозить автомобиль стояночным тормозом, удалить из салона находящихся в нем людей и закрыть двери салона.</w:t>
      </w:r>
    </w:p>
    <w:p>
      <w:pPr>
        <w:spacing w:line="240" w:lineRule="auto"/>
        <w:rPr>
          <w:rFonts w:hAnsi="Times New Roman" w:cs="Times New Roman"/>
          <w:color w:val="000000"/>
          <w:sz w:val="24"/>
          <w:szCs w:val="24"/>
        </w:rPr>
      </w:pPr>
      <w:r>
        <w:rPr>
          <w:rFonts w:hAnsi="Times New Roman" w:cs="Times New Roman"/>
          <w:color w:val="000000"/>
          <w:sz w:val="24"/>
          <w:szCs w:val="24"/>
        </w:rPr>
        <w:t>3.14. При вывешивании автомобиля на мягкой грунтовой поверхности выровнять место установки домкрата, подложить под домкрат подкладку достаточных размеров и прочности, на которую установить домкрат. Запрещается устанавливать домкрат на случайные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3.15. Пробку радиатора на горячем двигателе открывать в перчатках или накрыв ее ветошью. Пробку открывать осторожно, не допуская интенсивного выхода пара в сторону открывающего.</w:t>
      </w:r>
    </w:p>
    <w:p>
      <w:pPr>
        <w:spacing w:line="240" w:lineRule="auto"/>
        <w:rPr>
          <w:rFonts w:hAnsi="Times New Roman" w:cs="Times New Roman"/>
          <w:color w:val="000000"/>
          <w:sz w:val="24"/>
          <w:szCs w:val="24"/>
        </w:rPr>
      </w:pPr>
      <w:r>
        <w:rPr>
          <w:rFonts w:hAnsi="Times New Roman" w:cs="Times New Roman"/>
          <w:color w:val="000000"/>
          <w:sz w:val="24"/>
          <w:szCs w:val="24"/>
        </w:rPr>
        <w:t>3.16. Все работы по техническому обслуживанию и ремонту автомобиля в зимнее время необходимо производить по возможности только в отапливаемых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3.17. В зимнее время для предупреждения случаев обморожения при устранении неисправности в пути работать только в перчатках. Запрещается прикасаться к металлическим предметам, деталям и инструментам руками без перчаток.</w:t>
      </w:r>
    </w:p>
    <w:p>
      <w:pPr>
        <w:spacing w:line="240" w:lineRule="auto"/>
        <w:rPr>
          <w:rFonts w:hAnsi="Times New Roman" w:cs="Times New Roman"/>
          <w:color w:val="000000"/>
          <w:sz w:val="24"/>
          <w:szCs w:val="24"/>
        </w:rPr>
      </w:pPr>
      <w:r>
        <w:rPr>
          <w:rFonts w:hAnsi="Times New Roman" w:cs="Times New Roman"/>
          <w:color w:val="000000"/>
          <w:sz w:val="24"/>
          <w:szCs w:val="24"/>
        </w:rPr>
        <w:t>3.18. При остановке и стоянке на неосвещенных участках дороги, в темное время суток или в условиях недостаточной видимости включать габаритные огни. В соответствии с ПДД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pPr>
        <w:spacing w:line="240" w:lineRule="auto"/>
        <w:rPr>
          <w:rFonts w:hAnsi="Times New Roman" w:cs="Times New Roman"/>
          <w:color w:val="000000"/>
          <w:sz w:val="24"/>
          <w:szCs w:val="24"/>
        </w:rPr>
      </w:pPr>
      <w:r>
        <w:rPr>
          <w:rFonts w:hAnsi="Times New Roman" w:cs="Times New Roman"/>
          <w:color w:val="000000"/>
          <w:sz w:val="24"/>
          <w:szCs w:val="24"/>
        </w:rPr>
        <w:t>3.19. При работе под автомобилем располагаться таким образом, чтобы ноги не находились на проезжей части дороги. При производстве ремонтных работ на открытом воздухе, стоя на коленях или лежа, применять деревянные лежаки или другие подручные средства.</w:t>
      </w:r>
    </w:p>
    <w:p>
      <w:pPr>
        <w:spacing w:line="240" w:lineRule="auto"/>
        <w:rPr>
          <w:rFonts w:hAnsi="Times New Roman" w:cs="Times New Roman"/>
          <w:color w:val="000000"/>
          <w:sz w:val="24"/>
          <w:szCs w:val="24"/>
        </w:rPr>
      </w:pPr>
      <w:r>
        <w:rPr>
          <w:rFonts w:hAnsi="Times New Roman" w:cs="Times New Roman"/>
          <w:color w:val="000000"/>
          <w:sz w:val="24"/>
          <w:szCs w:val="24"/>
        </w:rPr>
        <w:t>3.20. При нарушении нормальной циркуляции охлаждающей жидкости, при переохлаждении двигателя автомобиль остановить, утеплить нижнюю часть радиатора и дать поработать двигателю на малых оборотах. Запрещается подогревать двигатель открытым пламенем.</w:t>
      </w:r>
    </w:p>
    <w:p>
      <w:pPr>
        <w:spacing w:line="240" w:lineRule="auto"/>
        <w:rPr>
          <w:rFonts w:hAnsi="Times New Roman" w:cs="Times New Roman"/>
          <w:color w:val="000000"/>
          <w:sz w:val="24"/>
          <w:szCs w:val="24"/>
        </w:rPr>
      </w:pPr>
      <w:r>
        <w:rPr>
          <w:rFonts w:hAnsi="Times New Roman" w:cs="Times New Roman"/>
          <w:color w:val="000000"/>
          <w:sz w:val="24"/>
          <w:szCs w:val="24"/>
        </w:rPr>
        <w:t>3.21. При заправке автомобиля водителю необходимо пользоваться перчатками (в любое время года), не допуская проливов топлива, а также попадания топлива на кожу рук и тела (во многих современных автомобилях открытие лючка бензобака осуществляется из салона автомобиля).</w:t>
      </w:r>
    </w:p>
    <w:p>
      <w:pPr>
        <w:spacing w:line="240" w:lineRule="auto"/>
        <w:rPr>
          <w:rFonts w:hAnsi="Times New Roman" w:cs="Times New Roman"/>
          <w:color w:val="000000"/>
          <w:sz w:val="24"/>
          <w:szCs w:val="24"/>
        </w:rPr>
      </w:pPr>
      <w:r>
        <w:rPr>
          <w:rFonts w:hAnsi="Times New Roman" w:cs="Times New Roman"/>
          <w:color w:val="000000"/>
          <w:sz w:val="24"/>
          <w:szCs w:val="24"/>
        </w:rPr>
        <w:t>Заправку автомобиля бензином следует проводить из бензоколонки со шлангом, снабженным заправочным пистолетом.</w:t>
      </w:r>
    </w:p>
    <w:p>
      <w:pPr>
        <w:spacing w:line="240" w:lineRule="auto"/>
        <w:rPr>
          <w:rFonts w:hAnsi="Times New Roman" w:cs="Times New Roman"/>
          <w:color w:val="000000"/>
          <w:sz w:val="24"/>
          <w:szCs w:val="24"/>
        </w:rPr>
      </w:pPr>
      <w:r>
        <w:rPr>
          <w:rFonts w:hAnsi="Times New Roman" w:cs="Times New Roman"/>
          <w:color w:val="000000"/>
          <w:sz w:val="24"/>
          <w:szCs w:val="24"/>
        </w:rPr>
        <w:t>3.22. На автозаправочной станции (АЗС) запрещается: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заправку автомобиля топливом производить в нарушение правил безопасности, установленных для заправочных пунктов;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курить и пользоваться открытым огнем;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ремонтные и регулировочные работы;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заправлять автомобиль топливом при работающем двигателе;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допускать перелив и разлив топлива;</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без средств индивидуальной защиты рук.</w:t>
      </w:r>
    </w:p>
    <w:p>
      <w:pPr>
        <w:spacing w:line="240" w:lineRule="auto"/>
        <w:rPr>
          <w:rFonts w:hAnsi="Times New Roman" w:cs="Times New Roman"/>
          <w:color w:val="000000"/>
          <w:sz w:val="24"/>
          <w:szCs w:val="24"/>
        </w:rPr>
      </w:pPr>
      <w:r>
        <w:rPr>
          <w:rFonts w:hAnsi="Times New Roman" w:cs="Times New Roman"/>
          <w:color w:val="000000"/>
          <w:sz w:val="24"/>
          <w:szCs w:val="24"/>
        </w:rPr>
        <w:t>3.23. Если при пуске на заправочной колонке двигатель работает хлопками, водитель обязан немедленно заглушить двигатель и отбуксировать автомобиль для устранения неисправностей в безопасное место.</w:t>
      </w:r>
    </w:p>
    <w:p>
      <w:pPr>
        <w:spacing w:line="240" w:lineRule="auto"/>
        <w:rPr>
          <w:rFonts w:hAnsi="Times New Roman" w:cs="Times New Roman"/>
          <w:color w:val="000000"/>
          <w:sz w:val="24"/>
          <w:szCs w:val="24"/>
        </w:rPr>
      </w:pPr>
      <w:r>
        <w:rPr>
          <w:rFonts w:hAnsi="Times New Roman" w:cs="Times New Roman"/>
          <w:color w:val="000000"/>
          <w:sz w:val="24"/>
          <w:szCs w:val="24"/>
        </w:rPr>
        <w:t>3.24. Для перелива топлива необходимо пользоваться только специальным устройством; засасывать через шланг топливо ртом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4. Требования охраны труда в аварийных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4.1. В случае дорожно-транспортного происшествия (ДТП) водитель, причастный к нему, должен немедленно остановиться и включить аварийную сигнализацию, а при ее неисправности или отсутствии выставить на расстоянии 30–40 м позади автомобиля знак аварийной остановки или мигающий красный фонарь и не трогать с места автомобиль и предметы, имеющие отношение к происшествию.</w:t>
      </w:r>
    </w:p>
    <w:p>
      <w:pPr>
        <w:spacing w:line="240" w:lineRule="auto"/>
        <w:rPr>
          <w:rFonts w:hAnsi="Times New Roman" w:cs="Times New Roman"/>
          <w:color w:val="000000"/>
          <w:sz w:val="24"/>
          <w:szCs w:val="24"/>
        </w:rPr>
      </w:pPr>
      <w:r>
        <w:rPr>
          <w:rFonts w:hAnsi="Times New Roman" w:cs="Times New Roman"/>
          <w:color w:val="000000"/>
          <w:sz w:val="24"/>
          <w:szCs w:val="24"/>
        </w:rPr>
        <w:t>4.2. При необходимости водитель должен оказать первую помощь пострадавшим и вызвать скорую помощь; если это невозможно, то следует отправить пострадавших на попутном автомобиле в ближайшее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4.3. Затем необходимо сообщить о случившемся в ГИББД; если есть очевидцы ДТП, следует записать их фамилии и адреса и ожидать прибытия работников ГИБДД.</w:t>
      </w:r>
    </w:p>
    <w:p>
      <w:pPr>
        <w:spacing w:line="240" w:lineRule="auto"/>
        <w:rPr>
          <w:rFonts w:hAnsi="Times New Roman" w:cs="Times New Roman"/>
          <w:color w:val="000000"/>
          <w:sz w:val="24"/>
          <w:szCs w:val="24"/>
        </w:rPr>
      </w:pPr>
      <w:r>
        <w:rPr>
          <w:rFonts w:hAnsi="Times New Roman" w:cs="Times New Roman"/>
          <w:color w:val="000000"/>
          <w:sz w:val="24"/>
          <w:szCs w:val="24"/>
        </w:rPr>
        <w:t>4.4. Если ДТП не причинило вреда здоровью людей или существенного материального ущерба, при взаимном согласии в оценке обстоятельств случившегося и отсутствии неисправностей транспортных средств, с которыми их дальнейшее движение запрещено, водители могут прибыть на ближайший пост ГИБДД для оформления ДТП.</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5.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5.1. По окончании работы водитель должен привести в порядок автомобиль, поставить его в установленное место, выключить зажигание, затормозить автомобиль стояночным тормозом, установить рычаг переключения передач в нейтральное положение, закрыть двери на ключ.</w:t>
      </w:r>
    </w:p>
    <w:p>
      <w:pPr>
        <w:spacing w:line="240" w:lineRule="auto"/>
        <w:rPr>
          <w:rFonts w:hAnsi="Times New Roman" w:cs="Times New Roman"/>
          <w:color w:val="000000"/>
          <w:sz w:val="24"/>
          <w:szCs w:val="24"/>
        </w:rPr>
      </w:pPr>
      <w:r>
        <w:rPr>
          <w:rFonts w:hAnsi="Times New Roman" w:cs="Times New Roman"/>
          <w:color w:val="000000"/>
          <w:sz w:val="24"/>
          <w:szCs w:val="24"/>
        </w:rPr>
        <w:t>5.2. Если у водителя имеются замечания к техническому состоянию автомобиля, он должен сообщить об этом механику гаража.</w:t>
      </w:r>
    </w:p>
    <w:p>
      <w:pPr>
        <w:spacing w:line="240" w:lineRule="auto"/>
        <w:rPr>
          <w:rFonts w:hAnsi="Times New Roman" w:cs="Times New Roman"/>
          <w:color w:val="000000"/>
          <w:sz w:val="24"/>
          <w:szCs w:val="24"/>
        </w:rPr>
      </w:pPr>
      <w:r>
        <w:rPr>
          <w:rFonts w:hAnsi="Times New Roman" w:cs="Times New Roman"/>
          <w:color w:val="000000"/>
          <w:sz w:val="24"/>
          <w:szCs w:val="24"/>
        </w:rPr>
        <w:t>5.3. По окончании работы следует тщательно вымыть руки теплой водой с мылом, при необходимости принять душ.</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3cfeaf30cb844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