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Приказ №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1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об обязательном использовании масок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760"/>
        <w:gridCol w:w="1440"/>
      </w:tblGrid>
      <w:tr>
        <w:trPr>
          <w:trHeight w:val="0"/>
        </w:trPr>
        <w:tc>
          <w:tcPr>
            <w:tcW w:w="576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Москва</w:t>
            </w:r>
          </w:p>
        </w:tc>
        <w:tc>
          <w:tcPr>
            <w:tcW w:w="475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13.04.2020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связи с </w:t>
      </w:r>
      <w:r>
        <w:rPr>
          <w:rFonts w:hAnsi="Times New Roman" w:cs="Times New Roman"/>
          <w:color w:val="000000"/>
          <w:sz w:val="24"/>
          <w:szCs w:val="24"/>
        </w:rPr>
        <w:t>распространением </w:t>
      </w:r>
      <w:r>
        <w:rPr>
          <w:rFonts w:hAnsi="Times New Roman" w:cs="Times New Roman"/>
          <w:color w:val="000000"/>
          <w:sz w:val="24"/>
          <w:szCs w:val="24"/>
        </w:rPr>
        <w:t xml:space="preserve">и заражением новой коронавирусной инфекцией в </w:t>
      </w:r>
      <w:r>
        <w:rPr>
          <w:rFonts w:hAnsi="Times New Roman" w:cs="Times New Roman"/>
          <w:color w:val="000000"/>
          <w:sz w:val="24"/>
          <w:szCs w:val="24"/>
        </w:rPr>
        <w:t>организации «Альфа»</w:t>
      </w:r>
      <w:r>
        <w:rPr>
          <w:rFonts w:hAnsi="Times New Roman" w:cs="Times New Roman"/>
          <w:color w:val="000000"/>
          <w:sz w:val="24"/>
          <w:szCs w:val="24"/>
        </w:rPr>
        <w:t xml:space="preserve">, а также в соответствии со </w:t>
      </w:r>
      <w:r>
        <w:rPr>
          <w:rFonts w:hAnsi="Times New Roman" w:cs="Times New Roman"/>
          <w:color w:val="000000"/>
          <w:sz w:val="24"/>
          <w:szCs w:val="24"/>
        </w:rPr>
        <w:t>статьей 11</w:t>
      </w:r>
      <w:r>
        <w:rPr>
          <w:rFonts w:hAnsi="Times New Roman" w:cs="Times New Roman"/>
          <w:color w:val="000000"/>
          <w:sz w:val="24"/>
          <w:szCs w:val="24"/>
        </w:rPr>
        <w:t xml:space="preserve"> Закона от 30.03.1999 № 52-ФЗ «О санитарно-эпидемиологическом благополучии населения» приказываю: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Назначить лицом, ответственным за выдачу медицинских масок в </w:t>
      </w:r>
      <w:r>
        <w:rPr>
          <w:rFonts w:hAnsi="Times New Roman" w:cs="Times New Roman"/>
          <w:color w:val="000000"/>
          <w:sz w:val="24"/>
          <w:szCs w:val="24"/>
        </w:rPr>
        <w:t>организации «Альфа»</w:t>
      </w:r>
      <w:r>
        <w:rPr>
          <w:rFonts w:hAnsi="Times New Roman" w:cs="Times New Roman"/>
          <w:color w:val="000000"/>
          <w:sz w:val="24"/>
          <w:szCs w:val="24"/>
        </w:rPr>
        <w:t xml:space="preserve">, руководителя службы АХО </w:t>
      </w:r>
      <w:r>
        <w:rPr>
          <w:rFonts w:hAnsi="Times New Roman" w:cs="Times New Roman"/>
          <w:color w:val="000000"/>
          <w:sz w:val="24"/>
          <w:szCs w:val="24"/>
        </w:rPr>
        <w:t>Тимофеева А.Н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2. Руководителю службы АХО </w:t>
      </w:r>
      <w:r>
        <w:rPr>
          <w:rFonts w:hAnsi="Times New Roman" w:cs="Times New Roman"/>
          <w:color w:val="000000"/>
          <w:sz w:val="24"/>
          <w:szCs w:val="24"/>
        </w:rPr>
        <w:t>Тимофееву А.Н.</w:t>
      </w:r>
      <w:r>
        <w:rPr>
          <w:rFonts w:hAnsi="Times New Roman" w:cs="Times New Roman"/>
          <w:color w:val="000000"/>
          <w:sz w:val="24"/>
          <w:szCs w:val="24"/>
        </w:rPr>
        <w:t>: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2.1. Организовать выдачу масок работникам на складе в </w:t>
      </w:r>
      <w:r>
        <w:rPr>
          <w:rFonts w:hAnsi="Times New Roman" w:cs="Times New Roman"/>
          <w:color w:val="000000"/>
          <w:sz w:val="24"/>
          <w:szCs w:val="24"/>
        </w:rPr>
        <w:t>организации «Альфа»</w:t>
      </w:r>
      <w:r>
        <w:rPr>
          <w:rFonts w:hAnsi="Times New Roman" w:cs="Times New Roman"/>
          <w:color w:val="000000"/>
          <w:sz w:val="24"/>
          <w:szCs w:val="24"/>
        </w:rPr>
        <w:t xml:space="preserve"> один раз в неделю из расчета одна маска на каждые два часа работы.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2.2. Организовать заполнение журнала регистрации выдачи медицинских масок.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3. Обязать сотрудников </w:t>
      </w:r>
      <w:r>
        <w:rPr>
          <w:rFonts w:hAnsi="Times New Roman" w:cs="Times New Roman"/>
          <w:color w:val="000000"/>
          <w:sz w:val="24"/>
          <w:szCs w:val="24"/>
        </w:rPr>
        <w:t>организации «Альфа</w:t>
      </w:r>
      <w:r>
        <w:rPr>
          <w:rFonts w:hAnsi="Times New Roman" w:cs="Times New Roman"/>
          <w:color w:val="000000"/>
          <w:sz w:val="24"/>
          <w:szCs w:val="24"/>
        </w:rPr>
        <w:t>»: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3.1. Использовать медицинские маски в течение всей рабочей смены для предотвращения распространения и заражения коронавирусной инфекцией в </w:t>
      </w:r>
      <w:r>
        <w:rPr>
          <w:rFonts w:hAnsi="Times New Roman" w:cs="Times New Roman"/>
          <w:color w:val="000000"/>
          <w:sz w:val="24"/>
          <w:szCs w:val="24"/>
        </w:rPr>
        <w:t>организации «Альфа»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3.2. Надевать маску так, чтобы закрывала рот, нос и подбородок и плотно фиксировалась.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3.3. Менять медицинскую маску </w:t>
      </w:r>
      <w:r>
        <w:rPr>
          <w:rFonts w:hAnsi="Times New Roman" w:cs="Times New Roman"/>
          <w:color w:val="000000"/>
          <w:sz w:val="24"/>
          <w:szCs w:val="24"/>
        </w:rPr>
        <w:t>каждые</w:t>
      </w:r>
      <w:r>
        <w:rPr>
          <w:rFonts w:hAnsi="Times New Roman" w:cs="Times New Roman"/>
          <w:color w:val="000000"/>
          <w:sz w:val="24"/>
          <w:szCs w:val="24"/>
        </w:rPr>
        <w:t>два </w:t>
      </w:r>
      <w:r>
        <w:rPr>
          <w:rFonts w:hAnsi="Times New Roman" w:cs="Times New Roman"/>
          <w:color w:val="000000"/>
          <w:sz w:val="24"/>
          <w:szCs w:val="24"/>
        </w:rPr>
        <w:t>часа в течение всей рабочей смены.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3.4. При получении масок </w:t>
      </w:r>
      <w:r>
        <w:rPr>
          <w:rFonts w:hAnsi="Times New Roman" w:cs="Times New Roman"/>
          <w:color w:val="000000"/>
          <w:sz w:val="24"/>
          <w:szCs w:val="24"/>
        </w:rPr>
        <w:t>на складе</w:t>
      </w:r>
      <w:r>
        <w:rPr>
          <w:rFonts w:hAnsi="Times New Roman" w:cs="Times New Roman"/>
          <w:color w:val="000000"/>
          <w:sz w:val="24"/>
          <w:szCs w:val="24"/>
        </w:rPr>
        <w:t xml:space="preserve"> соблюдать дистанцию 1,5 м от других людей, иметь при себе канцелярскую ручку для подписи в журнале регистрации выдачи масок, не трогать журнал руками.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4. </w:t>
      </w:r>
      <w:r>
        <w:rPr>
          <w:rFonts w:hAnsi="Times New Roman" w:cs="Times New Roman"/>
          <w:color w:val="000000"/>
          <w:sz w:val="24"/>
          <w:szCs w:val="24"/>
        </w:rPr>
        <w:t>Трифоновой Ольге Степановне</w:t>
      </w:r>
      <w:r>
        <w:rPr>
          <w:rFonts w:hAnsi="Times New Roman" w:cs="Times New Roman"/>
          <w:color w:val="000000"/>
          <w:sz w:val="24"/>
          <w:szCs w:val="24"/>
        </w:rPr>
        <w:t xml:space="preserve"> ознакомить работников под подпись с настоящим приказом.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5. Контроль за исполнением настоящего приказа </w:t>
      </w:r>
      <w:r>
        <w:rPr>
          <w:rFonts w:hAnsi="Times New Roman" w:cs="Times New Roman"/>
          <w:color w:val="000000"/>
          <w:sz w:val="24"/>
          <w:szCs w:val="24"/>
        </w:rPr>
        <w:t>оставляю за собой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А.В. Львов</w:t>
            </w:r>
          </w:p>
        </w:tc>
      </w:tr>
    </w:tbl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sectPr>
      <w:pgSz w:w="12240" w:h="15840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1da95b682bd9429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Актион-МЦФЭР</dc:description>
  <cp:lastModifiedBy/>
  <cp:revision/>
  <dcterms:created xsi:type="dcterms:W3CDTF">2011-11-02T04:15:00Z</dcterms:created>
  <dcterms:modified xsi:type="dcterms:W3CDTF">2012-05-05T09:54:00Z</dcterms:modified>
</cp:coreProperties>
</file>