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УЧЕТА ПРОТИВОПОЖАРНЫХ ИНСТРУКТАЖЕЙ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Начат 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 «   »______________202___г.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проводимого инструктажа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Инструктируемый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часть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имя. отчество (при наличии)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Профессия, должность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инструктирующего (из столба 5)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инструктируемого (из столбца 3)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инструктирующего (из столба 5)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инструктируемого (из столбца 3)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e81c5049d114a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