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bookmarkStart w:id="0" w:name="_Hlk35955931"/>
      <w:r w:rsidRPr="00BF582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F5827" w:rsidRP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1E1E23">
        <w:rPr>
          <w:rFonts w:ascii="Times New Roman" w:hAnsi="Times New Roman"/>
          <w:sz w:val="24"/>
          <w:szCs w:val="24"/>
        </w:rPr>
        <w:t>к извещению о проведении конкурса на заключение договора на право размещения нестационарных объектов по оказанию услуг на территории МБУ «</w:t>
      </w:r>
      <w:r w:rsidR="003B6ADF">
        <w:rPr>
          <w:rFonts w:ascii="Times New Roman" w:hAnsi="Times New Roman"/>
          <w:sz w:val="24"/>
          <w:szCs w:val="24"/>
        </w:rPr>
        <w:t>Парк культуры и отдыха</w:t>
      </w:r>
      <w:r w:rsidRPr="001E1E23">
        <w:rPr>
          <w:rFonts w:ascii="Times New Roman" w:hAnsi="Times New Roman"/>
          <w:sz w:val="24"/>
          <w:szCs w:val="24"/>
        </w:rPr>
        <w:t>»</w:t>
      </w:r>
    </w:p>
    <w:bookmarkEnd w:id="0"/>
    <w:p w:rsidR="001D6ADF" w:rsidRPr="001D6ADF" w:rsidRDefault="001D6ADF" w:rsidP="00026F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t xml:space="preserve"> </w:t>
      </w:r>
    </w:p>
    <w:p w:rsidR="00BF5827" w:rsidRDefault="00BF5827" w:rsidP="00BF5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ПРОЕКТ</w:t>
      </w:r>
    </w:p>
    <w:p w:rsidR="001D6ADF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41EB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 Договор №</w:t>
      </w:r>
      <w:r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 </w:t>
      </w:r>
    </w:p>
    <w:p w:rsidR="001D6ADF" w:rsidRPr="001D6ADF" w:rsidRDefault="00E03835" w:rsidP="001A30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размещение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нестационарного </w:t>
      </w:r>
      <w:r w:rsidR="003B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торгового объекта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</w:pPr>
      <w:r w:rsidRPr="001D6ADF"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  <w:t xml:space="preserve">    </w:t>
      </w:r>
    </w:p>
    <w:p w:rsidR="001D6ADF" w:rsidRPr="001D6ADF" w:rsidRDefault="001D6ADF" w:rsidP="001A3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Горячий Ключ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B6AD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D5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6A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«___»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97C2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60CC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1D6ADF" w:rsidRPr="009F1147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20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41EB6" w:rsidRP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 w:rsidRPr="000D2F91">
        <w:rPr>
          <w:rFonts w:ascii="Times New Roman" w:hAnsi="Times New Roman"/>
          <w:sz w:val="27"/>
          <w:szCs w:val="27"/>
        </w:rPr>
        <w:t>Муниципальное бюджетное учреждение "Городской парк культуры и отдыха 30-летия Победы" муниципального образования город Горячий Ключ</w:t>
      </w:r>
      <w:r w:rsidR="00DD579F">
        <w:rPr>
          <w:rFonts w:ascii="Times New Roman" w:hAnsi="Times New Roman"/>
          <w:sz w:val="27"/>
          <w:szCs w:val="27"/>
        </w:rPr>
        <w:t xml:space="preserve"> (МБУ «Парк культуры и отдыха»)</w:t>
      </w:r>
      <w:r w:rsidR="00B0204E" w:rsidRPr="000D2F91">
        <w:rPr>
          <w:rFonts w:ascii="Times New Roman" w:hAnsi="Times New Roman"/>
          <w:sz w:val="27"/>
          <w:szCs w:val="27"/>
        </w:rPr>
        <w:t xml:space="preserve">, в лице директора </w:t>
      </w:r>
      <w:r w:rsidR="00660CC7">
        <w:rPr>
          <w:rFonts w:ascii="Times New Roman" w:hAnsi="Times New Roman"/>
          <w:sz w:val="27"/>
          <w:szCs w:val="27"/>
        </w:rPr>
        <w:t>Дубинина Александра Анатольевича</w:t>
      </w:r>
      <w:r w:rsidR="00B0204E" w:rsidRPr="000D2F91">
        <w:rPr>
          <w:rFonts w:ascii="Times New Roman" w:hAnsi="Times New Roman"/>
          <w:sz w:val="27"/>
          <w:szCs w:val="27"/>
        </w:rPr>
        <w:t>, действующе</w:t>
      </w:r>
      <w:r w:rsidR="00E03835" w:rsidRPr="000D2F91">
        <w:rPr>
          <w:rFonts w:ascii="Times New Roman" w:hAnsi="Times New Roman"/>
          <w:sz w:val="27"/>
          <w:szCs w:val="27"/>
        </w:rPr>
        <w:t>е</w:t>
      </w:r>
      <w:r w:rsidR="00B0204E" w:rsidRPr="000D2F91">
        <w:rPr>
          <w:rFonts w:ascii="Times New Roman" w:hAnsi="Times New Roman"/>
          <w:sz w:val="27"/>
          <w:szCs w:val="27"/>
        </w:rPr>
        <w:t> на основании Устава, именуемое в дальнейшем "Учреждение" с одной стороны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 и __________________________________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__________,</w:t>
      </w:r>
    </w:p>
    <w:p w:rsidR="001D6ADF" w:rsidRPr="00660CC7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60CC7">
        <w:rPr>
          <w:rFonts w:ascii="Times New Roman" w:eastAsia="Times New Roman" w:hAnsi="Times New Roman"/>
          <w:lang w:eastAsia="ru-RU"/>
        </w:rPr>
        <w:t>(наименование организации, Ф.И.О. индивидуального предпринимателя</w:t>
      </w:r>
      <w:r w:rsidR="009F114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9F1147">
        <w:rPr>
          <w:rFonts w:ascii="Times New Roman" w:eastAsia="Times New Roman" w:hAnsi="Times New Roman"/>
          <w:lang w:eastAsia="ru-RU"/>
        </w:rPr>
        <w:t>самозаняты</w:t>
      </w:r>
      <w:r w:rsidR="00660CC7" w:rsidRPr="00660CC7">
        <w:rPr>
          <w:rFonts w:ascii="Times New Roman" w:eastAsia="Times New Roman" w:hAnsi="Times New Roman"/>
          <w:lang w:eastAsia="ru-RU"/>
        </w:rPr>
        <w:t>й</w:t>
      </w:r>
      <w:proofErr w:type="spellEnd"/>
      <w:r w:rsidRPr="00660CC7">
        <w:rPr>
          <w:rFonts w:ascii="Times New Roman" w:eastAsia="Times New Roman" w:hAnsi="Times New Roman"/>
          <w:lang w:eastAsia="ru-RU"/>
        </w:rPr>
        <w:t>)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(в дальнейшем - Участник) в лице ______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660CC7" w:rsidRDefault="00C813C2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60CC7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</w:t>
      </w:r>
      <w:r w:rsidR="001D6ADF" w:rsidRPr="00660CC7">
        <w:rPr>
          <w:rFonts w:ascii="Times New Roman" w:eastAsia="Times New Roman" w:hAnsi="Times New Roman"/>
          <w:lang w:eastAsia="ru-RU"/>
        </w:rPr>
        <w:t>(должность, Ф.И.О.)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действующего</w:t>
      </w:r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 основании ___________________________________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, заключили настоящий Договор о нижеследующем: </w:t>
      </w:r>
    </w:p>
    <w:p w:rsidR="003B6ADF" w:rsidRPr="000D2F91" w:rsidRDefault="003B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813C2" w:rsidRPr="009F1147" w:rsidRDefault="00C813C2" w:rsidP="000D2F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9F114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Предмет Договора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1.1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0204E" w:rsidRPr="000D2F9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63C00">
        <w:rPr>
          <w:rFonts w:ascii="Times New Roman" w:hAnsi="Times New Roman"/>
          <w:sz w:val="27"/>
          <w:szCs w:val="27"/>
        </w:rPr>
        <w:t>МБУ «Парк культуры и отдыха»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решением конкурсной комиссии </w:t>
      </w:r>
      <w:r w:rsidR="00B0204E" w:rsidRPr="000D2F91">
        <w:rPr>
          <w:rFonts w:ascii="Times New Roman" w:hAnsi="Times New Roman"/>
          <w:sz w:val="27"/>
          <w:szCs w:val="27"/>
        </w:rPr>
        <w:t>"Учреждения"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(протокол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________________ от «________»________________ 20___г.) предоставляет Участнику право на размещение нестационарного 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торгового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объекта, характеристики которого указаны в пункте 1.2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(далее - Объект), в соответствии с эскизом (</w:t>
      </w:r>
      <w:proofErr w:type="spell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дизайн-проектом</w:t>
      </w:r>
      <w:proofErr w:type="spellEnd"/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), являющимся приложением №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</w:t>
      </w:r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уплатить плату за его размещение в порядке и сроки, установленные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1.2. Объект имеет следующие характеристики:</w:t>
      </w:r>
    </w:p>
    <w:p w:rsidR="00BB2D23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место размещения: _______________________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площадь земельного участка, Объекта 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DD579F" w:rsidP="00DD579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период функционирования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Объекта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proofErr w:type="spellEnd"/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специализация Объекта _____________________________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0D2F91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тип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Объекта ____________________________________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_________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E5EF9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1.3. Срок действия настоящего Договора - с «___»______________ 20___ года </w:t>
      </w:r>
      <w:proofErr w:type="gram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по</w:t>
      </w:r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с 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«___»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 20___ года.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3B6ADF" w:rsidRPr="000D2F91" w:rsidRDefault="003B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1D6ADF" w:rsidRPr="009F1147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2B4279"/>
          <w:sz w:val="27"/>
          <w:szCs w:val="27"/>
          <w:lang w:eastAsia="ru-RU"/>
        </w:rPr>
      </w:pPr>
      <w:r w:rsidRPr="009F114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 Права и обязанности сторон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2.1. </w:t>
      </w:r>
      <w:r w:rsidR="00B0204E" w:rsidRPr="000D2F91">
        <w:rPr>
          <w:rFonts w:ascii="Times New Roman" w:hAnsi="Times New Roman"/>
          <w:sz w:val="27"/>
          <w:szCs w:val="27"/>
        </w:rPr>
        <w:t>"Учреждение"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право: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 В одностороннем порядке отказаться от исполнения настоящего Договора в следующих случаях: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2.1.1.1. в случае нарушения сроков внесения платы за размещение Объекта, установленных настоящим Договором;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2.1.1.2. в случае размещения Участником Объекта, не соответствующего характеристикам, указанным в пункте 1.2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ра и/или 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требованиям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2.1.1.3. в случае не</w:t>
      </w:r>
      <w:r w:rsidR="0036148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разме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щения Объекта в срок до «__</w:t>
      </w:r>
      <w:r w:rsidR="00DD579F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_»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 20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года;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2.1.1.4. в случае нарушения требований Правил благоустройства и санитарн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ого содержания территории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2.1.1.5. в случае однократного</w:t>
      </w:r>
      <w:r w:rsidR="00216B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неисполнения Участником обязанностей, предусмотренных пунктами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2.4.7,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2.4.11, 2.4.12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, 2.4.13, 2.4.14, 2.4.15, 2.4.16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настоящего Договора;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и/или требованиям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2.1.4. Осуществлять иные права в соответствии с н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астоящим Договором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и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2.2. </w:t>
      </w:r>
      <w:r w:rsidR="00C813C2" w:rsidRPr="000D2F91">
        <w:rPr>
          <w:rFonts w:ascii="Times New Roman" w:hAnsi="Times New Roman"/>
          <w:sz w:val="27"/>
          <w:szCs w:val="27"/>
        </w:rPr>
        <w:t>Учреждение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обязано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2.2.1. Не вмешиваться в хозяйственную деятельность Участника, если она не противоречит условиям нас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тоящего Договора 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законодательству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2.2.2. Выполнять иные обязательства, предусмотренные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2.3. Участник имеет право: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2.3.1. С соблюдением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требований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2.3.2. Осуществлять иные права в соответствии с н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астоящим Договором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и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 Участник обязан: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2.4.1. Разместить на земельном участке Объект в соответствие с характеристиками, установленными пунктом 1.2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 и эскизом (</w:t>
      </w:r>
      <w:proofErr w:type="spellStart"/>
      <w:proofErr w:type="gram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дизайн-проектом</w:t>
      </w:r>
      <w:proofErr w:type="spellEnd"/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), являющимся приложением N 1 к настоящему Догов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ору, и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требованиями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2.4.2. При размещении Объекта и его использования соблюдать условия настоящего Договора и требования действующего законодательства Российской Федерации, в том числе требования Правил по благоустройству и санитарному содержанию территор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ии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ра и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Федерации, в том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числе требования Правил по благоустройству и санитарн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ому содержанию территории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2.4.5. По требованию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предоставить копию платежных документов, подтверждающих внесение платы за размещение Объекта.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2.4.6. В случае неисполнения или ненадлежащего исполнения своих обязательств по настоящему Договору уплатить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в порядке, размере и сроки, установленные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2.4.7. Не чинить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препятствия в осуществлении ею своих прав в соответствии с на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стоящим Договором 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течение двухнедельного срока.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2.4.11.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Изменения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характеристик Объекта, установленных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>пунктом 1.2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 оформляются дополнительным соглашением, которое подписывается обеими сторонами.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2.4.12. Не производить уступку прав по настоящему Договору либо передачу прав на Объект третьему лицу без письменного согласия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D0507D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2.4.14. Заключить договор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на вывоз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твердых бытовых отходов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со специализированной организацией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63C00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Предоставить копию договора в </w:t>
      </w:r>
      <w:r w:rsidR="00B63C00" w:rsidRPr="000D2F91">
        <w:rPr>
          <w:rFonts w:ascii="Times New Roman" w:hAnsi="Times New Roman"/>
          <w:sz w:val="27"/>
          <w:szCs w:val="27"/>
        </w:rPr>
        <w:t>Учреждение</w:t>
      </w:r>
      <w:r w:rsidR="00B63C00">
        <w:rPr>
          <w:rFonts w:ascii="Times New Roman" w:hAnsi="Times New Roman"/>
          <w:sz w:val="27"/>
          <w:szCs w:val="27"/>
        </w:rPr>
        <w:t>.</w:t>
      </w:r>
    </w:p>
    <w:p w:rsidR="00C3706F" w:rsidRPr="00250437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D0D0D" w:themeColor="text1" w:themeTint="F2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2.4.15.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Компенсировать затраты за потребленную электроэнергию</w:t>
      </w:r>
      <w:r w:rsidR="00B63C0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B63C00" w:rsidRPr="00250437">
        <w:rPr>
          <w:rFonts w:ascii="Times New Roman" w:eastAsia="Times New Roman" w:hAnsi="Times New Roman"/>
          <w:sz w:val="27"/>
          <w:szCs w:val="27"/>
          <w:lang w:eastAsia="ru-RU"/>
        </w:rPr>
        <w:t>квитанции</w:t>
      </w:r>
      <w:r w:rsid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оплате</w:t>
      </w:r>
      <w:r w:rsidR="00B63C00" w:rsidRP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50437">
        <w:rPr>
          <w:rFonts w:ascii="Times New Roman" w:eastAsia="Times New Roman" w:hAnsi="Times New Roman"/>
          <w:sz w:val="27"/>
          <w:szCs w:val="27"/>
          <w:lang w:eastAsia="ru-RU"/>
        </w:rPr>
        <w:t>направлять</w:t>
      </w:r>
      <w:r w:rsidR="00B63C00" w:rsidRP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ежемесячно на адрес электронной почты </w:t>
      </w:r>
      <w:r w:rsidR="00B63C00" w:rsidRPr="00250437">
        <w:rPr>
          <w:rFonts w:ascii="Times New Roman" w:hAnsi="Times New Roman"/>
          <w:sz w:val="27"/>
          <w:szCs w:val="27"/>
        </w:rPr>
        <w:t xml:space="preserve">Учреждение </w:t>
      </w:r>
      <w:proofErr w:type="spellStart"/>
      <w:r w:rsidR="00250437" w:rsidRPr="00250437">
        <w:rPr>
          <w:rFonts w:ascii="Times New Roman" w:hAnsi="Times New Roman"/>
          <w:color w:val="0D0D0D" w:themeColor="text1" w:themeTint="F2"/>
          <w:sz w:val="27"/>
          <w:szCs w:val="27"/>
          <w:shd w:val="clear" w:color="auto" w:fill="FFFFFF"/>
        </w:rPr>
        <w:t>gk_gorpark@mail.ru</w:t>
      </w:r>
      <w:proofErr w:type="spellEnd"/>
      <w:r w:rsidR="00C3706F" w:rsidRPr="00250437">
        <w:rPr>
          <w:rFonts w:ascii="Times New Roman" w:eastAsia="Times New Roman" w:hAnsi="Times New Roman"/>
          <w:color w:val="0D0D0D" w:themeColor="text1" w:themeTint="F2"/>
          <w:sz w:val="27"/>
          <w:szCs w:val="27"/>
          <w:lang w:eastAsia="ru-RU"/>
        </w:rPr>
        <w:t>.</w:t>
      </w:r>
    </w:p>
    <w:p w:rsidR="00D0507D" w:rsidRPr="000D2F91" w:rsidRDefault="00C3706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2.4.16. 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Содержать в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надлежащем состоянии территорию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>, прилегающую к Объекту.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1D6ADF" w:rsidRPr="000D2F91" w:rsidRDefault="001A46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настоящего Договора;</w:t>
      </w:r>
    </w:p>
    <w:p w:rsidR="001D6ADF" w:rsidRPr="000D2F91" w:rsidRDefault="001A46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D6ADF" w:rsidRPr="000D2F91" w:rsidRDefault="000C79A9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подтверждающих качество и безопасность реализуем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услуг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D6ADF" w:rsidRPr="000D2F91" w:rsidRDefault="000C79A9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иные документы, размещение и (или) предоставление которых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обязательно в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силу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 Российской Федерации.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Выполнять иные обязательства, предусмотренные настоящим Договором.</w:t>
      </w:r>
    </w:p>
    <w:p w:rsidR="00107FB8" w:rsidRPr="000D2F91" w:rsidRDefault="00107FB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9F1147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9F114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3. Плата за размещение </w:t>
      </w:r>
    </w:p>
    <w:p w:rsidR="001D6ADF" w:rsidRPr="000D2F91" w:rsidRDefault="001D6ADF" w:rsidP="00250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3.1. Размер платы за размещение Объекта составляет ___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  <w:r w:rsidR="00DD579F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рублей за период 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______________________</w:t>
      </w:r>
      <w:r w:rsidR="00DD579F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(месяц/год/весь срок договора)</w:t>
      </w:r>
    </w:p>
    <w:p w:rsidR="00937FD3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3.2. Участник еже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месячно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периоды функционирования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нестационарного объекта на оказание услуг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срок до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10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числа месяца, следующего за отчетным, осуществляет внесение платы за размещение Объекта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на счет Учреждения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путем перечисления безналичных денежных средств в сумме 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 по следующим реквизитам: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БИК ТОФК 010349101</w:t>
      </w:r>
    </w:p>
    <w:p w:rsidR="00897C20" w:rsidRPr="000D2F91" w:rsidRDefault="00897C20" w:rsidP="00250437">
      <w:pPr>
        <w:pStyle w:val="aa"/>
        <w:ind w:left="567"/>
        <w:rPr>
          <w:rStyle w:val="CharacterStyle1"/>
          <w:rFonts w:ascii="Times New Roman" w:hAnsi="Times New Roman" w:cs="Times New Roman"/>
          <w:sz w:val="27"/>
          <w:szCs w:val="27"/>
        </w:rPr>
      </w:pPr>
      <w:r w:rsidRPr="000D2F91">
        <w:rPr>
          <w:sz w:val="27"/>
          <w:szCs w:val="27"/>
        </w:rPr>
        <w:t>ЮЖНОЕ ГУ БАНКА//УФК по Краснодарскому краю г. Краснодар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МБУ «Парк культуры и отдыха 30-летия Победы»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ИНН 2305020830 КПП 230501001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Казначейский счет 03234643037090001800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Единый казначейский счет 40102810945370000010</w:t>
      </w:r>
    </w:p>
    <w:p w:rsidR="00897C20" w:rsidRPr="000D2F91" w:rsidRDefault="00107FB8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 xml:space="preserve">Горячий </w:t>
      </w:r>
      <w:r w:rsidR="00897C20" w:rsidRPr="000D2F91">
        <w:rPr>
          <w:sz w:val="27"/>
          <w:szCs w:val="27"/>
        </w:rPr>
        <w:t>Ключ, ул. Октябрьская, 131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ОГРН 1022301070307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ОКПО 32301861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ОКОГУ 421007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ОКОПФ 75403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ОКТМО 03709000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ОКАТО 03409000000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ОКВЭД 93.29.1</w:t>
      </w:r>
    </w:p>
    <w:p w:rsidR="00897C20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КБК 92600000000000000510</w:t>
      </w:r>
    </w:p>
    <w:p w:rsidR="00937FD3" w:rsidRPr="000D2F91" w:rsidRDefault="00897C20" w:rsidP="00250437">
      <w:pPr>
        <w:pStyle w:val="aa"/>
        <w:ind w:left="567"/>
        <w:rPr>
          <w:sz w:val="27"/>
          <w:szCs w:val="27"/>
        </w:rPr>
      </w:pPr>
      <w:r w:rsidRPr="000D2F91">
        <w:rPr>
          <w:sz w:val="27"/>
          <w:szCs w:val="27"/>
        </w:rPr>
        <w:t>т.с. 31.00.00</w:t>
      </w:r>
    </w:p>
    <w:p w:rsidR="001D6ADF" w:rsidRPr="000D2F91" w:rsidRDefault="00937FD3" w:rsidP="00250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D2F91">
        <w:rPr>
          <w:rFonts w:ascii="Times New Roman" w:hAnsi="Times New Roman"/>
          <w:sz w:val="27"/>
          <w:szCs w:val="27"/>
        </w:rPr>
        <w:t xml:space="preserve">Юридический адрес: 353290, Россия, Краснодарский край, </w:t>
      </w:r>
      <w:proofErr w:type="gramStart"/>
      <w:r w:rsidRPr="000D2F91">
        <w:rPr>
          <w:rFonts w:ascii="Times New Roman" w:hAnsi="Times New Roman"/>
          <w:sz w:val="27"/>
          <w:szCs w:val="27"/>
        </w:rPr>
        <w:t>г</w:t>
      </w:r>
      <w:proofErr w:type="gramEnd"/>
      <w:r w:rsidRPr="000D2F91">
        <w:rPr>
          <w:rFonts w:ascii="Times New Roman" w:hAnsi="Times New Roman"/>
          <w:sz w:val="27"/>
          <w:szCs w:val="27"/>
        </w:rPr>
        <w:t>. Горячий Ключ ул. Октябрьская, 131</w:t>
      </w:r>
      <w:r w:rsidR="00660CC7">
        <w:rPr>
          <w:rFonts w:ascii="Times New Roman" w:hAnsi="Times New Roman"/>
          <w:sz w:val="27"/>
          <w:szCs w:val="27"/>
        </w:rPr>
        <w:t>А</w:t>
      </w:r>
      <w:r w:rsidRPr="000D2F91">
        <w:rPr>
          <w:rFonts w:ascii="Times New Roman" w:hAnsi="Times New Roman"/>
          <w:sz w:val="27"/>
          <w:szCs w:val="27"/>
        </w:rPr>
        <w:t>, тел. 8(86159)4-31-98</w:t>
      </w:r>
    </w:p>
    <w:p w:rsidR="00107FB8" w:rsidRDefault="00107FB8" w:rsidP="00250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D2F91">
        <w:rPr>
          <w:rFonts w:ascii="Times New Roman" w:hAnsi="Times New Roman"/>
          <w:sz w:val="27"/>
          <w:szCs w:val="27"/>
        </w:rPr>
        <w:t>Назначение платежа: Внесение платы за размещение нестационарного торгового объекта.</w:t>
      </w:r>
    </w:p>
    <w:p w:rsidR="00250437" w:rsidRPr="00250437" w:rsidRDefault="00250437" w:rsidP="0025043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D0D0D" w:themeColor="text1" w:themeTint="F2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250437">
        <w:rPr>
          <w:rFonts w:ascii="Times New Roman" w:eastAsia="Times New Roman" w:hAnsi="Times New Roman"/>
          <w:sz w:val="27"/>
          <w:szCs w:val="27"/>
          <w:lang w:eastAsia="ru-RU"/>
        </w:rPr>
        <w:t>витанции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оплате</w:t>
      </w:r>
      <w:r w:rsidRP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направлять</w:t>
      </w:r>
      <w:r w:rsidRPr="00250437">
        <w:rPr>
          <w:rFonts w:ascii="Times New Roman" w:eastAsia="Times New Roman" w:hAnsi="Times New Roman"/>
          <w:sz w:val="27"/>
          <w:szCs w:val="27"/>
          <w:lang w:eastAsia="ru-RU"/>
        </w:rPr>
        <w:t xml:space="preserve"> ежемесячно на адрес электронной почты </w:t>
      </w:r>
      <w:r w:rsidRPr="00250437">
        <w:rPr>
          <w:rFonts w:ascii="Times New Roman" w:hAnsi="Times New Roman"/>
          <w:sz w:val="27"/>
          <w:szCs w:val="27"/>
        </w:rPr>
        <w:t xml:space="preserve">Учреждение </w:t>
      </w:r>
      <w:proofErr w:type="spellStart"/>
      <w:r w:rsidRPr="00250437">
        <w:rPr>
          <w:rFonts w:ascii="Times New Roman" w:hAnsi="Times New Roman"/>
          <w:color w:val="0D0D0D" w:themeColor="text1" w:themeTint="F2"/>
          <w:sz w:val="27"/>
          <w:szCs w:val="27"/>
          <w:shd w:val="clear" w:color="auto" w:fill="FFFFFF"/>
        </w:rPr>
        <w:t>gk_gorpark@mail.ru</w:t>
      </w:r>
      <w:proofErr w:type="spellEnd"/>
      <w:r w:rsidRPr="00250437">
        <w:rPr>
          <w:rFonts w:ascii="Times New Roman" w:eastAsia="Times New Roman" w:hAnsi="Times New Roman"/>
          <w:color w:val="0D0D0D" w:themeColor="text1" w:themeTint="F2"/>
          <w:sz w:val="27"/>
          <w:szCs w:val="27"/>
          <w:lang w:eastAsia="ru-RU"/>
        </w:rPr>
        <w:t>.</w:t>
      </w:r>
    </w:p>
    <w:p w:rsidR="001D6ADF" w:rsidRPr="000D2F91" w:rsidRDefault="001D6ADF" w:rsidP="002504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3.3. Внесенная Участником плата за размещение Объекта не подлежит возврату в случае не размещения Участником Объекта, в случае одностороннего отказа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от исполнения настоящего Договора либо его расторжения в установленном порядке.</w:t>
      </w:r>
    </w:p>
    <w:p w:rsidR="00655C56" w:rsidRPr="000D2F91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3.4. Размер платы за размещение Объекта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дальнейшем может изменяться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одностороннем порядке при инфляции Россий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ского рубля,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либо при изменении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нормативно правовых 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документов, но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более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чем на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5 %.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этом случае,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менее чем за 30 дней уведомляет Участника об изменении размера платы за размещение Объект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. В случае, ели Участник не согласен с размером предложенной платы,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право в одностороннем порядке расторгнуть договор.  </w:t>
      </w:r>
    </w:p>
    <w:p w:rsidR="00107FB8" w:rsidRPr="000D2F91" w:rsidRDefault="00107FB8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9F1147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9F114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4. Ответственность сторон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4.1. В случае нарушения сроков внесения платы за размещение Объекта, установленных настоящим Договором,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1D6ADF" w:rsidRPr="000D2F91" w:rsidRDefault="00BD5A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4.2. В случае нарушения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расчета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500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за каждый календарный день просрочки исполнения указанных обязательств.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4.3. В случае неисполнения требований Правил по благоустройству и санитарному содержанию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 расчета 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500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4.4. Привлечение Участника уполномоченными органами и должностными лицами к административной и иной ответственности в св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язи с нарушениями Участником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освобождает Участника от обязанности исполнения своих обязательств по настоящему Договору, в том числе обязательств по уплате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неустойки в порядке, размере и сроки, установленные настоящим Договором.</w:t>
      </w:r>
    </w:p>
    <w:p w:rsidR="001D6ADF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месяцев, стороны вправе расторгнуть настоящий Договор. Бремя доказывания наступления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форс-мажорных обстоятельств ложится на сторону, которая требует освобождения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от ответственности вследствие их наступления.</w:t>
      </w:r>
    </w:p>
    <w:p w:rsidR="009F1147" w:rsidRPr="009F1147" w:rsidRDefault="009F1147" w:rsidP="009F11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147">
        <w:rPr>
          <w:rFonts w:ascii="Times New Roman" w:hAnsi="Times New Roman"/>
          <w:sz w:val="27"/>
          <w:szCs w:val="27"/>
        </w:rPr>
        <w:t>4.6</w:t>
      </w:r>
      <w:r>
        <w:rPr>
          <w:rFonts w:ascii="Times New Roman" w:hAnsi="Times New Roman"/>
          <w:sz w:val="27"/>
          <w:szCs w:val="27"/>
        </w:rPr>
        <w:t xml:space="preserve">. </w:t>
      </w:r>
      <w:r w:rsidRPr="009F1147">
        <w:rPr>
          <w:rFonts w:ascii="Times New Roman" w:hAnsi="Times New Roman"/>
          <w:sz w:val="27"/>
          <w:szCs w:val="27"/>
        </w:rPr>
        <w:t xml:space="preserve"> Ответственность за качество продукции, реализуемой или приготовленной Предпринимателем, несёт Предприниматель. </w:t>
      </w:r>
    </w:p>
    <w:p w:rsidR="009F1147" w:rsidRPr="009F1147" w:rsidRDefault="009F1147" w:rsidP="009F11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1147">
        <w:rPr>
          <w:rFonts w:ascii="Times New Roman" w:hAnsi="Times New Roman"/>
          <w:sz w:val="27"/>
          <w:szCs w:val="27"/>
        </w:rPr>
        <w:t>4.7</w:t>
      </w:r>
      <w:r>
        <w:rPr>
          <w:rFonts w:ascii="Times New Roman" w:hAnsi="Times New Roman"/>
          <w:sz w:val="27"/>
          <w:szCs w:val="27"/>
        </w:rPr>
        <w:t xml:space="preserve">.  </w:t>
      </w:r>
      <w:r w:rsidRPr="009F1147">
        <w:rPr>
          <w:rFonts w:ascii="Times New Roman" w:hAnsi="Times New Roman"/>
          <w:sz w:val="27"/>
          <w:szCs w:val="27"/>
        </w:rPr>
        <w:t>Учреждение не несёт ответственность за кражу имущества и повреждение нестационарного торгового объекта.</w:t>
      </w:r>
    </w:p>
    <w:p w:rsidR="00A32A98" w:rsidRPr="000D2F91" w:rsidRDefault="00A32A98" w:rsidP="009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9F1147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9F114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5. Изменение, расторжение и прекращение Договора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5.1. Любые изменения и дополнения к настоящему Договору оформляются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дополнительным соглашением, которое подписывается обеими сторонами.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5.2. Настоящий Договор подлежит прекращению по истечении срока действия, установленного пунктом 1.3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5.3. Настоящий Договор может быть расторгнут по соглашению сторон, по требованию одной из сторон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 решению суда или в связи с односторонним отказом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от исполнения настоящего Договора по основаниям, установленным пунктом 2.1.1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Договора.</w:t>
      </w:r>
    </w:p>
    <w:p w:rsidR="001D6ADF" w:rsidRPr="000D2F91" w:rsidRDefault="00A70F0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5.4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 Участник вправе требовать расторжения настоящего Договора в судебном порядке по основ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аниям, 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установленным законодательством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льном сайте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подтверждения о его вручении Участнику.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Выполнение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подтверждения о вручении Участнику данного уведомления или дата получения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Участника об одностороннем отказе от исполнения настоящего Договора.</w:t>
      </w:r>
    </w:p>
    <w:p w:rsidR="00A32A98" w:rsidRPr="000D2F91" w:rsidRDefault="00A32A9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9F1147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9F114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1D6ADF" w:rsidRPr="009F114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. Прочие условия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Претензии оформляются в письменном виде и подписываются полномочными представителями Сторон. В претензии указываются: требования об уплате штрафных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санкций, иные требования; обстоятельства, на которых основываются требования, и доказательства, подтверждающие их,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со ссылкой на нормы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законодательства Российской Федерации, иные сведения, необходимые для урегулирования спора.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6.2. В случае невозможности разрешения разногласий между Сторонами в порядке, установленном пунктом 6.1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Договора, они подлежат рассмотрению в Арбитражном суде Краснодарского края.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6.3. Взаимоотношения сторон, не урегулированные настоящим Договор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ом, регламентируются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6.5. На момент заключения настоящего Договора он имеет следующие приложения к нему:</w:t>
      </w:r>
    </w:p>
    <w:p w:rsidR="001D6ADF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приложение №</w:t>
      </w:r>
      <w:r w:rsidR="00660CC7">
        <w:rPr>
          <w:rFonts w:ascii="Times New Roman" w:eastAsia="Times New Roman" w:hAnsi="Times New Roman"/>
          <w:sz w:val="27"/>
          <w:szCs w:val="27"/>
          <w:lang w:eastAsia="ru-RU"/>
        </w:rPr>
        <w:t xml:space="preserve"> 1 - Э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скиз (дизайн-проект) Объекта.</w:t>
      </w:r>
    </w:p>
    <w:p w:rsidR="00660CC7" w:rsidRPr="009F1147" w:rsidRDefault="00660CC7" w:rsidP="009F1147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r w:rsidRPr="00660CC7">
        <w:rPr>
          <w:rFonts w:ascii="Times New Roman" w:hAnsi="Times New Roman"/>
          <w:sz w:val="27"/>
          <w:szCs w:val="27"/>
        </w:rPr>
        <w:t xml:space="preserve">Договор на возмещение затрат на коммунальные услуги </w:t>
      </w:r>
      <w:r w:rsidRPr="00660CC7">
        <w:rPr>
          <w:rFonts w:ascii="Times New Roman" w:hAnsi="Times New Roman"/>
          <w:bCs/>
          <w:sz w:val="27"/>
          <w:szCs w:val="27"/>
        </w:rPr>
        <w:t>на размещение нестационарного торгового объекта</w:t>
      </w:r>
      <w:r w:rsidRPr="00660CC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32A98" w:rsidRPr="000D2F91" w:rsidRDefault="00A32A98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1D6ADF" w:rsidRPr="009F1147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9F114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7. Юридические адреса, реквизиты и подписи сторон </w:t>
      </w:r>
    </w:p>
    <w:p w:rsidR="003678E7" w:rsidRPr="009F1147" w:rsidRDefault="003678E7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10137" w:type="dxa"/>
        <w:tblLayout w:type="fixed"/>
        <w:tblLook w:val="04A0"/>
      </w:tblPr>
      <w:tblGrid>
        <w:gridCol w:w="5068"/>
        <w:gridCol w:w="5069"/>
      </w:tblGrid>
      <w:tr w:rsidR="00EA0CAD" w:rsidRPr="009F1147" w:rsidTr="0090433D">
        <w:tc>
          <w:tcPr>
            <w:tcW w:w="5068" w:type="dxa"/>
          </w:tcPr>
          <w:p w:rsidR="00EA0CAD" w:rsidRPr="009F1147" w:rsidRDefault="00EA0CAD" w:rsidP="007B7B9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F1147">
              <w:rPr>
                <w:rFonts w:ascii="Times New Roman" w:hAnsi="Times New Roman"/>
                <w:b/>
                <w:lang w:eastAsia="ru-RU"/>
              </w:rPr>
              <w:t>Учреждение:</w:t>
            </w:r>
          </w:p>
        </w:tc>
        <w:tc>
          <w:tcPr>
            <w:tcW w:w="5069" w:type="dxa"/>
          </w:tcPr>
          <w:p w:rsidR="00EA0CAD" w:rsidRPr="009F1147" w:rsidRDefault="00EA0CAD" w:rsidP="003678E7">
            <w:pPr>
              <w:spacing w:after="0" w:line="240" w:lineRule="auto"/>
              <w:ind w:left="177"/>
              <w:rPr>
                <w:rFonts w:ascii="Times New Roman" w:hAnsi="Times New Roman"/>
                <w:b/>
                <w:lang w:eastAsia="ru-RU"/>
              </w:rPr>
            </w:pPr>
            <w:r w:rsidRPr="009F1147">
              <w:rPr>
                <w:rFonts w:ascii="Times New Roman" w:hAnsi="Times New Roman"/>
                <w:b/>
                <w:lang w:eastAsia="ru-RU"/>
              </w:rPr>
              <w:t>Предприниматель:</w:t>
            </w:r>
          </w:p>
        </w:tc>
      </w:tr>
      <w:tr w:rsidR="00EA0CAD" w:rsidRPr="00E555C6" w:rsidTr="0090433D">
        <w:tc>
          <w:tcPr>
            <w:tcW w:w="5068" w:type="dxa"/>
          </w:tcPr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«Парк культуры и отдыха 30-летия Победы» муниципального образования город Горячий Ключ</w:t>
            </w:r>
            <w:r w:rsidR="003678E7">
              <w:rPr>
                <w:rFonts w:ascii="Times New Roman" w:hAnsi="Times New Roman"/>
                <w:sz w:val="24"/>
                <w:szCs w:val="24"/>
              </w:rPr>
              <w:t xml:space="preserve"> (МБУ «Парк культуры и отдыха»)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ИНН 2305020830 КПП 230501001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Казначейский счет 03234643037090001800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ЮЖНОЕ ГУ БАНКА//УФК по Краснодарскому краю г. Краснодар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40102810945370000010 </w:t>
            </w:r>
          </w:p>
          <w:p w:rsidR="00EA0CAD" w:rsidRDefault="001A30E2" w:rsidP="00897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97C20" w:rsidRPr="002411C0">
              <w:rPr>
                <w:rFonts w:ascii="Times New Roman" w:hAnsi="Times New Roman"/>
                <w:sz w:val="24"/>
                <w:szCs w:val="24"/>
              </w:rPr>
              <w:t xml:space="preserve">. Горячий Ключ, ул. </w:t>
            </w:r>
            <w:proofErr w:type="gramStart"/>
            <w:r w:rsidR="00897C20" w:rsidRPr="002411C0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="00897C20" w:rsidRPr="002411C0">
              <w:rPr>
                <w:rFonts w:ascii="Times New Roman" w:hAnsi="Times New Roman"/>
                <w:sz w:val="24"/>
                <w:szCs w:val="24"/>
              </w:rPr>
              <w:t>, 131</w:t>
            </w:r>
            <w:r w:rsidR="00660CC7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69" w:type="dxa"/>
          </w:tcPr>
          <w:p w:rsidR="00EA0CAD" w:rsidRPr="00E555C6" w:rsidRDefault="00EA0CAD" w:rsidP="003678E7">
            <w:pPr>
              <w:spacing w:after="0" w:line="240" w:lineRule="auto"/>
              <w:ind w:left="177"/>
              <w:rPr>
                <w:rFonts w:ascii="Times New Roman" w:hAnsi="Times New Roman"/>
                <w:lang w:eastAsia="ru-RU"/>
              </w:rPr>
            </w:pPr>
          </w:p>
        </w:tc>
      </w:tr>
      <w:tr w:rsidR="00EA0CAD" w:rsidRPr="00E555C6" w:rsidTr="0090433D">
        <w:tc>
          <w:tcPr>
            <w:tcW w:w="5068" w:type="dxa"/>
          </w:tcPr>
          <w:p w:rsidR="00EA0CAD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____________________/</w:t>
            </w:r>
            <w:r w:rsidR="0090433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660CC7">
              <w:rPr>
                <w:rFonts w:ascii="Times New Roman" w:hAnsi="Times New Roman"/>
                <w:lang w:eastAsia="ru-RU"/>
              </w:rPr>
              <w:t>А.А. Дубинин</w:t>
            </w:r>
          </w:p>
          <w:p w:rsidR="00EA0CAD" w:rsidRPr="00E555C6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М.П</w:t>
            </w:r>
          </w:p>
        </w:tc>
        <w:tc>
          <w:tcPr>
            <w:tcW w:w="5069" w:type="dxa"/>
          </w:tcPr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______________________/</w:t>
            </w:r>
          </w:p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(подпись)</w:t>
            </w:r>
          </w:p>
          <w:p w:rsidR="00EA0CAD" w:rsidRPr="00E555C6" w:rsidRDefault="00EA0CAD" w:rsidP="003678E7">
            <w:pPr>
              <w:spacing w:after="0" w:line="240" w:lineRule="auto"/>
              <w:ind w:left="177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М.П.  </w:t>
            </w:r>
          </w:p>
        </w:tc>
      </w:tr>
    </w:tbl>
    <w:p w:rsidR="005B049A" w:rsidRDefault="005B049A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№ 1 </w:t>
      </w:r>
    </w:p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A45B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Эскиз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(дизайн-проект) Объекта</w:t>
      </w:r>
    </w:p>
    <w:p w:rsidR="00E16DB3" w:rsidRDefault="00E16DB3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16DB3" w:rsidRDefault="00E16DB3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16DB3" w:rsidRDefault="00E16DB3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16DB3" w:rsidRDefault="00E16DB3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660CC7" w:rsidRPr="007F4BE5" w:rsidRDefault="00660CC7" w:rsidP="00660CC7">
      <w:pPr>
        <w:spacing w:after="0" w:line="240" w:lineRule="auto"/>
        <w:ind w:left="567"/>
        <w:jc w:val="right"/>
        <w:rPr>
          <w:rFonts w:ascii="Times New Roman" w:hAnsi="Times New Roman"/>
          <w:caps/>
          <w:sz w:val="24"/>
          <w:szCs w:val="24"/>
        </w:rPr>
      </w:pPr>
      <w:r w:rsidRPr="007F4BE5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BE5">
        <w:rPr>
          <w:rFonts w:ascii="Times New Roman" w:hAnsi="Times New Roman"/>
          <w:caps/>
          <w:sz w:val="24"/>
          <w:szCs w:val="24"/>
        </w:rPr>
        <w:t>№ 2</w:t>
      </w:r>
    </w:p>
    <w:p w:rsidR="00660CC7" w:rsidRPr="00C32447" w:rsidRDefault="00660CC7" w:rsidP="00660CC7">
      <w:pPr>
        <w:spacing w:after="0" w:line="240" w:lineRule="auto"/>
        <w:ind w:left="567"/>
        <w:jc w:val="right"/>
        <w:rPr>
          <w:rFonts w:ascii="Times New Roman" w:hAnsi="Times New Roman"/>
          <w:b/>
          <w:caps/>
          <w:sz w:val="36"/>
          <w:szCs w:val="36"/>
        </w:rPr>
      </w:pPr>
    </w:p>
    <w:p w:rsidR="00660CC7" w:rsidRPr="003F1CB9" w:rsidRDefault="00660CC7" w:rsidP="00660CC7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Договор </w:t>
      </w:r>
      <w:r w:rsidRPr="003F1CB9">
        <w:rPr>
          <w:rFonts w:ascii="Times New Roman" w:hAnsi="Times New Roman"/>
          <w:b/>
          <w:sz w:val="24"/>
          <w:szCs w:val="24"/>
        </w:rPr>
        <w:br/>
        <w:t xml:space="preserve">на возмещение затрат на коммунальные услуги </w:t>
      </w:r>
    </w:p>
    <w:p w:rsidR="00660CC7" w:rsidRPr="003F1CB9" w:rsidRDefault="00660CC7" w:rsidP="00660CC7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157925">
        <w:rPr>
          <w:rFonts w:ascii="Times New Roman" w:hAnsi="Times New Roman"/>
          <w:b/>
          <w:bCs/>
          <w:sz w:val="24"/>
          <w:szCs w:val="24"/>
        </w:rPr>
        <w:t>на размещение нестационарного торгового объекта</w:t>
      </w:r>
    </w:p>
    <w:p w:rsidR="00660CC7" w:rsidRPr="003F1CB9" w:rsidRDefault="00660CC7" w:rsidP="00660CC7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660CC7" w:rsidRPr="003F1CB9" w:rsidRDefault="00660CC7" w:rsidP="00660CC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г. Горячий Ключ</w:t>
      </w:r>
      <w:r w:rsidRPr="003F1CB9">
        <w:rPr>
          <w:rFonts w:ascii="Times New Roman" w:hAnsi="Times New Roman"/>
          <w:sz w:val="24"/>
          <w:szCs w:val="24"/>
        </w:rPr>
        <w:tab/>
      </w:r>
      <w:r w:rsidRPr="003F1CB9">
        <w:rPr>
          <w:rFonts w:ascii="Times New Roman" w:hAnsi="Times New Roman"/>
          <w:sz w:val="24"/>
          <w:szCs w:val="24"/>
        </w:rPr>
        <w:tab/>
      </w:r>
      <w:r w:rsidRPr="003F1CB9">
        <w:rPr>
          <w:rFonts w:ascii="Times New Roman" w:hAnsi="Times New Roman"/>
          <w:sz w:val="24"/>
          <w:szCs w:val="24"/>
        </w:rPr>
        <w:tab/>
      </w:r>
      <w:r w:rsidRPr="003F1C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3F1CB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 w:rsidRPr="003F1CB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 </w:t>
      </w:r>
      <w:r w:rsidRPr="003F1CB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 года</w:t>
      </w:r>
    </w:p>
    <w:p w:rsidR="00660CC7" w:rsidRPr="003F1CB9" w:rsidRDefault="00660CC7" w:rsidP="00660CC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660CC7" w:rsidRDefault="00660CC7" w:rsidP="00660CC7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 xml:space="preserve">Муниципальное бюджетное учреждение "Городской парк культуры и отдыха 30-летия Победы" муниципального образования город Горячий Ключ, в лице директора </w:t>
      </w:r>
      <w:r>
        <w:rPr>
          <w:rFonts w:ascii="Times New Roman" w:hAnsi="Times New Roman"/>
          <w:sz w:val="24"/>
          <w:szCs w:val="24"/>
        </w:rPr>
        <w:t>Дубинина Александра Анатольевича</w:t>
      </w:r>
      <w:r w:rsidRPr="003F1CB9">
        <w:rPr>
          <w:rFonts w:ascii="Times New Roman" w:hAnsi="Times New Roman"/>
          <w:sz w:val="24"/>
          <w:szCs w:val="24"/>
        </w:rPr>
        <w:t>, действующее на основании Устава, (в дальнейшем - Учреждение)</w:t>
      </w:r>
      <w:r>
        <w:rPr>
          <w:rFonts w:ascii="Times New Roman" w:hAnsi="Times New Roman"/>
          <w:sz w:val="24"/>
          <w:szCs w:val="24"/>
        </w:rPr>
        <w:t>,</w:t>
      </w:r>
      <w:r w:rsidRPr="003F1CB9">
        <w:rPr>
          <w:rFonts w:ascii="Times New Roman" w:hAnsi="Times New Roman"/>
          <w:sz w:val="24"/>
          <w:szCs w:val="24"/>
        </w:rPr>
        <w:t xml:space="preserve"> с одной стороны</w:t>
      </w:r>
      <w:r>
        <w:rPr>
          <w:rFonts w:ascii="Times New Roman" w:eastAsia="Times New Roman" w:hAnsi="Times New Roman"/>
          <w:sz w:val="24"/>
          <w:szCs w:val="24"/>
        </w:rPr>
        <w:t>, и</w:t>
      </w:r>
      <w:r w:rsidRPr="0072420D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</w:t>
      </w:r>
      <w:r w:rsidRPr="00EE5B7E">
        <w:rPr>
          <w:rFonts w:ascii="Times New Roman" w:eastAsia="Times New Roman" w:hAnsi="Times New Roman"/>
          <w:sz w:val="24"/>
          <w:szCs w:val="24"/>
        </w:rPr>
        <w:t>,</w:t>
      </w:r>
      <w:r w:rsidRPr="00521294">
        <w:rPr>
          <w:rFonts w:ascii="Times New Roman" w:eastAsia="Times New Roman" w:hAnsi="Times New Roman"/>
          <w:sz w:val="24"/>
          <w:szCs w:val="24"/>
        </w:rPr>
        <w:t xml:space="preserve"> именуемый в дальнейшем – «Предприниматель», действующий </w:t>
      </w:r>
      <w:r w:rsidRPr="00EE5B7E">
        <w:rPr>
          <w:rFonts w:ascii="Times New Roman" w:eastAsia="Times New Roman" w:hAnsi="Times New Roman"/>
          <w:sz w:val="24"/>
          <w:szCs w:val="24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EE5B7E">
        <w:rPr>
          <w:rFonts w:ascii="Times New Roman" w:eastAsia="Times New Roman" w:hAnsi="Times New Roman"/>
          <w:sz w:val="24"/>
          <w:szCs w:val="24"/>
        </w:rPr>
        <w:t>, с другой стороны, заключили настоящий</w:t>
      </w:r>
      <w:r>
        <w:rPr>
          <w:rFonts w:ascii="Times New Roman" w:eastAsia="Times New Roman" w:hAnsi="Times New Roman"/>
          <w:sz w:val="24"/>
          <w:szCs w:val="24"/>
        </w:rPr>
        <w:t xml:space="preserve"> Договор о нижеследующем:</w:t>
      </w:r>
    </w:p>
    <w:p w:rsidR="00660CC7" w:rsidRPr="003F1CB9" w:rsidRDefault="00660CC7" w:rsidP="00660CC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60CC7" w:rsidRDefault="00660CC7" w:rsidP="00660CC7">
      <w:pPr>
        <w:pStyle w:val="a3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3F1CB9">
        <w:rPr>
          <w:rFonts w:ascii="Times New Roman" w:hAnsi="Times New Roman"/>
          <w:b/>
          <w:sz w:val="24"/>
          <w:szCs w:val="24"/>
        </w:rPr>
        <w:t>Предмет и цели Договора</w:t>
      </w:r>
    </w:p>
    <w:p w:rsidR="00660CC7" w:rsidRPr="003F1CB9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Учреждение обеспечивает предоставление, а Предприниматель использование в целях размещения нестационарного торгового объекта (далее - НТО) и оплату Учреждению коммунальных услуг за время размещения НТО, по адресу: 353290, г. Горячий Ключ,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F1CB9">
        <w:rPr>
          <w:rFonts w:ascii="Times New Roman" w:hAnsi="Times New Roman"/>
          <w:sz w:val="24"/>
          <w:szCs w:val="24"/>
        </w:rPr>
        <w:t>ул. Октябрьская, 131</w:t>
      </w:r>
      <w:r>
        <w:rPr>
          <w:rFonts w:ascii="Times New Roman" w:hAnsi="Times New Roman"/>
          <w:sz w:val="24"/>
          <w:szCs w:val="24"/>
        </w:rPr>
        <w:t>А</w:t>
      </w:r>
      <w:r w:rsidRPr="003F1CB9">
        <w:rPr>
          <w:rFonts w:ascii="Times New Roman" w:hAnsi="Times New Roman"/>
          <w:sz w:val="24"/>
          <w:szCs w:val="24"/>
        </w:rPr>
        <w:t>.</w:t>
      </w:r>
    </w:p>
    <w:p w:rsidR="00660CC7" w:rsidRPr="003F1CB9" w:rsidRDefault="00660CC7" w:rsidP="00660CC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 xml:space="preserve">Порядок расчета стоимости возмещения коммунальных услуг при размещении НТО, подлежащей оплате Предпринимателем Учреждению, приведены в Приложении № </w:t>
      </w:r>
      <w:r>
        <w:rPr>
          <w:rFonts w:ascii="Times New Roman" w:hAnsi="Times New Roman"/>
          <w:sz w:val="24"/>
          <w:szCs w:val="24"/>
        </w:rPr>
        <w:t>2</w:t>
      </w:r>
      <w:r w:rsidRPr="003F1CB9">
        <w:rPr>
          <w:rFonts w:ascii="Times New Roman" w:hAnsi="Times New Roman"/>
          <w:sz w:val="24"/>
          <w:szCs w:val="24"/>
        </w:rPr>
        <w:t xml:space="preserve"> к настоящему Договору, являющемся его неотъемлемой частью.</w:t>
      </w:r>
    </w:p>
    <w:p w:rsidR="00660CC7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Цель Договора – возмещение Учреждению затрат коммунальных услуг, возникающие в связи с размещением НТО,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3F1CB9">
        <w:rPr>
          <w:rFonts w:ascii="Times New Roman" w:hAnsi="Times New Roman"/>
          <w:sz w:val="24"/>
          <w:szCs w:val="24"/>
        </w:rPr>
        <w:t xml:space="preserve"> соблюдением пункта 2.4.15. Договора</w:t>
      </w:r>
      <w:r>
        <w:rPr>
          <w:rFonts w:ascii="Times New Roman" w:hAnsi="Times New Roman"/>
          <w:sz w:val="24"/>
          <w:szCs w:val="24"/>
        </w:rPr>
        <w:t xml:space="preserve"> на размещение нестационарного торгового объекта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</w:t>
      </w:r>
    </w:p>
    <w:p w:rsidR="00660CC7" w:rsidRPr="003F1CB9" w:rsidRDefault="00660CC7" w:rsidP="00660CC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60CC7" w:rsidRDefault="00660CC7" w:rsidP="00660CC7">
      <w:pPr>
        <w:pStyle w:val="a3"/>
        <w:numPr>
          <w:ilvl w:val="0"/>
          <w:numId w:val="2"/>
        </w:numPr>
        <w:spacing w:after="0" w:line="240" w:lineRule="auto"/>
        <w:ind w:left="567" w:firstLine="0"/>
        <w:jc w:val="center"/>
        <w:rPr>
          <w:rFonts w:ascii="Times New Roman" w:hAnsi="Times New Roman"/>
          <w:b/>
          <w:sz w:val="24"/>
          <w:szCs w:val="24"/>
        </w:rPr>
      </w:pPr>
      <w:r w:rsidRPr="003F1CB9">
        <w:rPr>
          <w:rFonts w:ascii="Times New Roman" w:hAnsi="Times New Roman"/>
          <w:b/>
          <w:sz w:val="24"/>
          <w:szCs w:val="24"/>
        </w:rPr>
        <w:t>Обязанности сторон, порядок расчета</w:t>
      </w:r>
    </w:p>
    <w:p w:rsidR="00660CC7" w:rsidRPr="003F1CB9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 xml:space="preserve">Для расчета стоимости возмещения коммунальных услуг Предприниматель ежемесячно в срок до 5 числа представляет Учреждению Акт о возмещении коммунальных услуг, оформленный по форме Приложения № </w:t>
      </w:r>
      <w:r>
        <w:rPr>
          <w:rFonts w:ascii="Times New Roman" w:hAnsi="Times New Roman"/>
          <w:sz w:val="24"/>
          <w:szCs w:val="24"/>
        </w:rPr>
        <w:t>2</w:t>
      </w:r>
      <w:r w:rsidRPr="003F1CB9">
        <w:rPr>
          <w:rFonts w:ascii="Times New Roman" w:hAnsi="Times New Roman"/>
          <w:sz w:val="24"/>
          <w:szCs w:val="24"/>
        </w:rPr>
        <w:t xml:space="preserve"> к настоящему Договору.</w:t>
      </w:r>
    </w:p>
    <w:p w:rsidR="00660CC7" w:rsidRPr="003F1CB9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Не позднее 5 (пяти) банковских дней с момента получения документов, указанных в п. 2.1 настоящего Договора, Предприниматель уплачивает Учреждению стоимость коммунальных услуг, подлежащих возмещению Предпринимателем, путем перечисления денежных средств на счет Учреждения, указанный в настоящем Договоре.</w:t>
      </w:r>
    </w:p>
    <w:p w:rsidR="00660CC7" w:rsidRPr="003F1CB9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 xml:space="preserve">В случае непредставления Предпринимателем Учреждению оформленного по форме Приложения № </w:t>
      </w:r>
      <w:r>
        <w:rPr>
          <w:rFonts w:ascii="Times New Roman" w:hAnsi="Times New Roman"/>
          <w:sz w:val="24"/>
          <w:szCs w:val="24"/>
        </w:rPr>
        <w:t>2</w:t>
      </w:r>
      <w:r w:rsidRPr="003F1CB9">
        <w:rPr>
          <w:rFonts w:ascii="Times New Roman" w:hAnsi="Times New Roman"/>
          <w:sz w:val="24"/>
          <w:szCs w:val="24"/>
        </w:rPr>
        <w:t xml:space="preserve"> к настоящему Договору Акт по возмещению коммунальных услуг, такой Акт оформляется Учреждением самостоятельно и направляется Предпринимателю. В случае</w:t>
      </w:r>
      <w:proofErr w:type="gramStart"/>
      <w:r w:rsidRPr="003F1CB9">
        <w:rPr>
          <w:rFonts w:ascii="Times New Roman" w:hAnsi="Times New Roman"/>
          <w:sz w:val="24"/>
          <w:szCs w:val="24"/>
        </w:rPr>
        <w:t>,</w:t>
      </w:r>
      <w:proofErr w:type="gramEnd"/>
      <w:r w:rsidRPr="003F1CB9">
        <w:rPr>
          <w:rFonts w:ascii="Times New Roman" w:hAnsi="Times New Roman"/>
          <w:sz w:val="24"/>
          <w:szCs w:val="24"/>
        </w:rPr>
        <w:t xml:space="preserve"> если Предприниматель в течение 5 (пяти) календарных дней с момента получения такого Акта по возмещению коммунальных услуг, подписанного Учреждением, не предоставит Учреждению письменный мотивированный отказ от его подписания или подписанный Предпринимателем экземпляр такого Акта, будет считаться, что Предприниматель согласился с таким Актом, оформленным Учреждением и по юридическим последствиям приравнивается к подписанию Предпринимателем такого Акта к расчету по возмещению коммунальных услуг.</w:t>
      </w:r>
    </w:p>
    <w:p w:rsidR="00660CC7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При невыполнении Предпринимателем принятых на себя обязательств по оплате коммунальных услуг в установленный Договором срок, он выплачивает Учреждению неустойку в виде пеней в размере 0,5% от суммы задолженности за каждый день просрочки.</w:t>
      </w:r>
    </w:p>
    <w:p w:rsidR="00660CC7" w:rsidRPr="003F1CB9" w:rsidRDefault="00660CC7" w:rsidP="00660CC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60CC7" w:rsidRDefault="00660CC7" w:rsidP="00660CC7">
      <w:pPr>
        <w:pStyle w:val="a3"/>
        <w:numPr>
          <w:ilvl w:val="0"/>
          <w:numId w:val="2"/>
        </w:numPr>
        <w:spacing w:after="0" w:line="240" w:lineRule="auto"/>
        <w:ind w:left="567" w:firstLine="0"/>
        <w:jc w:val="center"/>
        <w:rPr>
          <w:rFonts w:ascii="Times New Roman" w:hAnsi="Times New Roman"/>
          <w:b/>
          <w:sz w:val="24"/>
          <w:szCs w:val="24"/>
        </w:rPr>
      </w:pPr>
      <w:r w:rsidRPr="003F1CB9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660CC7" w:rsidRPr="003F1CB9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660CC7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3F1CB9">
        <w:rPr>
          <w:rFonts w:ascii="Times New Roman" w:hAnsi="Times New Roman"/>
          <w:sz w:val="24"/>
          <w:szCs w:val="24"/>
        </w:rPr>
        <w:t>,</w:t>
      </w:r>
      <w:proofErr w:type="gramEnd"/>
      <w:r w:rsidRPr="003F1CB9">
        <w:rPr>
          <w:rFonts w:ascii="Times New Roman" w:hAnsi="Times New Roman"/>
          <w:sz w:val="24"/>
          <w:szCs w:val="24"/>
        </w:rPr>
        <w:t xml:space="preserve"> если Стороны не придут к соглашению, споры разрешаются в Арбитражном суде Краснодарского края в соответствии с действующим законодательством Российской Федерации.</w:t>
      </w:r>
    </w:p>
    <w:p w:rsidR="00660CC7" w:rsidRPr="003F1CB9" w:rsidRDefault="00660CC7" w:rsidP="00660CC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60CC7" w:rsidRDefault="00660CC7" w:rsidP="00660CC7">
      <w:pPr>
        <w:pStyle w:val="a3"/>
        <w:numPr>
          <w:ilvl w:val="0"/>
          <w:numId w:val="2"/>
        </w:numPr>
        <w:spacing w:after="0" w:line="240" w:lineRule="auto"/>
        <w:ind w:left="567" w:firstLine="0"/>
        <w:jc w:val="center"/>
        <w:rPr>
          <w:rFonts w:ascii="Times New Roman" w:hAnsi="Times New Roman"/>
          <w:b/>
          <w:sz w:val="24"/>
          <w:szCs w:val="24"/>
        </w:rPr>
      </w:pPr>
      <w:r w:rsidRPr="003F1CB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60CC7" w:rsidRPr="003F1CB9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60CC7" w:rsidRPr="003F1CB9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обязательств по Договору.</w:t>
      </w:r>
    </w:p>
    <w:p w:rsidR="00660CC7" w:rsidRPr="003F1CB9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Все изменения и дополнения оформляются дополнительными соглашения Сторон в письменной форме, которые являются неотъемлемой частью настоящего Договора.</w:t>
      </w:r>
    </w:p>
    <w:p w:rsidR="00660CC7" w:rsidRDefault="00660CC7" w:rsidP="00660CC7">
      <w:pPr>
        <w:pStyle w:val="a3"/>
        <w:numPr>
          <w:ilvl w:val="1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F1CB9">
        <w:rPr>
          <w:rFonts w:ascii="Times New Roman" w:hAnsi="Times New Roman"/>
          <w:sz w:val="24"/>
          <w:szCs w:val="24"/>
        </w:rPr>
        <w:t>В случаях, не предусмотренным настоящим Договором, Стороны руководствуются действующим законодательством Российской Федерации.</w:t>
      </w:r>
    </w:p>
    <w:p w:rsidR="00660CC7" w:rsidRPr="003F1CB9" w:rsidRDefault="00660CC7" w:rsidP="00660CC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60CC7" w:rsidRDefault="00660CC7" w:rsidP="00660CC7">
      <w:pPr>
        <w:pStyle w:val="a3"/>
        <w:numPr>
          <w:ilvl w:val="0"/>
          <w:numId w:val="2"/>
        </w:num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3F1CB9">
        <w:rPr>
          <w:rFonts w:ascii="Times New Roman" w:hAnsi="Times New Roman"/>
          <w:b/>
          <w:sz w:val="24"/>
          <w:szCs w:val="24"/>
        </w:rPr>
        <w:t>Реквизиты и подписи Сторон:</w:t>
      </w:r>
    </w:p>
    <w:p w:rsidR="00660CC7" w:rsidRPr="003F1CB9" w:rsidRDefault="00660CC7" w:rsidP="00660CC7">
      <w:pPr>
        <w:pStyle w:val="a3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Ind w:w="108" w:type="dxa"/>
        <w:tblLayout w:type="fixed"/>
        <w:tblLook w:val="04A0"/>
      </w:tblPr>
      <w:tblGrid>
        <w:gridCol w:w="5529"/>
        <w:gridCol w:w="5069"/>
      </w:tblGrid>
      <w:tr w:rsidR="00660CC7" w:rsidRPr="003F1CB9" w:rsidTr="00E57FCA">
        <w:tc>
          <w:tcPr>
            <w:tcW w:w="5529" w:type="dxa"/>
          </w:tcPr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r w:rsidRPr="003F1CB9">
              <w:rPr>
                <w:rFonts w:ascii="Times New Roman" w:hAnsi="Times New Roman"/>
                <w:sz w:val="24"/>
                <w:szCs w:val="24"/>
              </w:rPr>
              <w:t>Учреждение:</w:t>
            </w:r>
          </w:p>
        </w:tc>
        <w:tc>
          <w:tcPr>
            <w:tcW w:w="5069" w:type="dxa"/>
          </w:tcPr>
          <w:p w:rsidR="00660CC7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r w:rsidRPr="003F1CB9">
              <w:rPr>
                <w:rFonts w:ascii="Times New Roman" w:hAnsi="Times New Roman"/>
                <w:sz w:val="24"/>
                <w:szCs w:val="24"/>
              </w:rPr>
              <w:t>Предприниматель:</w:t>
            </w:r>
          </w:p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CC7" w:rsidRPr="003F1CB9" w:rsidTr="00E57FCA">
        <w:tc>
          <w:tcPr>
            <w:tcW w:w="5529" w:type="dxa"/>
          </w:tcPr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r w:rsidRPr="003F1CB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«Парк культуры и отдыха 30-летия Победы» муниципального образования город Горячий Ключ</w:t>
            </w:r>
          </w:p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r w:rsidRPr="003F1CB9">
              <w:rPr>
                <w:rFonts w:ascii="Times New Roman" w:hAnsi="Times New Roman"/>
                <w:sz w:val="24"/>
                <w:szCs w:val="24"/>
              </w:rPr>
              <w:t>ИНН 2305020830 КПП 230501001</w:t>
            </w:r>
          </w:p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r w:rsidRPr="003F1CB9">
              <w:rPr>
                <w:rFonts w:ascii="Times New Roman" w:hAnsi="Times New Roman"/>
                <w:sz w:val="24"/>
                <w:szCs w:val="24"/>
              </w:rPr>
              <w:t>Казначейский счет 03234643037090001800</w:t>
            </w:r>
          </w:p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CB9">
              <w:rPr>
                <w:rFonts w:ascii="Times New Roman" w:hAnsi="Times New Roman"/>
                <w:sz w:val="24"/>
                <w:szCs w:val="24"/>
              </w:rPr>
              <w:t>ЮЖНОЕ</w:t>
            </w:r>
            <w:proofErr w:type="gramEnd"/>
            <w:r w:rsidRPr="003F1CB9">
              <w:rPr>
                <w:rFonts w:ascii="Times New Roman" w:hAnsi="Times New Roman"/>
                <w:sz w:val="24"/>
                <w:szCs w:val="24"/>
              </w:rPr>
              <w:t xml:space="preserve"> ГУ БАНКА//УФК по Краснодарскому краю г. Краснодар</w:t>
            </w:r>
          </w:p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r w:rsidRPr="003F1CB9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r w:rsidRPr="003F1CB9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40102810945370000010 </w:t>
            </w:r>
          </w:p>
          <w:p w:rsidR="00660CC7" w:rsidRPr="003F1CB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</w:rPr>
            </w:pPr>
            <w:r w:rsidRPr="003F1CB9">
              <w:rPr>
                <w:rFonts w:ascii="Times New Roman" w:hAnsi="Times New Roman"/>
                <w:sz w:val="24"/>
                <w:szCs w:val="24"/>
              </w:rPr>
              <w:t xml:space="preserve">Г. Горячий Ключ, ул. </w:t>
            </w:r>
            <w:proofErr w:type="gramStart"/>
            <w:r w:rsidRPr="003F1CB9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3F1CB9">
              <w:rPr>
                <w:rFonts w:ascii="Times New Roman" w:hAnsi="Times New Roman"/>
                <w:sz w:val="24"/>
                <w:szCs w:val="24"/>
              </w:rPr>
              <w:t>, 131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60CC7" w:rsidRPr="003F1CB9" w:rsidRDefault="00660CC7" w:rsidP="00E57FCA">
            <w:pPr>
              <w:spacing w:after="0" w:line="240" w:lineRule="auto"/>
              <w:ind w:left="3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:rsidR="00660CC7" w:rsidRPr="0039027E" w:rsidRDefault="00660CC7" w:rsidP="00E57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CC7" w:rsidRPr="003F1CB9" w:rsidTr="00E57FCA">
        <w:tc>
          <w:tcPr>
            <w:tcW w:w="5529" w:type="dxa"/>
          </w:tcPr>
          <w:p w:rsidR="00660CC7" w:rsidRDefault="00660CC7" w:rsidP="00E57FCA">
            <w:pPr>
              <w:spacing w:after="0" w:line="240" w:lineRule="auto"/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CC7" w:rsidRPr="003F1CB9" w:rsidRDefault="00660CC7" w:rsidP="00E57FCA">
            <w:pPr>
              <w:spacing w:after="0" w:line="240" w:lineRule="auto"/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F1CB9">
              <w:rPr>
                <w:rFonts w:ascii="Times New Roman" w:hAnsi="Times New Roman"/>
                <w:sz w:val="24"/>
                <w:szCs w:val="24"/>
              </w:rPr>
              <w:t>иректор_____________</w:t>
            </w:r>
            <w:proofErr w:type="spellEnd"/>
            <w:r w:rsidRPr="003F1CB9">
              <w:rPr>
                <w:rFonts w:ascii="Times New Roman" w:hAnsi="Times New Roman"/>
                <w:sz w:val="24"/>
                <w:szCs w:val="24"/>
              </w:rPr>
              <w:t>/</w:t>
            </w:r>
            <w:r w:rsidRPr="003F1C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А.А. Дубинин</w:t>
            </w:r>
          </w:p>
          <w:p w:rsidR="00660CC7" w:rsidRPr="001A5B19" w:rsidRDefault="00660CC7" w:rsidP="00E57FCA">
            <w:pPr>
              <w:spacing w:after="0" w:line="240" w:lineRule="auto"/>
              <w:ind w:left="351"/>
              <w:rPr>
                <w:rFonts w:ascii="Times New Roman" w:hAnsi="Times New Roman"/>
                <w:sz w:val="16"/>
                <w:szCs w:val="16"/>
              </w:rPr>
            </w:pPr>
            <w:r w:rsidRPr="001A5B19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1A5B19">
              <w:rPr>
                <w:rFonts w:ascii="Times New Roman" w:hAnsi="Times New Roman"/>
                <w:sz w:val="16"/>
                <w:szCs w:val="16"/>
              </w:rPr>
              <w:t xml:space="preserve">  (подпись)</w:t>
            </w:r>
          </w:p>
          <w:p w:rsidR="00660CC7" w:rsidRPr="001A5B19" w:rsidRDefault="00660CC7" w:rsidP="00E57FCA">
            <w:pPr>
              <w:spacing w:after="0" w:line="240" w:lineRule="auto"/>
              <w:ind w:left="35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5B19">
              <w:rPr>
                <w:rFonts w:ascii="Times New Roman" w:hAnsi="Times New Roman"/>
                <w:sz w:val="16"/>
                <w:szCs w:val="16"/>
              </w:rPr>
              <w:t>М.</w:t>
            </w:r>
            <w:proofErr w:type="gramStart"/>
            <w:r w:rsidRPr="001A5B19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069" w:type="dxa"/>
          </w:tcPr>
          <w:p w:rsidR="00660CC7" w:rsidRPr="0039027E" w:rsidRDefault="00660CC7" w:rsidP="00E57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CC7" w:rsidRDefault="00660CC7" w:rsidP="00E57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__________________/  _______________</w:t>
            </w:r>
            <w:r w:rsidRPr="0039027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902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60CC7" w:rsidRPr="001A5B19" w:rsidRDefault="00660CC7" w:rsidP="00E57FC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A5B19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1A5B19">
              <w:rPr>
                <w:rFonts w:ascii="Times New Roman" w:hAnsi="Times New Roman"/>
                <w:sz w:val="16"/>
                <w:szCs w:val="16"/>
              </w:rPr>
              <w:t xml:space="preserve">  (подпись)</w:t>
            </w:r>
          </w:p>
          <w:p w:rsidR="00660CC7" w:rsidRPr="0039027E" w:rsidRDefault="00660CC7" w:rsidP="00E57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0CC7" w:rsidRDefault="00660CC7" w:rsidP="00660CC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60CC7" w:rsidRDefault="00660CC7" w:rsidP="00660CC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660CC7" w:rsidRDefault="00660CC7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sectPr w:rsidR="00660CC7" w:rsidSect="000D2F91">
      <w:head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AA" w:rsidRDefault="008A09AA" w:rsidP="00BA45BA">
      <w:pPr>
        <w:spacing w:after="0" w:line="240" w:lineRule="auto"/>
      </w:pPr>
      <w:r>
        <w:separator/>
      </w:r>
    </w:p>
  </w:endnote>
  <w:endnote w:type="continuationSeparator" w:id="0">
    <w:p w:rsidR="008A09AA" w:rsidRDefault="008A09AA" w:rsidP="00BA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AA" w:rsidRDefault="008A09AA" w:rsidP="00BA45BA">
      <w:pPr>
        <w:spacing w:after="0" w:line="240" w:lineRule="auto"/>
      </w:pPr>
      <w:r>
        <w:separator/>
      </w:r>
    </w:p>
  </w:footnote>
  <w:footnote w:type="continuationSeparator" w:id="0">
    <w:p w:rsidR="008A09AA" w:rsidRDefault="008A09AA" w:rsidP="00BA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BA" w:rsidRPr="00BA45BA" w:rsidRDefault="00350071">
    <w:pPr>
      <w:pStyle w:val="a4"/>
      <w:jc w:val="center"/>
      <w:rPr>
        <w:rFonts w:ascii="Times New Roman" w:hAnsi="Times New Roman"/>
        <w:sz w:val="24"/>
      </w:rPr>
    </w:pPr>
    <w:r w:rsidRPr="00BA45BA">
      <w:rPr>
        <w:rFonts w:ascii="Times New Roman" w:hAnsi="Times New Roman"/>
        <w:sz w:val="24"/>
      </w:rPr>
      <w:fldChar w:fldCharType="begin"/>
    </w:r>
    <w:r w:rsidR="00BA45BA" w:rsidRPr="00BA45BA">
      <w:rPr>
        <w:rFonts w:ascii="Times New Roman" w:hAnsi="Times New Roman"/>
        <w:sz w:val="24"/>
      </w:rPr>
      <w:instrText>PAGE   \* MERGEFORMAT</w:instrText>
    </w:r>
    <w:r w:rsidRPr="00BA45BA">
      <w:rPr>
        <w:rFonts w:ascii="Times New Roman" w:hAnsi="Times New Roman"/>
        <w:sz w:val="24"/>
      </w:rPr>
      <w:fldChar w:fldCharType="separate"/>
    </w:r>
    <w:r w:rsidR="009F1147">
      <w:rPr>
        <w:rFonts w:ascii="Times New Roman" w:hAnsi="Times New Roman"/>
        <w:noProof/>
        <w:sz w:val="24"/>
      </w:rPr>
      <w:t>10</w:t>
    </w:r>
    <w:r w:rsidRPr="00BA45BA">
      <w:rPr>
        <w:rFonts w:ascii="Times New Roman" w:hAnsi="Times New Roman"/>
        <w:sz w:val="24"/>
      </w:rPr>
      <w:fldChar w:fldCharType="end"/>
    </w:r>
  </w:p>
  <w:p w:rsidR="00BA45BA" w:rsidRDefault="00BA45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4455"/>
    <w:multiLevelType w:val="multilevel"/>
    <w:tmpl w:val="50F0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18F7963"/>
    <w:multiLevelType w:val="hybridMultilevel"/>
    <w:tmpl w:val="48F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ADF"/>
    <w:rsid w:val="00026FBC"/>
    <w:rsid w:val="000311AE"/>
    <w:rsid w:val="000363B4"/>
    <w:rsid w:val="00097715"/>
    <w:rsid w:val="000C0A59"/>
    <w:rsid w:val="000C79A9"/>
    <w:rsid w:val="000D2F91"/>
    <w:rsid w:val="000E01AE"/>
    <w:rsid w:val="00107FB8"/>
    <w:rsid w:val="00141EB6"/>
    <w:rsid w:val="00155C74"/>
    <w:rsid w:val="001A30E2"/>
    <w:rsid w:val="001A46DE"/>
    <w:rsid w:val="001D67F2"/>
    <w:rsid w:val="001D6ADF"/>
    <w:rsid w:val="001E055A"/>
    <w:rsid w:val="001E1E23"/>
    <w:rsid w:val="00216B7D"/>
    <w:rsid w:val="00250437"/>
    <w:rsid w:val="00285447"/>
    <w:rsid w:val="00350071"/>
    <w:rsid w:val="00361489"/>
    <w:rsid w:val="003678E7"/>
    <w:rsid w:val="00387C68"/>
    <w:rsid w:val="003B6ADF"/>
    <w:rsid w:val="003C232A"/>
    <w:rsid w:val="0045292F"/>
    <w:rsid w:val="004F3AE7"/>
    <w:rsid w:val="0055149C"/>
    <w:rsid w:val="00574542"/>
    <w:rsid w:val="005A2BAC"/>
    <w:rsid w:val="005B049A"/>
    <w:rsid w:val="005C51F2"/>
    <w:rsid w:val="005F035A"/>
    <w:rsid w:val="006134AA"/>
    <w:rsid w:val="00655C56"/>
    <w:rsid w:val="00660CC7"/>
    <w:rsid w:val="00794453"/>
    <w:rsid w:val="007966F6"/>
    <w:rsid w:val="007A3607"/>
    <w:rsid w:val="007E3B7A"/>
    <w:rsid w:val="008729D2"/>
    <w:rsid w:val="00897C20"/>
    <w:rsid w:val="008A09AA"/>
    <w:rsid w:val="008A6632"/>
    <w:rsid w:val="008D47C6"/>
    <w:rsid w:val="008D5379"/>
    <w:rsid w:val="0090433D"/>
    <w:rsid w:val="00937FD3"/>
    <w:rsid w:val="00971D78"/>
    <w:rsid w:val="00976E3D"/>
    <w:rsid w:val="009A052A"/>
    <w:rsid w:val="009F1147"/>
    <w:rsid w:val="00A31BF3"/>
    <w:rsid w:val="00A32A98"/>
    <w:rsid w:val="00A469BA"/>
    <w:rsid w:val="00A70F08"/>
    <w:rsid w:val="00AA535B"/>
    <w:rsid w:val="00AF16A6"/>
    <w:rsid w:val="00B0204E"/>
    <w:rsid w:val="00B14D8E"/>
    <w:rsid w:val="00B31BDE"/>
    <w:rsid w:val="00B5603B"/>
    <w:rsid w:val="00B63C00"/>
    <w:rsid w:val="00BA45BA"/>
    <w:rsid w:val="00BB2D23"/>
    <w:rsid w:val="00BD5ADE"/>
    <w:rsid w:val="00BF5827"/>
    <w:rsid w:val="00C3706F"/>
    <w:rsid w:val="00C813C2"/>
    <w:rsid w:val="00CA29D5"/>
    <w:rsid w:val="00CE5EF9"/>
    <w:rsid w:val="00D02598"/>
    <w:rsid w:val="00D0507D"/>
    <w:rsid w:val="00D608E9"/>
    <w:rsid w:val="00DA1DEC"/>
    <w:rsid w:val="00DA27BF"/>
    <w:rsid w:val="00DA62F9"/>
    <w:rsid w:val="00DD579F"/>
    <w:rsid w:val="00DF227F"/>
    <w:rsid w:val="00E03835"/>
    <w:rsid w:val="00E16DB3"/>
    <w:rsid w:val="00E32FB7"/>
    <w:rsid w:val="00EA0CAD"/>
    <w:rsid w:val="00FC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5BA"/>
  </w:style>
  <w:style w:type="paragraph" w:styleId="a6">
    <w:name w:val="footer"/>
    <w:basedOn w:val="a"/>
    <w:link w:val="a7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5BA"/>
  </w:style>
  <w:style w:type="paragraph" w:styleId="a8">
    <w:name w:val="Balloon Text"/>
    <w:basedOn w:val="a"/>
    <w:link w:val="a9"/>
    <w:uiPriority w:val="99"/>
    <w:semiHidden/>
    <w:unhideWhenUsed/>
    <w:rsid w:val="0065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C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rsid w:val="00C813C2"/>
    <w:rPr>
      <w:rFonts w:ascii="Verdana" w:hAnsi="Verdana" w:cs="Verdana"/>
      <w:sz w:val="26"/>
      <w:szCs w:val="26"/>
    </w:rPr>
  </w:style>
  <w:style w:type="paragraph" w:styleId="aa">
    <w:name w:val="No Spacing"/>
    <w:uiPriority w:val="1"/>
    <w:qFormat/>
    <w:rsid w:val="00937FD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22674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Погосян Айк Геворкович</dc:creator>
  <cp:lastModifiedBy>Petia</cp:lastModifiedBy>
  <cp:revision>2</cp:revision>
  <cp:lastPrinted>2022-06-15T07:18:00Z</cp:lastPrinted>
  <dcterms:created xsi:type="dcterms:W3CDTF">2024-04-22T12:02:00Z</dcterms:created>
  <dcterms:modified xsi:type="dcterms:W3CDTF">2024-04-22T12:02:00Z</dcterms:modified>
</cp:coreProperties>
</file>