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644C92" w:rsidRPr="00E10EB0" w:rsidRDefault="00644C92" w:rsidP="0064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32"/>
          <w:szCs w:val="32"/>
        </w:rPr>
      </w:pPr>
      <w:r w:rsidRPr="00E10EB0">
        <w:rPr>
          <w:rFonts w:ascii="Times New Roman" w:eastAsia="Times New Roman" w:hAnsi="Times New Roman" w:cs="Times New Roman"/>
          <w:b/>
          <w:caps/>
          <w:color w:val="000000" w:themeColor="text1"/>
          <w:sz w:val="32"/>
          <w:szCs w:val="32"/>
        </w:rPr>
        <w:t>В каких продуктах «живут» витамины</w:t>
      </w:r>
    </w:p>
    <w:p w:rsidR="00644C92" w:rsidRPr="00E10EB0" w:rsidRDefault="00644C92" w:rsidP="0064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2-5"/>
        <w:tblW w:w="5000" w:type="pct"/>
        <w:tblLook w:val="00A0" w:firstRow="1" w:lastRow="0" w:firstColumn="1" w:lastColumn="0" w:noHBand="0" w:noVBand="0"/>
      </w:tblPr>
      <w:tblGrid>
        <w:gridCol w:w="1419"/>
        <w:gridCol w:w="1395"/>
        <w:gridCol w:w="1582"/>
      </w:tblGrid>
      <w:tr w:rsidR="00644C92" w:rsidRPr="00E10EB0" w:rsidTr="00F7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Витамин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Где живёт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Чему </w:t>
            </w:r>
            <w:proofErr w:type="gramStart"/>
            <w:r w:rsidRPr="00E10E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полезен</w:t>
            </w:r>
            <w:proofErr w:type="gramEnd"/>
          </w:p>
        </w:tc>
      </w:tr>
      <w:tr w:rsidR="00644C92" w:rsidRPr="00E10EB0" w:rsidTr="00F7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 «А»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рыбе, печени, абрикосах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коже, зрению</w:t>
            </w:r>
          </w:p>
        </w:tc>
      </w:tr>
      <w:tr w:rsidR="00644C92" w:rsidRPr="00E10EB0" w:rsidTr="00F7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</w:t>
            </w: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1»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рисе, овощах,</w:t>
            </w: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 системе, памяти, пищеварению</w:t>
            </w:r>
          </w:p>
        </w:tc>
      </w:tr>
      <w:tr w:rsidR="00644C92" w:rsidRPr="00E10EB0" w:rsidTr="00F7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</w:t>
            </w: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В 2»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молоке, яйцах, брокколи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волосам, ногтям, нервной системе</w:t>
            </w:r>
          </w:p>
        </w:tc>
      </w:tr>
      <w:tr w:rsidR="00644C92" w:rsidRPr="00E10EB0" w:rsidTr="00F7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</w:t>
            </w: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«РР»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хлебе, рыбе, овощах, мясе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Кровообраще</w:t>
            </w:r>
            <w:proofErr w:type="spellEnd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proofErr w:type="gramEnd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сосудам</w:t>
            </w: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44C92" w:rsidRPr="00E10EB0" w:rsidTr="00F7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</w:t>
            </w: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6»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яичном желтке, фасоли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нервной системе, печени, </w:t>
            </w:r>
            <w:proofErr w:type="spellStart"/>
            <w:proofErr w:type="gramStart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кроветворе</w:t>
            </w:r>
            <w:proofErr w:type="spellEnd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proofErr w:type="gramEnd"/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C92" w:rsidRPr="00E10EB0" w:rsidTr="00F7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 «С»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шиповнике, облепихе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иммунной системе, заживлению ран</w:t>
            </w:r>
          </w:p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44C92" w:rsidRPr="00E10EB0" w:rsidTr="00F7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Витамин «Д»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печени, рыбе, икре, яйцах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костям, зубам</w:t>
            </w:r>
          </w:p>
        </w:tc>
      </w:tr>
      <w:tr w:rsidR="00644C92" w:rsidRPr="00E10EB0" w:rsidTr="00F7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 «Е»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орехах, растительных маслах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половым и эндокринным железам</w:t>
            </w:r>
          </w:p>
        </w:tc>
      </w:tr>
      <w:tr w:rsidR="00644C92" w:rsidRPr="00E10EB0" w:rsidTr="00F7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 «К»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шпинате, кабачках, капусте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свёртываемости крови</w:t>
            </w:r>
          </w:p>
        </w:tc>
      </w:tr>
      <w:tr w:rsidR="00644C92" w:rsidRPr="00E10EB0" w:rsidTr="00F7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Пантеиновая</w:t>
            </w:r>
            <w:proofErr w:type="spellEnd"/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фасоли, </w:t>
            </w:r>
            <w:proofErr w:type="spellStart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капусте, мясе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двигательной функции кишечника</w:t>
            </w:r>
          </w:p>
        </w:tc>
      </w:tr>
      <w:tr w:rsidR="00644C92" w:rsidRPr="00E10EB0" w:rsidTr="00F7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шпинате, зелёном горошке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росту и кроветворению</w:t>
            </w:r>
          </w:p>
        </w:tc>
      </w:tr>
      <w:tr w:rsidR="00644C92" w:rsidRPr="00E10EB0" w:rsidTr="00F72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помидорах, соевых бобах</w:t>
            </w:r>
          </w:p>
        </w:tc>
        <w:tc>
          <w:tcPr>
            <w:tcW w:w="0" w:type="auto"/>
          </w:tcPr>
          <w:p w:rsidR="00644C92" w:rsidRPr="00E10EB0" w:rsidRDefault="00644C92" w:rsidP="00644C92">
            <w:pPr>
              <w:spacing w:line="165" w:lineRule="atLeast"/>
              <w:ind w:left="30"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коже, волосам и ногтям</w:t>
            </w:r>
          </w:p>
        </w:tc>
      </w:tr>
    </w:tbl>
    <w:p w:rsidR="00644C92" w:rsidRPr="00E10EB0" w:rsidRDefault="00E75D9C" w:rsidP="00644C92">
      <w:pPr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14.85pt;width:2in;height:2in;z-index:2516664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I9ZGm3AAAAAcBAAAPAAAAZHJzL2Rv&#10;d25yZXYueG1sTI/NTsMwEITvSLyDtUjcqJPwkzTNpkIFzpTCA7ixG4fE6yh228DTs5zguDOjmW+r&#10;9ewGcTJT6DwhpIsEhKHG645ahI/3l5sCRIiKtBo8GYQvE2BdX15UqtT+TG/mtIut4BIKpUKwMY6l&#10;lKGxxqmw8KMh9g5+ciryObVST+rM5W6QWZI8SKc64gWrRrOxpul3R4dQJO6175fZNri77/Tebp78&#10;8/iJeH01P65ARDPHvzD84jM61My090fSQQwI/EhEyJY5CHazomBhj3Cb5jnIupL/+esfAAAA//8D&#10;AFBLAQItABQABgAIAAAAIQC2gziS/gAAAOEBAAATAAAAAAAAAAAAAAAAAAAAAABbQ29udGVudF9U&#10;eXBlc10ueG1sUEsBAi0AFAAGAAgAAAAhADj9If/WAAAAlAEAAAsAAAAAAAAAAAAAAAAALwEAAF9y&#10;ZWxzLy5yZWxzUEsBAi0AFAAGAAgAAAAhAHHD73cvAgAAVQQAAA4AAAAAAAAAAAAAAAAALgIAAGRy&#10;cy9lMm9Eb2MueG1sUEsBAi0AFAAGAAgAAAAhAIj1kabcAAAABwEAAA8AAAAAAAAAAAAAAAAAiQQA&#10;AGRycy9kb3ducmV2LnhtbFBLBQYAAAAABAAEAPMAAACSBQAAAAA=&#10;" filled="f" stroked="f">
            <v:textbox style="mso-fit-shape-to-text:t">
              <w:txbxContent>
                <w:p w:rsidR="00644C92" w:rsidRPr="008F5E20" w:rsidRDefault="00644C92" w:rsidP="00644C92">
                  <w:pPr>
                    <w:jc w:val="center"/>
                    <w:rPr>
                      <w:rFonts w:ascii="Calibri" w:eastAsia="Times New Roman" w:hAnsi="Calibri" w:cs="Times New Roman"/>
                      <w:b/>
                      <w:i/>
                      <w:caps/>
                      <w:sz w:val="72"/>
                      <w:szCs w:val="72"/>
                    </w:rPr>
                  </w:pPr>
                  <w:r w:rsidRPr="008F5E20">
                    <w:rPr>
                      <w:rFonts w:ascii="Calibri" w:eastAsia="Times New Roman" w:hAnsi="Calibri" w:cs="Times New Roman"/>
                      <w:b/>
                      <w:i/>
                      <w:caps/>
                      <w:sz w:val="72"/>
                      <w:szCs w:val="72"/>
                    </w:rPr>
                    <w:t>будьте здоровы!</w:t>
                  </w:r>
                </w:p>
              </w:txbxContent>
            </v:textbox>
          </v:shape>
        </w:pict>
      </w:r>
    </w:p>
    <w:p w:rsidR="00644C92" w:rsidRPr="00E10EB0" w:rsidRDefault="00644C92" w:rsidP="00644C92">
      <w:pPr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</w:p>
    <w:p w:rsidR="00644C92" w:rsidRPr="00E10EB0" w:rsidRDefault="00644C92" w:rsidP="00644C92">
      <w:pPr>
        <w:jc w:val="center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</w:p>
    <w:p w:rsidR="00E67232" w:rsidRPr="00E10EB0" w:rsidRDefault="00E67232" w:rsidP="00E67232">
      <w:pPr>
        <w:spacing w:before="24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644C92" w:rsidRPr="00E10EB0" w:rsidRDefault="00644C92" w:rsidP="00E67232">
      <w:pPr>
        <w:spacing w:before="24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E67232" w:rsidRPr="00E10EB0" w:rsidRDefault="00E67232" w:rsidP="00E67232">
      <w:pPr>
        <w:spacing w:before="2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7232" w:rsidRPr="00E10EB0" w:rsidRDefault="008F5E20" w:rsidP="008F5E20">
      <w:pPr>
        <w:spacing w:before="240"/>
        <w:jc w:val="center"/>
        <w:rPr>
          <w:rFonts w:ascii="Book Antiqua" w:hAnsi="Book Antiqua" w:cs="Times New Roman"/>
          <w:b/>
          <w:color w:val="000000" w:themeColor="text1"/>
          <w:sz w:val="44"/>
          <w:szCs w:val="32"/>
        </w:rPr>
      </w:pPr>
      <w:r w:rsidRPr="00E10EB0">
        <w:rPr>
          <w:rFonts w:ascii="Book Antiqua" w:hAnsi="Book Antiqua" w:cs="Times New Roman"/>
          <w:b/>
          <w:color w:val="000000" w:themeColor="text1"/>
          <w:sz w:val="44"/>
          <w:szCs w:val="32"/>
        </w:rPr>
        <w:lastRenderedPageBreak/>
        <w:t>Полезные витамины</w:t>
      </w:r>
    </w:p>
    <w:p w:rsidR="00E67232" w:rsidRPr="00E10EB0" w:rsidRDefault="008F5E20" w:rsidP="00E67232">
      <w:pPr>
        <w:spacing w:before="24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E10EB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76835</wp:posOffset>
            </wp:positionV>
            <wp:extent cx="2654300" cy="2618740"/>
            <wp:effectExtent l="0" t="0" r="0" b="0"/>
            <wp:wrapThrough wrapText="bothSides">
              <wp:wrapPolygon edited="0">
                <wp:start x="0" y="0"/>
                <wp:lineTo x="0" y="21370"/>
                <wp:lineTo x="21393" y="21370"/>
                <wp:lineTo x="21393" y="0"/>
                <wp:lineTo x="0" y="0"/>
              </wp:wrapPolygon>
            </wp:wrapThrough>
            <wp:docPr id="2" name="Рисунок 2" descr="https://telegram.fra1.digitaloceanspaces.com/channels/womandoc/331_2021_02_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legram.fra1.digitaloceanspaces.com/channels/womandoc/331_2021_02_08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6225" w:rsidRPr="00E10EB0" w:rsidRDefault="00E75D9C" w:rsidP="00E67232">
      <w:pPr>
        <w:spacing w:before="24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2026</w:t>
      </w:r>
      <w:bookmarkStart w:id="0" w:name="_GoBack"/>
      <w:bookmarkEnd w:id="0"/>
      <w:r w:rsidR="00247658" w:rsidRPr="00E10EB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г</w:t>
      </w:r>
    </w:p>
    <w:p w:rsidR="00FF6225" w:rsidRPr="00E10EB0" w:rsidRDefault="00FF6225" w:rsidP="00E67232">
      <w:pPr>
        <w:spacing w:before="24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1D619F" w:rsidRPr="00E10EB0" w:rsidRDefault="00F7299C" w:rsidP="00F72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10EB0">
        <w:rPr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3602355</wp:posOffset>
            </wp:positionV>
            <wp:extent cx="695960" cy="616585"/>
            <wp:effectExtent l="0" t="0" r="8890" b="0"/>
            <wp:wrapNone/>
            <wp:docPr id="20" name="Рисунок 20" descr="C:\Users\ф\Pictures\iCA1EML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ф\Pictures\iCA1EMLT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619F" w:rsidRPr="00E10EB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Вы можете поверить, что ещё 130 лет назад о витаминах никто не знал? А между тем это правда. Только в 1880 году молодой талантливый русский ученый Николай Лунин на опытах доказал существование </w:t>
      </w:r>
      <w:r w:rsidR="001D619F" w:rsidRPr="00E10EB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неизвестных еще науке, но необходимых живому организму вещества. Позднее эти вещества были названы витаминами, от латинского слова «вита» - жизнь. Сегодня известно около двадцати витаминов. Их принято обозначать латинскими буквами. Чтобы быть здоровым и бодрым, человеку надо совсем немного этих веществ. Но нехватка их ведет к разным болезням.</w:t>
      </w:r>
    </w:p>
    <w:p w:rsidR="00585859" w:rsidRPr="00E10EB0" w:rsidRDefault="00585859" w:rsidP="008F5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dash"/>
        </w:rPr>
      </w:pPr>
    </w:p>
    <w:p w:rsidR="006538AE" w:rsidRPr="00E10EB0" w:rsidRDefault="006538AE" w:rsidP="008F5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dash"/>
        </w:rPr>
      </w:pPr>
    </w:p>
    <w:p w:rsidR="00644C92" w:rsidRPr="00E10EB0" w:rsidRDefault="00644C92" w:rsidP="008F5E20">
      <w:pPr>
        <w:pStyle w:val="a7"/>
        <w:spacing w:before="0" w:beforeAutospacing="0" w:after="0" w:afterAutospacing="0"/>
        <w:ind w:firstLine="708"/>
        <w:jc w:val="both"/>
        <w:rPr>
          <w:b/>
          <w:bCs/>
          <w:color w:val="000000" w:themeColor="text1"/>
        </w:rPr>
      </w:pPr>
      <w:r w:rsidRPr="00E10EB0">
        <w:rPr>
          <w:b/>
          <w:bCs/>
          <w:color w:val="000000" w:themeColor="text1"/>
          <w:u w:val="dash"/>
        </w:rPr>
        <w:t>Витамин</w:t>
      </w:r>
      <w:proofErr w:type="gramStart"/>
      <w:r w:rsidRPr="00E10EB0">
        <w:rPr>
          <w:b/>
          <w:bCs/>
          <w:color w:val="000000" w:themeColor="text1"/>
          <w:u w:val="dash"/>
        </w:rPr>
        <w:t xml:space="preserve"> Е</w:t>
      </w:r>
      <w:proofErr w:type="gramEnd"/>
      <w:r w:rsidR="00247658" w:rsidRPr="00E10EB0">
        <w:rPr>
          <w:b/>
          <w:bCs/>
          <w:color w:val="000000" w:themeColor="text1"/>
          <w:u w:val="dash"/>
        </w:rPr>
        <w:t xml:space="preserve"> </w:t>
      </w:r>
      <w:r w:rsidRPr="00E10EB0">
        <w:rPr>
          <w:b/>
          <w:color w:val="000000" w:themeColor="text1"/>
        </w:rPr>
        <w:t xml:space="preserve">или токоферол, содержится в растительном масле, маргарине, а также зерновых. В организме он играет роль антиоксиданта, защищая клетки от действия свободных радикалов. </w:t>
      </w:r>
    </w:p>
    <w:p w:rsidR="006538AE" w:rsidRPr="00E10EB0" w:rsidRDefault="006538AE" w:rsidP="008F5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dash"/>
        </w:rPr>
      </w:pPr>
    </w:p>
    <w:p w:rsidR="00585859" w:rsidRPr="00E10EB0" w:rsidRDefault="00585859" w:rsidP="008F5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dash"/>
        </w:rPr>
      </w:pPr>
    </w:p>
    <w:p w:rsidR="001D619F" w:rsidRPr="00E10EB0" w:rsidRDefault="00F7299C" w:rsidP="008F5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10EB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6153150</wp:posOffset>
            </wp:positionH>
            <wp:positionV relativeFrom="paragraph">
              <wp:posOffset>-4349750</wp:posOffset>
            </wp:positionV>
            <wp:extent cx="600075" cy="422275"/>
            <wp:effectExtent l="0" t="0" r="9525" b="0"/>
            <wp:wrapThrough wrapText="bothSides">
              <wp:wrapPolygon edited="0">
                <wp:start x="0" y="0"/>
                <wp:lineTo x="0" y="20463"/>
                <wp:lineTo x="21257" y="20463"/>
                <wp:lineTo x="21257" y="0"/>
                <wp:lineTo x="0" y="0"/>
              </wp:wrapPolygon>
            </wp:wrapThrough>
            <wp:docPr id="3" name="Рисунок 3" descr="https://fb.ru/misc/i/gallery/57634/2754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.ru/misc/i/gallery/57634/27543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E20" w:rsidRPr="00E10EB0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dash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-257175</wp:posOffset>
            </wp:positionV>
            <wp:extent cx="628650" cy="480060"/>
            <wp:effectExtent l="0" t="0" r="0" b="0"/>
            <wp:wrapNone/>
            <wp:docPr id="8" name="Рисунок 8" descr="C:\Users\ф\Pictures\iCAMXGX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\Pictures\iCAMXGXN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619F" w:rsidRPr="00E10E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dash"/>
        </w:rPr>
        <w:t>Витамин</w:t>
      </w:r>
      <w:proofErr w:type="gramStart"/>
      <w:r w:rsidR="001D619F" w:rsidRPr="00E10E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dash"/>
        </w:rPr>
        <w:t xml:space="preserve"> А</w:t>
      </w:r>
      <w:proofErr w:type="gramEnd"/>
      <w:r w:rsidR="001D619F" w:rsidRPr="00E10E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называют витамином роста. При его нехватке снижается зрение, быстрее наступает утомление, пропадает аппетит, начинает падать вес.  Эту беду поправляет сливочное масло, яйца, рыбий жир, морковь и сладкий перец. Интересно, что в растениях содержится не чистый витамин</w:t>
      </w:r>
      <w:proofErr w:type="gramStart"/>
      <w:r w:rsidR="001D619F" w:rsidRPr="00E10E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proofErr w:type="gramEnd"/>
      <w:r w:rsidR="001D619F" w:rsidRPr="00E10E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а особое вещество – каротин. Когда каротин попадает к нам с пищей, то </w:t>
      </w:r>
      <w:r w:rsidR="001D619F" w:rsidRPr="00E10E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наш организм сам его «доделывает», превращает в витамин А.</w:t>
      </w:r>
    </w:p>
    <w:p w:rsidR="006538AE" w:rsidRPr="00E10EB0" w:rsidRDefault="008F5E20" w:rsidP="008F5E2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dash"/>
        </w:rPr>
      </w:pPr>
      <w:r w:rsidRPr="00E10EB0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55245</wp:posOffset>
            </wp:positionV>
            <wp:extent cx="501650" cy="485775"/>
            <wp:effectExtent l="0" t="0" r="0" b="9525"/>
            <wp:wrapNone/>
            <wp:docPr id="9" name="Рисунок 9" descr="C:\Users\ф\Pictures\iCA44MO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\Pictures\iCA44MOF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8AE" w:rsidRPr="00E10EB0" w:rsidRDefault="006538AE" w:rsidP="008F5E2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dash"/>
        </w:rPr>
      </w:pPr>
    </w:p>
    <w:p w:rsidR="001D619F" w:rsidRPr="00E10EB0" w:rsidRDefault="00585859" w:rsidP="008F5E2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0EB0">
        <w:rPr>
          <w:rFonts w:ascii="Times New Roman" w:hAnsi="Times New Roman"/>
          <w:b/>
          <w:color w:val="000000" w:themeColor="text1"/>
          <w:sz w:val="24"/>
          <w:szCs w:val="24"/>
          <w:u w:val="dash"/>
        </w:rPr>
        <w:t>Витамин</w:t>
      </w:r>
      <w:proofErr w:type="gramStart"/>
      <w:r w:rsidRPr="00E10EB0">
        <w:rPr>
          <w:rFonts w:ascii="Times New Roman" w:hAnsi="Times New Roman"/>
          <w:b/>
          <w:color w:val="000000" w:themeColor="text1"/>
          <w:sz w:val="24"/>
          <w:szCs w:val="24"/>
          <w:u w:val="dash"/>
        </w:rPr>
        <w:t xml:space="preserve"> С</w:t>
      </w:r>
      <w:proofErr w:type="gramEnd"/>
      <w:r w:rsidRPr="00E10EB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охраняет нас от таких заболеваний, как грипп, корь, ангина, дифтерия, коклюш, воспаление легких. Благодаря ему быстрее</w:t>
      </w:r>
      <w:r w:rsidR="008F5E20" w:rsidRPr="00E10EB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заживают раны и срастаются ко</w:t>
      </w:r>
      <w:r w:rsidRPr="00E10EB0">
        <w:rPr>
          <w:rFonts w:ascii="Times New Roman" w:hAnsi="Times New Roman"/>
          <w:b/>
          <w:color w:val="000000" w:themeColor="text1"/>
          <w:sz w:val="24"/>
          <w:szCs w:val="24"/>
        </w:rPr>
        <w:t>сти при переломах. Нехватка аскорбиновой кислоты приводит к ослаблению организма, сонливости и быстрой утомляемости.</w:t>
      </w:r>
    </w:p>
    <w:p w:rsidR="006538AE" w:rsidRPr="00E10EB0" w:rsidRDefault="008F5E20" w:rsidP="008F5E20">
      <w:pPr>
        <w:pStyle w:val="a7"/>
        <w:spacing w:before="0" w:beforeAutospacing="0" w:after="0" w:afterAutospacing="0"/>
        <w:jc w:val="both"/>
        <w:rPr>
          <w:b/>
          <w:bCs/>
          <w:color w:val="000000" w:themeColor="text1"/>
          <w:u w:val="dash"/>
        </w:rPr>
      </w:pPr>
      <w:r w:rsidRPr="00E10EB0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99695</wp:posOffset>
            </wp:positionV>
            <wp:extent cx="501015" cy="438150"/>
            <wp:effectExtent l="0" t="0" r="0" b="0"/>
            <wp:wrapNone/>
            <wp:docPr id="11" name="Рисунок 11" descr="C:\Users\ф\Pictures\iCA1UP0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ф\Pictures\iCA1UP0F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8AE" w:rsidRPr="00E10EB0" w:rsidRDefault="006538AE" w:rsidP="008F5E20">
      <w:pPr>
        <w:pStyle w:val="a7"/>
        <w:spacing w:before="0" w:beforeAutospacing="0" w:after="0" w:afterAutospacing="0"/>
        <w:jc w:val="both"/>
        <w:rPr>
          <w:b/>
          <w:bCs/>
          <w:color w:val="000000" w:themeColor="text1"/>
          <w:u w:val="dash"/>
        </w:rPr>
      </w:pPr>
    </w:p>
    <w:p w:rsidR="00585859" w:rsidRPr="00E10EB0" w:rsidRDefault="00585859" w:rsidP="008F5E20">
      <w:pPr>
        <w:pStyle w:val="a7"/>
        <w:spacing w:before="0" w:beforeAutospacing="0" w:after="0" w:afterAutospacing="0"/>
        <w:ind w:firstLine="708"/>
        <w:jc w:val="both"/>
        <w:rPr>
          <w:b/>
          <w:color w:val="000000" w:themeColor="text1"/>
          <w:u w:val="dash"/>
        </w:rPr>
      </w:pPr>
      <w:r w:rsidRPr="00E10EB0">
        <w:rPr>
          <w:b/>
          <w:bCs/>
          <w:color w:val="000000" w:themeColor="text1"/>
          <w:u w:val="dash"/>
        </w:rPr>
        <w:t>Витамин В</w:t>
      </w:r>
      <w:proofErr w:type="gramStart"/>
      <w:r w:rsidRPr="00E10EB0">
        <w:rPr>
          <w:b/>
          <w:bCs/>
          <w:color w:val="000000" w:themeColor="text1"/>
          <w:u w:val="dash"/>
        </w:rPr>
        <w:t>1</w:t>
      </w:r>
      <w:proofErr w:type="gramEnd"/>
      <w:r w:rsidRPr="00E10EB0">
        <w:rPr>
          <w:b/>
          <w:color w:val="000000" w:themeColor="text1"/>
        </w:rPr>
        <w:t xml:space="preserve">  или тиамин, содержится в свинине, печени, сердце, почках, белом хлебе, картофеле, бобовых.   Витамин В</w:t>
      </w:r>
      <w:proofErr w:type="gramStart"/>
      <w:r w:rsidRPr="00E10EB0">
        <w:rPr>
          <w:b/>
          <w:color w:val="000000" w:themeColor="text1"/>
        </w:rPr>
        <w:t>1</w:t>
      </w:r>
      <w:proofErr w:type="gramEnd"/>
      <w:r w:rsidRPr="00E10EB0">
        <w:rPr>
          <w:b/>
          <w:color w:val="000000" w:themeColor="text1"/>
        </w:rPr>
        <w:t xml:space="preserve"> необходим для метаболизма углеводов, жиров и этанола. Кроме того, он предотвращает накопление в организме токсических продуктов, опасных для сердца и нервной системы.  </w:t>
      </w:r>
    </w:p>
    <w:p w:rsidR="008F5E20" w:rsidRPr="00E10EB0" w:rsidRDefault="008F5E20" w:rsidP="008F5E20">
      <w:pPr>
        <w:pStyle w:val="a7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u w:val="dash"/>
        </w:rPr>
      </w:pPr>
    </w:p>
    <w:p w:rsidR="00585859" w:rsidRPr="00E10EB0" w:rsidRDefault="008F5E20" w:rsidP="008F5E20">
      <w:pPr>
        <w:pStyle w:val="a7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u w:val="dash"/>
        </w:rPr>
      </w:pPr>
      <w:r w:rsidRPr="00E10EB0"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1371600</wp:posOffset>
            </wp:positionV>
            <wp:extent cx="466725" cy="428625"/>
            <wp:effectExtent l="0" t="0" r="9525" b="9525"/>
            <wp:wrapNone/>
            <wp:docPr id="17" name="Рисунок 17" descr="C:\Users\ф\Pictures\iCAGT4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ф\Pictures\iCAGT4F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0EB0">
        <w:rPr>
          <w:b/>
          <w:noProof/>
          <w:color w:val="000000" w:themeColor="text1"/>
          <w:u w:val="das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-54609</wp:posOffset>
            </wp:positionH>
            <wp:positionV relativeFrom="paragraph">
              <wp:posOffset>-191556</wp:posOffset>
            </wp:positionV>
            <wp:extent cx="533400" cy="389449"/>
            <wp:effectExtent l="0" t="0" r="0" b="0"/>
            <wp:wrapNone/>
            <wp:docPr id="14" name="Рисунок 14" descr="C:\Users\ф\Pictures\iCAMLCH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ф\Pictures\iCAMLCHXQ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33" cy="39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859" w:rsidRPr="00E10EB0">
        <w:rPr>
          <w:b/>
          <w:bCs/>
          <w:color w:val="000000" w:themeColor="text1"/>
          <w:u w:val="dash"/>
        </w:rPr>
        <w:t>Витамин В</w:t>
      </w:r>
      <w:proofErr w:type="gramStart"/>
      <w:r w:rsidR="00585859" w:rsidRPr="00E10EB0">
        <w:rPr>
          <w:b/>
          <w:bCs/>
          <w:color w:val="000000" w:themeColor="text1"/>
          <w:u w:val="dash"/>
        </w:rPr>
        <w:t>2</w:t>
      </w:r>
      <w:proofErr w:type="gramEnd"/>
      <w:r w:rsidR="00585859" w:rsidRPr="00E10EB0">
        <w:rPr>
          <w:b/>
          <w:color w:val="000000" w:themeColor="text1"/>
        </w:rPr>
        <w:t xml:space="preserve"> или рибофлавин, </w:t>
      </w:r>
      <w:r w:rsidR="006538AE" w:rsidRPr="00E10EB0">
        <w:rPr>
          <w:b/>
          <w:color w:val="000000" w:themeColor="text1"/>
        </w:rPr>
        <w:t xml:space="preserve">содержится </w:t>
      </w:r>
      <w:r w:rsidR="00585859" w:rsidRPr="00E10EB0">
        <w:rPr>
          <w:b/>
          <w:color w:val="000000" w:themeColor="text1"/>
        </w:rPr>
        <w:t xml:space="preserve"> в молоке, йогурте, яйцах, се, птице и рыбе.   Симптомами недостаточности витамина В</w:t>
      </w:r>
      <w:proofErr w:type="gramStart"/>
      <w:r w:rsidR="00585859" w:rsidRPr="00E10EB0">
        <w:rPr>
          <w:b/>
          <w:color w:val="000000" w:themeColor="text1"/>
        </w:rPr>
        <w:t>2</w:t>
      </w:r>
      <w:proofErr w:type="gramEnd"/>
      <w:r w:rsidR="00585859" w:rsidRPr="00E10EB0">
        <w:rPr>
          <w:b/>
          <w:color w:val="000000" w:themeColor="text1"/>
        </w:rPr>
        <w:t xml:space="preserve"> являются растрескивание губ, покраснение глаз, дерматиты, снижение количества эритроцитов в крови. </w:t>
      </w:r>
    </w:p>
    <w:p w:rsidR="00585859" w:rsidRPr="00E10EB0" w:rsidRDefault="00585859" w:rsidP="008F5E2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6538AE" w:rsidRPr="00E10EB0" w:rsidRDefault="006538AE" w:rsidP="008F5E20">
      <w:pPr>
        <w:pStyle w:val="a7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E10EB0">
        <w:rPr>
          <w:b/>
          <w:bCs/>
          <w:color w:val="000000" w:themeColor="text1"/>
          <w:u w:val="dash"/>
        </w:rPr>
        <w:t>Витамин В</w:t>
      </w:r>
      <w:proofErr w:type="gramStart"/>
      <w:r w:rsidRPr="00E10EB0">
        <w:rPr>
          <w:b/>
          <w:bCs/>
          <w:color w:val="000000" w:themeColor="text1"/>
          <w:u w:val="dash"/>
        </w:rPr>
        <w:t>6</w:t>
      </w:r>
      <w:proofErr w:type="gramEnd"/>
      <w:r w:rsidRPr="00E10EB0">
        <w:rPr>
          <w:b/>
          <w:color w:val="000000" w:themeColor="text1"/>
        </w:rPr>
        <w:t xml:space="preserve"> или пиридоксин, содержится в нежирном мясе, птице, рыбе, яйцах, орехах, бананах, зерновых. Он необходим для формирования эритроцитов, расщепления белков, нормального функционирования нервной и иммунной системы.</w:t>
      </w:r>
    </w:p>
    <w:p w:rsidR="006538AE" w:rsidRPr="00E10EB0" w:rsidRDefault="006538AE" w:rsidP="008F5E20">
      <w:pPr>
        <w:pStyle w:val="a7"/>
        <w:spacing w:before="0" w:beforeAutospacing="0" w:after="0" w:afterAutospacing="0"/>
        <w:jc w:val="both"/>
        <w:rPr>
          <w:b/>
          <w:color w:val="000000" w:themeColor="text1"/>
        </w:rPr>
      </w:pPr>
      <w:r w:rsidRPr="00E10EB0">
        <w:rPr>
          <w:b/>
          <w:color w:val="000000" w:themeColor="text1"/>
        </w:rPr>
        <w:t>Суточная потребность в витамине В</w:t>
      </w:r>
      <w:proofErr w:type="gramStart"/>
      <w:r w:rsidRPr="00E10EB0">
        <w:rPr>
          <w:b/>
          <w:color w:val="000000" w:themeColor="text1"/>
        </w:rPr>
        <w:t>6</w:t>
      </w:r>
      <w:proofErr w:type="gramEnd"/>
      <w:r w:rsidRPr="00E10EB0">
        <w:rPr>
          <w:b/>
          <w:color w:val="000000" w:themeColor="text1"/>
        </w:rPr>
        <w:t xml:space="preserve"> определяется количество потребляемого белка. В среднем она составляет 1.4 мг, что соответствует одному большому куску жареной рыбы. </w:t>
      </w:r>
    </w:p>
    <w:p w:rsidR="006538AE" w:rsidRPr="00E10EB0" w:rsidRDefault="008F5E20" w:rsidP="008F5E2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E10EB0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148590</wp:posOffset>
            </wp:positionV>
            <wp:extent cx="533400" cy="409575"/>
            <wp:effectExtent l="0" t="0" r="0" b="9525"/>
            <wp:wrapNone/>
            <wp:docPr id="18" name="Рисунок 18" descr="C:\Users\ф\Pictures\iCA30Q8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ф\Pictures\iCA30Q89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5" r="8317"/>
                    <a:stretch/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538AE" w:rsidRPr="00E10EB0" w:rsidRDefault="006538AE" w:rsidP="008F5E2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6538AE" w:rsidRPr="00E10EB0" w:rsidRDefault="006538AE" w:rsidP="008F5E20">
      <w:pPr>
        <w:pStyle w:val="a7"/>
        <w:spacing w:before="0" w:beforeAutospacing="0" w:after="0" w:afterAutospacing="0"/>
        <w:ind w:firstLine="708"/>
        <w:jc w:val="both"/>
        <w:rPr>
          <w:b/>
          <w:bCs/>
          <w:color w:val="000000" w:themeColor="text1"/>
        </w:rPr>
      </w:pPr>
      <w:r w:rsidRPr="00E10EB0">
        <w:rPr>
          <w:b/>
          <w:bCs/>
          <w:color w:val="000000" w:themeColor="text1"/>
          <w:u w:val="dash"/>
        </w:rPr>
        <w:t>Витамин D</w:t>
      </w:r>
      <w:r w:rsidRPr="00E10EB0">
        <w:rPr>
          <w:b/>
          <w:color w:val="000000" w:themeColor="text1"/>
        </w:rPr>
        <w:t xml:space="preserve"> точнее, его неактивные предшественники, содержится в рыбьем жире, яйцах, тунце, лососине, сардине и других рыбных продуктах. Он необходим для нормального метаболизма кальция и фосфора в крови. </w:t>
      </w:r>
    </w:p>
    <w:p w:rsidR="006538AE" w:rsidRPr="00E10EB0" w:rsidRDefault="006538AE" w:rsidP="008F5E2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F7299C" w:rsidRPr="00E10EB0" w:rsidRDefault="00F7299C" w:rsidP="008F5E2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F7299C" w:rsidRPr="00E10EB0" w:rsidRDefault="00F7299C" w:rsidP="008F5E2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F7299C" w:rsidRPr="00E10EB0" w:rsidRDefault="00F7299C" w:rsidP="008F5E2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F7299C" w:rsidRPr="00E10EB0" w:rsidRDefault="00F7299C" w:rsidP="008F5E2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sectPr w:rsidR="00F7299C" w:rsidRPr="00E10EB0" w:rsidSect="00E67232">
      <w:pgSz w:w="16838" w:h="11906" w:orient="landscape"/>
      <w:pgMar w:top="1080" w:right="1440" w:bottom="108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232"/>
    <w:rsid w:val="001D619F"/>
    <w:rsid w:val="002240A8"/>
    <w:rsid w:val="00226ACC"/>
    <w:rsid w:val="00247658"/>
    <w:rsid w:val="0030033F"/>
    <w:rsid w:val="003D04CE"/>
    <w:rsid w:val="00455A2B"/>
    <w:rsid w:val="0056374A"/>
    <w:rsid w:val="005807CE"/>
    <w:rsid w:val="00585859"/>
    <w:rsid w:val="005A3770"/>
    <w:rsid w:val="00644C92"/>
    <w:rsid w:val="00651DE1"/>
    <w:rsid w:val="006538AE"/>
    <w:rsid w:val="0070681B"/>
    <w:rsid w:val="00862D7C"/>
    <w:rsid w:val="00864C18"/>
    <w:rsid w:val="008F5E20"/>
    <w:rsid w:val="00D028DB"/>
    <w:rsid w:val="00E10EB0"/>
    <w:rsid w:val="00E67232"/>
    <w:rsid w:val="00E75D9C"/>
    <w:rsid w:val="00F7299C"/>
    <w:rsid w:val="00FB642B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2240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240A8"/>
  </w:style>
  <w:style w:type="paragraph" w:styleId="a7">
    <w:name w:val="Normal (Web)"/>
    <w:basedOn w:val="a"/>
    <w:rsid w:val="005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">
    <w:name w:val="Light Shading Accent 4"/>
    <w:basedOn w:val="a1"/>
    <w:uiPriority w:val="60"/>
    <w:rsid w:val="008F5E2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5">
    <w:name w:val="Medium List 2 Accent 5"/>
    <w:basedOn w:val="a1"/>
    <w:uiPriority w:val="66"/>
    <w:rsid w:val="00F729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2240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240A8"/>
  </w:style>
  <w:style w:type="paragraph" w:styleId="a7">
    <w:name w:val="Normal (Web)"/>
    <w:basedOn w:val="a"/>
    <w:rsid w:val="005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4">
    <w:name w:val="Light Shading Accent 4"/>
    <w:basedOn w:val="a1"/>
    <w:uiPriority w:val="60"/>
    <w:rsid w:val="008F5E2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5">
    <w:name w:val="Medium List 2 Accent 5"/>
    <w:basedOn w:val="a1"/>
    <w:uiPriority w:val="66"/>
    <w:rsid w:val="00F729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Пользователь Windows</cp:lastModifiedBy>
  <cp:revision>12</cp:revision>
  <dcterms:created xsi:type="dcterms:W3CDTF">2014-01-21T07:43:00Z</dcterms:created>
  <dcterms:modified xsi:type="dcterms:W3CDTF">2026-01-16T07:15:00Z</dcterms:modified>
</cp:coreProperties>
</file>