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871" w:rsidRPr="00CF3871" w:rsidRDefault="00CF3871" w:rsidP="00CF3871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CF3871">
        <w:rPr>
          <w:rFonts w:ascii="Times New Roman" w:hAnsi="Times New Roman" w:cs="Times New Roman"/>
          <w:b/>
          <w:sz w:val="32"/>
          <w:szCs w:val="32"/>
        </w:rPr>
        <w:t xml:space="preserve">Д. В. </w:t>
      </w:r>
      <w:proofErr w:type="spellStart"/>
      <w:r w:rsidRPr="00CF3871">
        <w:rPr>
          <w:rFonts w:ascii="Times New Roman" w:hAnsi="Times New Roman" w:cs="Times New Roman"/>
          <w:b/>
          <w:sz w:val="32"/>
          <w:szCs w:val="32"/>
        </w:rPr>
        <w:t>Карачинцева</w:t>
      </w:r>
      <w:proofErr w:type="spellEnd"/>
      <w:r w:rsidRPr="00CF3871">
        <w:rPr>
          <w:rFonts w:ascii="Times New Roman" w:hAnsi="Times New Roman" w:cs="Times New Roman"/>
          <w:b/>
          <w:sz w:val="32"/>
          <w:szCs w:val="32"/>
        </w:rPr>
        <w:t>, В. П. Юркин</w:t>
      </w:r>
    </w:p>
    <w:p w:rsidR="00CF3871" w:rsidRDefault="00CF3871" w:rsidP="00CF3871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МКОУСОШ №27 пос.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Мезмай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>, МО Апшеронский район</w:t>
      </w:r>
    </w:p>
    <w:p w:rsidR="00CF3871" w:rsidRDefault="00CF3871" w:rsidP="00CF3871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C4693C" w:rsidRPr="00D8192E" w:rsidRDefault="00C4693C" w:rsidP="00D819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8192E">
        <w:rPr>
          <w:rFonts w:ascii="Times New Roman" w:hAnsi="Times New Roman" w:cs="Times New Roman"/>
          <w:b/>
          <w:sz w:val="32"/>
          <w:szCs w:val="32"/>
        </w:rPr>
        <w:t>К ВОПРОСУ О МОНИТОРИНГЕ СОСТОЯНИЯ</w:t>
      </w:r>
      <w:r w:rsidR="00AE75DF" w:rsidRPr="00D8192E">
        <w:rPr>
          <w:rFonts w:ascii="Times New Roman" w:hAnsi="Times New Roman" w:cs="Times New Roman"/>
          <w:b/>
          <w:sz w:val="32"/>
          <w:szCs w:val="32"/>
        </w:rPr>
        <w:t xml:space="preserve"> ПОПУЛЯЦИЙ</w:t>
      </w:r>
      <w:r w:rsidRPr="00D8192E">
        <w:rPr>
          <w:rFonts w:ascii="Times New Roman" w:hAnsi="Times New Roman" w:cs="Times New Roman"/>
          <w:b/>
          <w:sz w:val="32"/>
          <w:szCs w:val="32"/>
        </w:rPr>
        <w:t xml:space="preserve"> САМШИТА КОЛХИДСКОГО В МЕЗМАЙСКОМ СЕЛЬСКОМ ПОСЕЛЕНИИ</w:t>
      </w:r>
    </w:p>
    <w:p w:rsidR="00C4693C" w:rsidRDefault="00C4693C" w:rsidP="00C4693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C4693C" w:rsidRDefault="00C4693C" w:rsidP="00C4693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8B43BE" w:rsidRDefault="008B43BE" w:rsidP="00CC66F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C21CB">
        <w:rPr>
          <w:rFonts w:ascii="Times New Roman" w:hAnsi="Times New Roman" w:cs="Times New Roman"/>
          <w:b/>
          <w:i/>
          <w:sz w:val="32"/>
          <w:szCs w:val="32"/>
        </w:rPr>
        <w:t>Аннотация.</w:t>
      </w:r>
      <w:r>
        <w:rPr>
          <w:rFonts w:ascii="Times New Roman" w:hAnsi="Times New Roman" w:cs="Times New Roman"/>
          <w:sz w:val="32"/>
          <w:szCs w:val="32"/>
        </w:rPr>
        <w:t xml:space="preserve"> В статье приведены результаты мониторинговых наблюдений по  оценке</w:t>
      </w:r>
      <w:r w:rsidR="00DB658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состояния</w:t>
      </w:r>
      <w:r w:rsidR="00C4693C">
        <w:rPr>
          <w:rFonts w:ascii="Times New Roman" w:hAnsi="Times New Roman" w:cs="Times New Roman"/>
          <w:sz w:val="32"/>
          <w:szCs w:val="32"/>
        </w:rPr>
        <w:t xml:space="preserve"> популяций самшита </w:t>
      </w:r>
      <w:proofErr w:type="spellStart"/>
      <w:r w:rsidR="00C4693C">
        <w:rPr>
          <w:rFonts w:ascii="Times New Roman" w:hAnsi="Times New Roman" w:cs="Times New Roman"/>
          <w:sz w:val="32"/>
          <w:szCs w:val="32"/>
        </w:rPr>
        <w:t>колхидского</w:t>
      </w:r>
      <w:proofErr w:type="spellEnd"/>
      <w:r w:rsidR="00C4693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 бассейне реки </w:t>
      </w:r>
      <w:proofErr w:type="spellStart"/>
      <w:r>
        <w:rPr>
          <w:rFonts w:ascii="Times New Roman" w:hAnsi="Times New Roman" w:cs="Times New Roman"/>
          <w:sz w:val="32"/>
          <w:szCs w:val="32"/>
        </w:rPr>
        <w:t>Курджипс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 территории </w:t>
      </w:r>
      <w:proofErr w:type="spellStart"/>
      <w:r>
        <w:rPr>
          <w:rFonts w:ascii="Times New Roman" w:hAnsi="Times New Roman" w:cs="Times New Roman"/>
          <w:sz w:val="32"/>
          <w:szCs w:val="32"/>
        </w:rPr>
        <w:t>Мезмайского</w:t>
      </w:r>
      <w:proofErr w:type="spellEnd"/>
      <w:r w:rsidR="00C4693C">
        <w:rPr>
          <w:rFonts w:ascii="Times New Roman" w:hAnsi="Times New Roman" w:cs="Times New Roman"/>
          <w:sz w:val="32"/>
          <w:szCs w:val="32"/>
        </w:rPr>
        <w:t xml:space="preserve"> сельского</w:t>
      </w:r>
      <w:r>
        <w:rPr>
          <w:rFonts w:ascii="Times New Roman" w:hAnsi="Times New Roman" w:cs="Times New Roman"/>
          <w:sz w:val="32"/>
          <w:szCs w:val="32"/>
        </w:rPr>
        <w:t xml:space="preserve"> поселения. Рассмотрены перспективы сохранения и восстановления  численности</w:t>
      </w:r>
      <w:r w:rsidR="00C4693C">
        <w:rPr>
          <w:rFonts w:ascii="Times New Roman" w:hAnsi="Times New Roman" w:cs="Times New Roman"/>
          <w:sz w:val="32"/>
          <w:szCs w:val="32"/>
        </w:rPr>
        <w:t xml:space="preserve"> этого реликтового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4693C">
        <w:rPr>
          <w:rFonts w:ascii="Times New Roman" w:hAnsi="Times New Roman" w:cs="Times New Roman"/>
          <w:sz w:val="32"/>
          <w:szCs w:val="32"/>
        </w:rPr>
        <w:t>вида, находящего</w:t>
      </w:r>
      <w:r>
        <w:rPr>
          <w:rFonts w:ascii="Times New Roman" w:hAnsi="Times New Roman" w:cs="Times New Roman"/>
          <w:sz w:val="32"/>
          <w:szCs w:val="32"/>
        </w:rPr>
        <w:t>ся на грани исчезновения в результате антропогенного воздействия и естественных лимитирующих факторов.</w:t>
      </w:r>
    </w:p>
    <w:p w:rsidR="008B43BE" w:rsidRDefault="00CC66FA" w:rsidP="00CC66F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C21CB">
        <w:rPr>
          <w:rFonts w:ascii="Times New Roman" w:hAnsi="Times New Roman" w:cs="Times New Roman"/>
          <w:b/>
          <w:i/>
          <w:sz w:val="32"/>
          <w:szCs w:val="32"/>
        </w:rPr>
        <w:t>Ключевые слова:</w:t>
      </w:r>
      <w:r>
        <w:rPr>
          <w:rFonts w:ascii="Times New Roman" w:hAnsi="Times New Roman" w:cs="Times New Roman"/>
          <w:sz w:val="32"/>
          <w:szCs w:val="32"/>
        </w:rPr>
        <w:t xml:space="preserve"> самшит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колхидский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>, реликтовые виды, жизненное состояние, условия произрастания, сохранение, восстановление.</w:t>
      </w:r>
    </w:p>
    <w:p w:rsidR="00F06CB7" w:rsidRPr="00F06CB7" w:rsidRDefault="00F06CB7" w:rsidP="00F06CB7">
      <w:pPr>
        <w:shd w:val="clear" w:color="auto" w:fill="FFFFFF"/>
        <w:spacing w:after="0" w:line="307" w:lineRule="atLeast"/>
        <w:jc w:val="both"/>
        <w:rPr>
          <w:rFonts w:ascii="Calibri" w:eastAsia="Times New Roman" w:hAnsi="Calibri" w:cs="Calibri"/>
          <w:color w:val="000000"/>
          <w:lang w:val="en-US"/>
        </w:rPr>
      </w:pPr>
      <w:proofErr w:type="gramStart"/>
      <w:r w:rsidRPr="00F06CB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val="en-US"/>
        </w:rPr>
        <w:t>Annotation.</w:t>
      </w:r>
      <w:proofErr w:type="gramEnd"/>
      <w:r w:rsidRPr="00F06CB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 xml:space="preserve"> The article presents the results of monitoring observations to assess the state of the Colchis boxwood populations in the </w:t>
      </w:r>
      <w:proofErr w:type="spellStart"/>
      <w:r w:rsidRPr="00F06CB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Kurdzhips</w:t>
      </w:r>
      <w:proofErr w:type="spellEnd"/>
      <w:r w:rsidRPr="00F06CB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 xml:space="preserve"> River basin on the territory of the </w:t>
      </w:r>
      <w:proofErr w:type="spellStart"/>
      <w:r w:rsidRPr="00F06CB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>Mezmai</w:t>
      </w:r>
      <w:proofErr w:type="spellEnd"/>
      <w:r w:rsidRPr="00F06CB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 xml:space="preserve"> rural settlement. The prospects of preserving and restoring the number of this relict species, which is on the verge of extinction as a result of anthropogenic impact and natural limiting factors, are considered.</w:t>
      </w:r>
    </w:p>
    <w:p w:rsidR="00F06CB7" w:rsidRPr="00F06CB7" w:rsidRDefault="00F06CB7" w:rsidP="00F06CB7">
      <w:pPr>
        <w:shd w:val="clear" w:color="auto" w:fill="FFFFFF"/>
        <w:spacing w:after="0" w:line="307" w:lineRule="atLeast"/>
        <w:jc w:val="both"/>
        <w:rPr>
          <w:rFonts w:ascii="Calibri" w:eastAsia="Times New Roman" w:hAnsi="Calibri" w:cs="Calibri"/>
          <w:color w:val="000000"/>
          <w:lang w:val="en-US"/>
        </w:rPr>
      </w:pPr>
      <w:r w:rsidRPr="00F06CB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val="en-US"/>
        </w:rPr>
        <w:t>Keywords:</w:t>
      </w:r>
      <w:r w:rsidRPr="00F06CB7"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  <w:t xml:space="preserve"> Colchis boxwood, relict species, vital condition, growing conditions, conservation, restoration.</w:t>
      </w:r>
    </w:p>
    <w:p w:rsidR="00093878" w:rsidRPr="00747FB7" w:rsidRDefault="00093878" w:rsidP="00CC66FA">
      <w:pPr>
        <w:spacing w:after="0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CC13E6" w:rsidRDefault="00093878" w:rsidP="00CC66F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47FB7">
        <w:rPr>
          <w:rFonts w:ascii="Times New Roman" w:hAnsi="Times New Roman" w:cs="Times New Roman"/>
          <w:sz w:val="32"/>
          <w:szCs w:val="32"/>
          <w:lang w:val="en-US"/>
        </w:rPr>
        <w:t xml:space="preserve">          </w:t>
      </w:r>
      <w:r w:rsidR="00E76E94">
        <w:rPr>
          <w:rFonts w:ascii="Times New Roman" w:hAnsi="Times New Roman" w:cs="Times New Roman"/>
          <w:sz w:val="32"/>
          <w:szCs w:val="32"/>
        </w:rPr>
        <w:t xml:space="preserve">В современной флоре Западного Кавказа самшит </w:t>
      </w:r>
      <w:proofErr w:type="spellStart"/>
      <w:r w:rsidR="00E76E94">
        <w:rPr>
          <w:rFonts w:ascii="Times New Roman" w:hAnsi="Times New Roman" w:cs="Times New Roman"/>
          <w:sz w:val="32"/>
          <w:szCs w:val="32"/>
        </w:rPr>
        <w:t>колхидский</w:t>
      </w:r>
      <w:proofErr w:type="spellEnd"/>
      <w:r w:rsidR="00E76E94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="00E76E94">
        <w:rPr>
          <w:rFonts w:ascii="Times New Roman" w:hAnsi="Times New Roman" w:cs="Times New Roman"/>
          <w:i/>
          <w:sz w:val="32"/>
          <w:szCs w:val="32"/>
        </w:rPr>
        <w:t>В</w:t>
      </w:r>
      <w:proofErr w:type="spellStart"/>
      <w:proofErr w:type="gramEnd"/>
      <w:r w:rsidR="00E76E94">
        <w:rPr>
          <w:rFonts w:ascii="Times New Roman" w:hAnsi="Times New Roman" w:cs="Times New Roman"/>
          <w:i/>
          <w:sz w:val="32"/>
          <w:szCs w:val="32"/>
          <w:lang w:val="en-US"/>
        </w:rPr>
        <w:t>uxus</w:t>
      </w:r>
      <w:proofErr w:type="spellEnd"/>
      <w:r w:rsidR="00E76E9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E76E94">
        <w:rPr>
          <w:rFonts w:ascii="Times New Roman" w:hAnsi="Times New Roman" w:cs="Times New Roman"/>
          <w:i/>
          <w:sz w:val="32"/>
          <w:szCs w:val="32"/>
          <w:lang w:val="en-US"/>
        </w:rPr>
        <w:t>colchica</w:t>
      </w:r>
      <w:proofErr w:type="spellEnd"/>
      <w:r w:rsidR="00E76E9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E76E94">
        <w:rPr>
          <w:rFonts w:ascii="Times New Roman" w:hAnsi="Times New Roman" w:cs="Times New Roman"/>
          <w:i/>
          <w:sz w:val="32"/>
          <w:szCs w:val="32"/>
          <w:lang w:val="en-US"/>
        </w:rPr>
        <w:t>Pojark</w:t>
      </w:r>
      <w:proofErr w:type="spellEnd"/>
      <w:r w:rsidR="00E76E94">
        <w:rPr>
          <w:rFonts w:ascii="Times New Roman" w:hAnsi="Times New Roman" w:cs="Times New Roman"/>
          <w:i/>
          <w:sz w:val="32"/>
          <w:szCs w:val="32"/>
        </w:rPr>
        <w:t>.</w:t>
      </w:r>
      <w:r w:rsidR="0019516A">
        <w:rPr>
          <w:rFonts w:ascii="Times New Roman" w:hAnsi="Times New Roman" w:cs="Times New Roman"/>
          <w:sz w:val="32"/>
          <w:szCs w:val="32"/>
        </w:rPr>
        <w:t>1947</w:t>
      </w:r>
      <w:r w:rsidR="00E76E94">
        <w:rPr>
          <w:rFonts w:ascii="Times New Roman" w:hAnsi="Times New Roman" w:cs="Times New Roman"/>
          <w:sz w:val="32"/>
          <w:szCs w:val="32"/>
        </w:rPr>
        <w:t>) является третичным реликтом</w:t>
      </w:r>
      <w:r w:rsidR="0019516A">
        <w:rPr>
          <w:rFonts w:ascii="Times New Roman" w:hAnsi="Times New Roman" w:cs="Times New Roman"/>
          <w:sz w:val="32"/>
          <w:szCs w:val="32"/>
        </w:rPr>
        <w:t xml:space="preserve">. </w:t>
      </w:r>
      <w:proofErr w:type="gramStart"/>
      <w:r w:rsidR="0019516A">
        <w:rPr>
          <w:rFonts w:ascii="Times New Roman" w:hAnsi="Times New Roman" w:cs="Times New Roman"/>
          <w:sz w:val="32"/>
          <w:szCs w:val="32"/>
        </w:rPr>
        <w:t xml:space="preserve">Верхняя граница распространения на северном </w:t>
      </w:r>
      <w:proofErr w:type="spellStart"/>
      <w:r w:rsidR="0019516A">
        <w:rPr>
          <w:rFonts w:ascii="Times New Roman" w:hAnsi="Times New Roman" w:cs="Times New Roman"/>
          <w:sz w:val="32"/>
          <w:szCs w:val="32"/>
        </w:rPr>
        <w:t>макросклоне</w:t>
      </w:r>
      <w:proofErr w:type="spellEnd"/>
      <w:r w:rsidR="0019516A">
        <w:rPr>
          <w:rFonts w:ascii="Times New Roman" w:hAnsi="Times New Roman" w:cs="Times New Roman"/>
          <w:sz w:val="32"/>
          <w:szCs w:val="32"/>
        </w:rPr>
        <w:t xml:space="preserve"> Кавказа поднимается до 1300 метров, где он произрастает в виде подлеска.</w:t>
      </w:r>
      <w:proofErr w:type="gramEnd"/>
      <w:r w:rsidR="0019516A">
        <w:rPr>
          <w:rFonts w:ascii="Times New Roman" w:hAnsi="Times New Roman" w:cs="Times New Roman"/>
          <w:sz w:val="32"/>
          <w:szCs w:val="32"/>
        </w:rPr>
        <w:t xml:space="preserve"> В горах самшит встречается на склонах любых экспозиций</w:t>
      </w:r>
      <w:r w:rsidR="00006880">
        <w:rPr>
          <w:rFonts w:ascii="Times New Roman" w:hAnsi="Times New Roman" w:cs="Times New Roman"/>
          <w:sz w:val="32"/>
          <w:szCs w:val="32"/>
        </w:rPr>
        <w:t xml:space="preserve">, выбирая места с влажными </w:t>
      </w:r>
      <w:r w:rsidR="00006880">
        <w:rPr>
          <w:rFonts w:ascii="Times New Roman" w:hAnsi="Times New Roman" w:cs="Times New Roman"/>
          <w:sz w:val="32"/>
          <w:szCs w:val="32"/>
        </w:rPr>
        <w:lastRenderedPageBreak/>
        <w:t xml:space="preserve">условиями произрастания, преимущественно ущелья рек и ручьев. </w:t>
      </w:r>
      <w:r w:rsidR="004E0A91">
        <w:rPr>
          <w:rFonts w:ascii="Times New Roman" w:hAnsi="Times New Roman" w:cs="Times New Roman"/>
          <w:sz w:val="32"/>
          <w:szCs w:val="32"/>
        </w:rPr>
        <w:t xml:space="preserve">Здесь самшит часто образовывал второй ярус древостоев и подлесок, редко входил в состав первого яруса. В данных фитоценозах встречались растения довольно крупных размеров: диаметром до 24 см, высотой до 19 м. </w:t>
      </w:r>
      <w:r w:rsidR="00006880">
        <w:rPr>
          <w:rFonts w:ascii="Times New Roman" w:hAnsi="Times New Roman" w:cs="Times New Roman"/>
          <w:sz w:val="32"/>
          <w:szCs w:val="32"/>
        </w:rPr>
        <w:t>Тяготеет к карбонатным почвам, но может встречаться и на других при</w:t>
      </w:r>
      <w:r w:rsidR="004E0A91">
        <w:rPr>
          <w:rFonts w:ascii="Times New Roman" w:hAnsi="Times New Roman" w:cs="Times New Roman"/>
          <w:sz w:val="32"/>
          <w:szCs w:val="32"/>
        </w:rPr>
        <w:t xml:space="preserve"> </w:t>
      </w:r>
      <w:r w:rsidR="00006880">
        <w:rPr>
          <w:rFonts w:ascii="Times New Roman" w:hAnsi="Times New Roman" w:cs="Times New Roman"/>
          <w:sz w:val="32"/>
          <w:szCs w:val="32"/>
        </w:rPr>
        <w:t xml:space="preserve">условии наличия </w:t>
      </w:r>
      <w:r w:rsidR="00536A9D">
        <w:rPr>
          <w:rFonts w:ascii="Times New Roman" w:hAnsi="Times New Roman" w:cs="Times New Roman"/>
          <w:sz w:val="32"/>
          <w:szCs w:val="32"/>
        </w:rPr>
        <w:t xml:space="preserve">известковой материнской породы Вид находится на грани полного исчезновения. Эта ситуация усугубилась вспышкой численности самшитовой огневки, в результате которой вид находится в критическом состоянии </w:t>
      </w:r>
      <w:r w:rsidR="00273966">
        <w:rPr>
          <w:rFonts w:ascii="Times New Roman" w:hAnsi="Times New Roman" w:cs="Times New Roman"/>
          <w:sz w:val="32"/>
          <w:szCs w:val="32"/>
        </w:rPr>
        <w:t>[2</w:t>
      </w:r>
      <w:r w:rsidR="00CE42DB">
        <w:rPr>
          <w:rFonts w:ascii="Times New Roman" w:hAnsi="Times New Roman" w:cs="Times New Roman"/>
          <w:sz w:val="32"/>
          <w:szCs w:val="32"/>
        </w:rPr>
        <w:t>].</w:t>
      </w:r>
    </w:p>
    <w:p w:rsidR="009E305C" w:rsidRDefault="00646DA1" w:rsidP="00CC66F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И</w:t>
      </w:r>
      <w:r w:rsidR="00CC13E6">
        <w:rPr>
          <w:rFonts w:ascii="Times New Roman" w:hAnsi="Times New Roman" w:cs="Times New Roman"/>
          <w:sz w:val="32"/>
          <w:szCs w:val="32"/>
        </w:rPr>
        <w:t>нвазия опасного вредителя – огневки самшитовой (</w:t>
      </w:r>
      <w:proofErr w:type="spellStart"/>
      <w:r w:rsidR="00CC13E6">
        <w:rPr>
          <w:rFonts w:ascii="Times New Roman" w:hAnsi="Times New Roman" w:cs="Times New Roman"/>
          <w:i/>
          <w:sz w:val="32"/>
          <w:szCs w:val="32"/>
        </w:rPr>
        <w:t>Cydalima</w:t>
      </w:r>
      <w:proofErr w:type="spellEnd"/>
      <w:r w:rsidR="00CC13E6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CC13E6">
        <w:rPr>
          <w:rFonts w:ascii="Times New Roman" w:hAnsi="Times New Roman" w:cs="Times New Roman"/>
          <w:i/>
          <w:sz w:val="32"/>
          <w:szCs w:val="32"/>
        </w:rPr>
        <w:t>perspectalis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Walker</w:t>
      </w:r>
      <w:proofErr w:type="spellEnd"/>
      <w:r>
        <w:rPr>
          <w:rFonts w:ascii="Times New Roman" w:hAnsi="Times New Roman" w:cs="Times New Roman"/>
          <w:sz w:val="32"/>
          <w:szCs w:val="32"/>
        </w:rPr>
        <w:t>, 1859) на территории Краснодарского края началась в 2014 году. Этот карантинный вредитель был</w:t>
      </w:r>
      <w:r w:rsidR="00CC13E6">
        <w:rPr>
          <w:rFonts w:ascii="Times New Roman" w:hAnsi="Times New Roman" w:cs="Times New Roman"/>
          <w:sz w:val="32"/>
          <w:szCs w:val="32"/>
        </w:rPr>
        <w:t xml:space="preserve"> завезен на территорию Российской Федерации во время мероприятий по озеленению олимпийских объектов. </w:t>
      </w:r>
      <w:proofErr w:type="gramStart"/>
      <w:r w:rsidR="00CC13E6">
        <w:rPr>
          <w:rFonts w:ascii="Times New Roman" w:hAnsi="Times New Roman" w:cs="Times New Roman"/>
          <w:sz w:val="32"/>
          <w:szCs w:val="32"/>
        </w:rPr>
        <w:t>Повторяющаяся</w:t>
      </w:r>
      <w:proofErr w:type="gramEnd"/>
      <w:r w:rsidR="00CC13E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C13E6">
        <w:rPr>
          <w:rFonts w:ascii="Times New Roman" w:hAnsi="Times New Roman" w:cs="Times New Roman"/>
          <w:sz w:val="32"/>
          <w:szCs w:val="32"/>
        </w:rPr>
        <w:t>дефолизация</w:t>
      </w:r>
      <w:proofErr w:type="spellEnd"/>
      <w:r w:rsidR="00CC13E6">
        <w:rPr>
          <w:rFonts w:ascii="Times New Roman" w:hAnsi="Times New Roman" w:cs="Times New Roman"/>
          <w:sz w:val="32"/>
          <w:szCs w:val="32"/>
        </w:rPr>
        <w:t xml:space="preserve"> листьев сначала привела к усыханию скелетных ветвей и крон молодых растений, позже – к отмиранию крон старых д</w:t>
      </w:r>
      <w:r w:rsidR="00640BAE">
        <w:rPr>
          <w:rFonts w:ascii="Times New Roman" w:hAnsi="Times New Roman" w:cs="Times New Roman"/>
          <w:sz w:val="32"/>
          <w:szCs w:val="32"/>
        </w:rPr>
        <w:t>еревьев и полной гибели самшита на черноморском побережье Кавказа</w:t>
      </w:r>
      <w:r w:rsidR="00273966">
        <w:rPr>
          <w:rFonts w:ascii="Times New Roman" w:hAnsi="Times New Roman" w:cs="Times New Roman"/>
          <w:sz w:val="32"/>
          <w:szCs w:val="32"/>
        </w:rPr>
        <w:t>.</w:t>
      </w:r>
      <w:r w:rsidR="00CC13E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Миграционная активность позволила вредителю</w:t>
      </w:r>
      <w:r w:rsidR="0000688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проникнуть в самшитовые фитоценозы северного </w:t>
      </w:r>
      <w:proofErr w:type="spellStart"/>
      <w:r>
        <w:rPr>
          <w:rFonts w:ascii="Times New Roman" w:hAnsi="Times New Roman" w:cs="Times New Roman"/>
          <w:sz w:val="32"/>
          <w:szCs w:val="32"/>
        </w:rPr>
        <w:t>макросклона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Западного Кавказа</w:t>
      </w:r>
      <w:r w:rsidR="00464296">
        <w:rPr>
          <w:rFonts w:ascii="Times New Roman" w:hAnsi="Times New Roman" w:cs="Times New Roman"/>
          <w:sz w:val="32"/>
          <w:szCs w:val="32"/>
        </w:rPr>
        <w:t xml:space="preserve"> и</w:t>
      </w:r>
      <w:r w:rsidR="00640BAE">
        <w:rPr>
          <w:rFonts w:ascii="Times New Roman" w:hAnsi="Times New Roman" w:cs="Times New Roman"/>
          <w:sz w:val="32"/>
          <w:szCs w:val="32"/>
        </w:rPr>
        <w:t xml:space="preserve"> нанести серьезный ущерб</w:t>
      </w:r>
      <w:r w:rsidR="00510299">
        <w:rPr>
          <w:rFonts w:ascii="Times New Roman" w:hAnsi="Times New Roman" w:cs="Times New Roman"/>
          <w:sz w:val="32"/>
          <w:szCs w:val="32"/>
        </w:rPr>
        <w:t xml:space="preserve"> реликт</w:t>
      </w:r>
      <w:r w:rsidR="00273966">
        <w:rPr>
          <w:rFonts w:ascii="Times New Roman" w:hAnsi="Times New Roman" w:cs="Times New Roman"/>
          <w:sz w:val="32"/>
          <w:szCs w:val="32"/>
        </w:rPr>
        <w:t>у в Апшеронском районе</w:t>
      </w:r>
      <w:r w:rsidR="00AB5C88">
        <w:rPr>
          <w:rFonts w:ascii="Times New Roman" w:hAnsi="Times New Roman" w:cs="Times New Roman"/>
          <w:sz w:val="32"/>
          <w:szCs w:val="32"/>
        </w:rPr>
        <w:t xml:space="preserve"> Краснодарского края</w:t>
      </w:r>
      <w:r w:rsidR="00273966">
        <w:rPr>
          <w:rFonts w:ascii="Times New Roman" w:hAnsi="Times New Roman" w:cs="Times New Roman"/>
          <w:sz w:val="32"/>
          <w:szCs w:val="32"/>
        </w:rPr>
        <w:t xml:space="preserve"> и Республике Адыгея</w:t>
      </w:r>
      <w:r w:rsidR="00640BAE">
        <w:rPr>
          <w:rFonts w:ascii="Times New Roman" w:hAnsi="Times New Roman" w:cs="Times New Roman"/>
          <w:sz w:val="32"/>
          <w:szCs w:val="32"/>
        </w:rPr>
        <w:t xml:space="preserve"> </w:t>
      </w:r>
      <w:r w:rsidR="00273966">
        <w:rPr>
          <w:rFonts w:ascii="Times New Roman" w:hAnsi="Times New Roman" w:cs="Times New Roman"/>
          <w:sz w:val="32"/>
          <w:szCs w:val="32"/>
        </w:rPr>
        <w:t>[1].</w:t>
      </w:r>
      <w:r w:rsidR="0046429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614F1" w:rsidRDefault="00E76E94" w:rsidP="00CC66F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093878">
        <w:rPr>
          <w:rFonts w:ascii="Times New Roman" w:hAnsi="Times New Roman" w:cs="Times New Roman"/>
          <w:sz w:val="32"/>
          <w:szCs w:val="32"/>
        </w:rPr>
        <w:t>Растительные сообщества с участием о</w:t>
      </w:r>
      <w:r w:rsidR="00093878" w:rsidRPr="00093878">
        <w:rPr>
          <w:rFonts w:ascii="Times New Roman" w:hAnsi="Times New Roman" w:cs="Times New Roman"/>
          <w:sz w:val="32"/>
          <w:szCs w:val="32"/>
        </w:rPr>
        <w:t>бладают</w:t>
      </w:r>
      <w:r w:rsidR="00093878">
        <w:rPr>
          <w:rFonts w:ascii="Times New Roman" w:hAnsi="Times New Roman" w:cs="Times New Roman"/>
          <w:sz w:val="32"/>
          <w:szCs w:val="32"/>
        </w:rPr>
        <w:t xml:space="preserve"> уникальным рекреационным потенциалом и поэтому </w:t>
      </w:r>
      <w:r w:rsidR="00093878" w:rsidRPr="00093878">
        <w:rPr>
          <w:rFonts w:ascii="Times New Roman" w:hAnsi="Times New Roman" w:cs="Times New Roman"/>
          <w:sz w:val="32"/>
          <w:szCs w:val="32"/>
        </w:rPr>
        <w:t>имеют</w:t>
      </w:r>
      <w:r w:rsidR="00093878">
        <w:rPr>
          <w:rFonts w:ascii="Times New Roman" w:hAnsi="Times New Roman" w:cs="Times New Roman"/>
          <w:sz w:val="32"/>
          <w:szCs w:val="32"/>
        </w:rPr>
        <w:t xml:space="preserve"> высокую </w:t>
      </w:r>
      <w:proofErr w:type="spellStart"/>
      <w:r w:rsidR="00093878">
        <w:rPr>
          <w:rFonts w:ascii="Times New Roman" w:hAnsi="Times New Roman" w:cs="Times New Roman"/>
          <w:sz w:val="32"/>
          <w:szCs w:val="32"/>
        </w:rPr>
        <w:t>созоологич</w:t>
      </w:r>
      <w:r w:rsidR="00F159CD">
        <w:rPr>
          <w:rFonts w:ascii="Times New Roman" w:hAnsi="Times New Roman" w:cs="Times New Roman"/>
          <w:sz w:val="32"/>
          <w:szCs w:val="32"/>
        </w:rPr>
        <w:t>ескую</w:t>
      </w:r>
      <w:proofErr w:type="spellEnd"/>
      <w:r w:rsidR="00F159CD">
        <w:rPr>
          <w:rFonts w:ascii="Times New Roman" w:hAnsi="Times New Roman" w:cs="Times New Roman"/>
          <w:sz w:val="32"/>
          <w:szCs w:val="32"/>
        </w:rPr>
        <w:t xml:space="preserve"> и ботаническую ценность.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159CD">
        <w:rPr>
          <w:rFonts w:ascii="Times New Roman" w:hAnsi="Times New Roman" w:cs="Times New Roman"/>
          <w:sz w:val="32"/>
          <w:szCs w:val="32"/>
        </w:rPr>
        <w:t xml:space="preserve"> Самшитовые леса выглядят фантастически б</w:t>
      </w:r>
      <w:r w:rsidR="00093878">
        <w:rPr>
          <w:rFonts w:ascii="Times New Roman" w:hAnsi="Times New Roman" w:cs="Times New Roman"/>
          <w:sz w:val="32"/>
          <w:szCs w:val="32"/>
        </w:rPr>
        <w:t>лагодаря</w:t>
      </w:r>
      <w:r w:rsidR="00F159CD">
        <w:rPr>
          <w:rFonts w:ascii="Times New Roman" w:hAnsi="Times New Roman" w:cs="Times New Roman"/>
          <w:sz w:val="32"/>
          <w:szCs w:val="32"/>
        </w:rPr>
        <w:t xml:space="preserve"> своей вечнозеленой листве и свисающему с ветвей мху </w:t>
      </w:r>
      <w:proofErr w:type="spellStart"/>
      <w:r w:rsidR="00F159CD">
        <w:rPr>
          <w:rFonts w:ascii="Times New Roman" w:hAnsi="Times New Roman" w:cs="Times New Roman"/>
          <w:sz w:val="32"/>
          <w:szCs w:val="32"/>
        </w:rPr>
        <w:t>Неккера</w:t>
      </w:r>
      <w:proofErr w:type="spellEnd"/>
      <w:r w:rsidR="00F159CD">
        <w:rPr>
          <w:rFonts w:ascii="Times New Roman" w:hAnsi="Times New Roman" w:cs="Times New Roman"/>
          <w:sz w:val="32"/>
          <w:szCs w:val="32"/>
        </w:rPr>
        <w:t>. Исчезновение этих лесов – серьезный удар по рекреационному потенциал</w:t>
      </w:r>
      <w:r w:rsidR="00373E0C">
        <w:rPr>
          <w:rFonts w:ascii="Times New Roman" w:hAnsi="Times New Roman" w:cs="Times New Roman"/>
          <w:sz w:val="32"/>
          <w:szCs w:val="32"/>
        </w:rPr>
        <w:t>у Сочи и прилегающих регионов [4</w:t>
      </w:r>
      <w:r w:rsidR="00F159CD">
        <w:rPr>
          <w:rFonts w:ascii="Times New Roman" w:hAnsi="Times New Roman" w:cs="Times New Roman"/>
          <w:sz w:val="32"/>
          <w:szCs w:val="32"/>
        </w:rPr>
        <w:t>].</w:t>
      </w:r>
    </w:p>
    <w:p w:rsidR="00373E0C" w:rsidRDefault="00373E0C" w:rsidP="00CC66F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Восстановление крон у самшита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колхидского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возможно</w:t>
      </w:r>
      <w:r w:rsidR="00471800">
        <w:rPr>
          <w:rFonts w:ascii="Times New Roman" w:hAnsi="Times New Roman" w:cs="Times New Roman"/>
          <w:sz w:val="32"/>
          <w:szCs w:val="32"/>
        </w:rPr>
        <w:t xml:space="preserve"> при условии сохранения коры и луба на стволах и побегах. Для определения состояния самшитовых насаждений используется </w:t>
      </w:r>
      <w:r w:rsidR="00471800">
        <w:rPr>
          <w:rFonts w:ascii="Times New Roman" w:hAnsi="Times New Roman" w:cs="Times New Roman"/>
          <w:sz w:val="32"/>
          <w:szCs w:val="32"/>
        </w:rPr>
        <w:lastRenderedPageBreak/>
        <w:t xml:space="preserve">общепринятая методика пробных площадок и усовершенствованная шкала определения самшитовых насаждений, в которой указаны признаки жизнеспособности деревьев самшита и выделяются шесть категорий состояния самшитовых деревьев: без признаков ослабления, ослабленные, сильно ослабленные, усыхающие, сухостой текущего года, сухостой прошлых лет[3]. </w:t>
      </w:r>
    </w:p>
    <w:p w:rsidR="009940BF" w:rsidRDefault="007F7CB0" w:rsidP="00CC66F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Мониторинг состояния</w:t>
      </w:r>
      <w:r w:rsidR="00EE0AE6">
        <w:rPr>
          <w:rFonts w:ascii="Times New Roman" w:hAnsi="Times New Roman" w:cs="Times New Roman"/>
          <w:sz w:val="32"/>
          <w:szCs w:val="32"/>
        </w:rPr>
        <w:t xml:space="preserve"> древостоя</w:t>
      </w:r>
      <w:r>
        <w:rPr>
          <w:rFonts w:ascii="Times New Roman" w:hAnsi="Times New Roman" w:cs="Times New Roman"/>
          <w:sz w:val="32"/>
          <w:szCs w:val="32"/>
        </w:rPr>
        <w:t xml:space="preserve"> самшита на территории </w:t>
      </w:r>
      <w:r w:rsidR="0046742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Мезмайского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сельского поселения показывает, что самшитовая огневка за короткий промежуток времени распространилась по всей территории</w:t>
      </w:r>
      <w:r w:rsidR="00650452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650452">
        <w:rPr>
          <w:rFonts w:ascii="Times New Roman" w:hAnsi="Times New Roman" w:cs="Times New Roman"/>
          <w:sz w:val="32"/>
          <w:szCs w:val="32"/>
        </w:rPr>
        <w:t>дефолизации</w:t>
      </w:r>
      <w:proofErr w:type="spellEnd"/>
      <w:r w:rsidR="00650452">
        <w:rPr>
          <w:rFonts w:ascii="Times New Roman" w:hAnsi="Times New Roman" w:cs="Times New Roman"/>
          <w:sz w:val="32"/>
          <w:szCs w:val="32"/>
        </w:rPr>
        <w:t xml:space="preserve"> подверглись практически все растения</w:t>
      </w:r>
      <w:r w:rsidR="00EE0AE6">
        <w:rPr>
          <w:rFonts w:ascii="Times New Roman" w:hAnsi="Times New Roman" w:cs="Times New Roman"/>
          <w:sz w:val="32"/>
          <w:szCs w:val="32"/>
        </w:rPr>
        <w:t xml:space="preserve"> дикора</w:t>
      </w:r>
      <w:r w:rsidR="00467423">
        <w:rPr>
          <w:rFonts w:ascii="Times New Roman" w:hAnsi="Times New Roman" w:cs="Times New Roman"/>
          <w:sz w:val="32"/>
          <w:szCs w:val="32"/>
        </w:rPr>
        <w:t>ст</w:t>
      </w:r>
      <w:r w:rsidR="004A61D8">
        <w:rPr>
          <w:rFonts w:ascii="Times New Roman" w:hAnsi="Times New Roman" w:cs="Times New Roman"/>
          <w:sz w:val="32"/>
          <w:szCs w:val="32"/>
        </w:rPr>
        <w:t>ущих и культурных насаждений. Большинству растений ог</w:t>
      </w:r>
      <w:r w:rsidR="0063383B">
        <w:rPr>
          <w:rFonts w:ascii="Times New Roman" w:hAnsi="Times New Roman" w:cs="Times New Roman"/>
          <w:sz w:val="32"/>
          <w:szCs w:val="32"/>
        </w:rPr>
        <w:t>невка нанесла серьезные повреждения и коре</w:t>
      </w:r>
      <w:r w:rsidR="009264C6">
        <w:rPr>
          <w:rFonts w:ascii="Times New Roman" w:hAnsi="Times New Roman" w:cs="Times New Roman"/>
          <w:sz w:val="32"/>
          <w:szCs w:val="32"/>
        </w:rPr>
        <w:t>, что значител</w:t>
      </w:r>
      <w:r w:rsidR="0063383B">
        <w:rPr>
          <w:rFonts w:ascii="Times New Roman" w:hAnsi="Times New Roman" w:cs="Times New Roman"/>
          <w:sz w:val="32"/>
          <w:szCs w:val="32"/>
        </w:rPr>
        <w:t>ьно сниз</w:t>
      </w:r>
      <w:r w:rsidR="004C2480">
        <w:rPr>
          <w:rFonts w:ascii="Times New Roman" w:hAnsi="Times New Roman" w:cs="Times New Roman"/>
          <w:sz w:val="32"/>
          <w:szCs w:val="32"/>
        </w:rPr>
        <w:t>ило их жизнеспособность, нач</w:t>
      </w:r>
      <w:r w:rsidR="0063383B">
        <w:rPr>
          <w:rFonts w:ascii="Times New Roman" w:hAnsi="Times New Roman" w:cs="Times New Roman"/>
          <w:sz w:val="32"/>
          <w:szCs w:val="32"/>
        </w:rPr>
        <w:t>алось массовое усыхание</w:t>
      </w:r>
      <w:r w:rsidR="004C2480">
        <w:rPr>
          <w:rFonts w:ascii="Times New Roman" w:hAnsi="Times New Roman" w:cs="Times New Roman"/>
          <w:sz w:val="32"/>
          <w:szCs w:val="32"/>
        </w:rPr>
        <w:t xml:space="preserve"> самшита</w:t>
      </w:r>
      <w:r w:rsidR="0063383B">
        <w:rPr>
          <w:rFonts w:ascii="Times New Roman" w:hAnsi="Times New Roman" w:cs="Times New Roman"/>
          <w:sz w:val="32"/>
          <w:szCs w:val="32"/>
        </w:rPr>
        <w:t>.</w:t>
      </w:r>
    </w:p>
    <w:p w:rsidR="009E305C" w:rsidRDefault="009940BF" w:rsidP="00CC66F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4C2480">
        <w:rPr>
          <w:rFonts w:ascii="Times New Roman" w:hAnsi="Times New Roman" w:cs="Times New Roman"/>
          <w:sz w:val="32"/>
          <w:szCs w:val="32"/>
        </w:rPr>
        <w:t xml:space="preserve">Прежде </w:t>
      </w:r>
      <w:proofErr w:type="gramStart"/>
      <w:r w:rsidR="004C2480">
        <w:rPr>
          <w:rFonts w:ascii="Times New Roman" w:hAnsi="Times New Roman" w:cs="Times New Roman"/>
          <w:sz w:val="32"/>
          <w:szCs w:val="32"/>
        </w:rPr>
        <w:t>всего</w:t>
      </w:r>
      <w:proofErr w:type="gramEnd"/>
      <w:r w:rsidR="004C2480">
        <w:rPr>
          <w:rFonts w:ascii="Times New Roman" w:hAnsi="Times New Roman" w:cs="Times New Roman"/>
          <w:sz w:val="32"/>
          <w:szCs w:val="32"/>
        </w:rPr>
        <w:t xml:space="preserve"> инвазия затронула молодые побеги самшита. Подрост и молодые всходы из семян огневка уничтожила в первую очередь. </w:t>
      </w:r>
      <w:r w:rsidR="00F42394">
        <w:rPr>
          <w:rFonts w:ascii="Times New Roman" w:hAnsi="Times New Roman" w:cs="Times New Roman"/>
          <w:sz w:val="32"/>
          <w:szCs w:val="32"/>
        </w:rPr>
        <w:t>П</w:t>
      </w:r>
      <w:r w:rsidR="00510299">
        <w:rPr>
          <w:rFonts w:ascii="Times New Roman" w:hAnsi="Times New Roman" w:cs="Times New Roman"/>
          <w:sz w:val="32"/>
          <w:szCs w:val="32"/>
        </w:rPr>
        <w:t>ризнаков во</w:t>
      </w:r>
      <w:r w:rsidR="00F42394">
        <w:rPr>
          <w:rFonts w:ascii="Times New Roman" w:hAnsi="Times New Roman" w:cs="Times New Roman"/>
          <w:sz w:val="32"/>
          <w:szCs w:val="32"/>
        </w:rPr>
        <w:t xml:space="preserve">сстановления листвы нет у </w:t>
      </w:r>
      <w:r w:rsidR="004C2480">
        <w:rPr>
          <w:rFonts w:ascii="Times New Roman" w:hAnsi="Times New Roman" w:cs="Times New Roman"/>
          <w:sz w:val="32"/>
          <w:szCs w:val="32"/>
        </w:rPr>
        <w:t xml:space="preserve">тех </w:t>
      </w:r>
      <w:r w:rsidR="00F42394">
        <w:rPr>
          <w:rFonts w:ascii="Times New Roman" w:hAnsi="Times New Roman" w:cs="Times New Roman"/>
          <w:sz w:val="32"/>
          <w:szCs w:val="32"/>
        </w:rPr>
        <w:t>растени</w:t>
      </w:r>
      <w:r w:rsidR="004C2480">
        <w:rPr>
          <w:rFonts w:ascii="Times New Roman" w:hAnsi="Times New Roman" w:cs="Times New Roman"/>
          <w:sz w:val="32"/>
          <w:szCs w:val="32"/>
        </w:rPr>
        <w:t>й, возраст которых</w:t>
      </w:r>
      <w:r w:rsidR="00964569">
        <w:rPr>
          <w:rFonts w:ascii="Times New Roman" w:hAnsi="Times New Roman" w:cs="Times New Roman"/>
          <w:sz w:val="32"/>
          <w:szCs w:val="32"/>
        </w:rPr>
        <w:t xml:space="preserve"> сравнительно</w:t>
      </w:r>
      <w:r w:rsidR="004C2480">
        <w:rPr>
          <w:rFonts w:ascii="Times New Roman" w:hAnsi="Times New Roman" w:cs="Times New Roman"/>
          <w:sz w:val="32"/>
          <w:szCs w:val="32"/>
        </w:rPr>
        <w:t xml:space="preserve"> небо</w:t>
      </w:r>
      <w:r w:rsidR="00964569">
        <w:rPr>
          <w:rFonts w:ascii="Times New Roman" w:hAnsi="Times New Roman" w:cs="Times New Roman"/>
          <w:sz w:val="32"/>
          <w:szCs w:val="32"/>
        </w:rPr>
        <w:t xml:space="preserve">льшой. Эти </w:t>
      </w:r>
      <w:proofErr w:type="gramStart"/>
      <w:r w:rsidR="00F42394">
        <w:rPr>
          <w:rFonts w:ascii="Times New Roman" w:hAnsi="Times New Roman" w:cs="Times New Roman"/>
          <w:sz w:val="32"/>
          <w:szCs w:val="32"/>
        </w:rPr>
        <w:t>растения</w:t>
      </w:r>
      <w:proofErr w:type="gramEnd"/>
      <w:r w:rsidR="00F42394">
        <w:rPr>
          <w:rFonts w:ascii="Times New Roman" w:hAnsi="Times New Roman" w:cs="Times New Roman"/>
          <w:sz w:val="32"/>
          <w:szCs w:val="32"/>
        </w:rPr>
        <w:t xml:space="preserve"> скорее всего</w:t>
      </w:r>
      <w:r w:rsidR="00964569">
        <w:rPr>
          <w:rFonts w:ascii="Times New Roman" w:hAnsi="Times New Roman" w:cs="Times New Roman"/>
          <w:sz w:val="32"/>
          <w:szCs w:val="32"/>
        </w:rPr>
        <w:t xml:space="preserve"> погибли, так как кора сильно повреждена.</w:t>
      </w:r>
    </w:p>
    <w:p w:rsidR="009E305C" w:rsidRDefault="009E305C" w:rsidP="00CC66F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06CB7" w:rsidRDefault="009E305C" w:rsidP="00F06CB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435933" cy="3009418"/>
            <wp:effectExtent l="19050" t="0" r="2717" b="0"/>
            <wp:docPr id="2" name="Рисунок 1" descr="20201115_12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01115_1209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736" cy="301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05C" w:rsidRDefault="009E305C" w:rsidP="009E305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Рис. 1. </w:t>
      </w:r>
      <w:proofErr w:type="gramStart"/>
      <w:r>
        <w:rPr>
          <w:rFonts w:ascii="Times New Roman" w:hAnsi="Times New Roman" w:cs="Times New Roman"/>
          <w:sz w:val="32"/>
          <w:szCs w:val="32"/>
        </w:rPr>
        <w:t>Полная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дефолизация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молодых растений самшита</w:t>
      </w:r>
    </w:p>
    <w:p w:rsidR="003F2D6F" w:rsidRDefault="00964569" w:rsidP="00CC66F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</w:p>
    <w:p w:rsidR="009E305C" w:rsidRDefault="003F2D6F" w:rsidP="00CC66F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На многих участках леса </w:t>
      </w:r>
      <w:r w:rsidR="009940BF">
        <w:rPr>
          <w:rFonts w:ascii="Times New Roman" w:hAnsi="Times New Roman" w:cs="Times New Roman"/>
          <w:sz w:val="32"/>
          <w:szCs w:val="32"/>
        </w:rPr>
        <w:t>самшит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колхидский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смог сохраниться </w:t>
      </w:r>
      <w:r w:rsidR="00964569">
        <w:rPr>
          <w:rFonts w:ascii="Times New Roman" w:hAnsi="Times New Roman" w:cs="Times New Roman"/>
          <w:sz w:val="32"/>
          <w:szCs w:val="32"/>
        </w:rPr>
        <w:t>лишь единично. На этих территориях пробные площадки 25х25 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96D97">
        <w:rPr>
          <w:rFonts w:ascii="Times New Roman" w:hAnsi="Times New Roman" w:cs="Times New Roman"/>
          <w:sz w:val="32"/>
          <w:szCs w:val="32"/>
        </w:rPr>
        <w:t xml:space="preserve">содержат всего лишь 1-2 экземпляра </w:t>
      </w:r>
      <w:r w:rsidR="006A09A5">
        <w:rPr>
          <w:rFonts w:ascii="Times New Roman" w:hAnsi="Times New Roman" w:cs="Times New Roman"/>
          <w:sz w:val="32"/>
          <w:szCs w:val="32"/>
        </w:rPr>
        <w:t>самшит</w:t>
      </w:r>
      <w:r w:rsidR="00496D97">
        <w:rPr>
          <w:rFonts w:ascii="Times New Roman" w:hAnsi="Times New Roman" w:cs="Times New Roman"/>
          <w:sz w:val="32"/>
          <w:szCs w:val="32"/>
        </w:rPr>
        <w:t>а</w:t>
      </w:r>
      <w:r w:rsidR="009940BF">
        <w:rPr>
          <w:rFonts w:ascii="Times New Roman" w:hAnsi="Times New Roman" w:cs="Times New Roman"/>
          <w:sz w:val="32"/>
          <w:szCs w:val="32"/>
        </w:rPr>
        <w:t xml:space="preserve"> с признаками восстановления листвы</w:t>
      </w:r>
      <w:r w:rsidR="00496D97">
        <w:rPr>
          <w:rFonts w:ascii="Times New Roman" w:hAnsi="Times New Roman" w:cs="Times New Roman"/>
          <w:sz w:val="32"/>
          <w:szCs w:val="32"/>
        </w:rPr>
        <w:t>.</w:t>
      </w:r>
    </w:p>
    <w:p w:rsidR="00F06CB7" w:rsidRDefault="00F06CB7" w:rsidP="00CC66F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06CB7" w:rsidRDefault="009E305C" w:rsidP="009E305C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21861" cy="4166886"/>
            <wp:effectExtent l="19050" t="0" r="0" b="0"/>
            <wp:docPr id="5" name="Рисунок 5" descr="C:\Users\User\Desktop\IMG_20211122_12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11122_125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345" cy="418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CEB">
        <w:rPr>
          <w:rFonts w:ascii="Times New Roman" w:hAnsi="Times New Roman" w:cs="Times New Roman"/>
          <w:noProof/>
          <w:sz w:val="32"/>
          <w:szCs w:val="32"/>
        </w:rPr>
        <w:t xml:space="preserve">  </w:t>
      </w:r>
    </w:p>
    <w:p w:rsidR="006A09A5" w:rsidRDefault="00153CEB" w:rsidP="009E305C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</w:t>
      </w:r>
    </w:p>
    <w:p w:rsidR="00153CEB" w:rsidRDefault="00153CEB" w:rsidP="009E305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Рис. 2-3. Самшит колхидский с новыми побегами</w:t>
      </w:r>
    </w:p>
    <w:p w:rsidR="00153CEB" w:rsidRDefault="006A09A5" w:rsidP="00CC66F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</w:p>
    <w:p w:rsidR="00093878" w:rsidRDefault="00153CEB" w:rsidP="00CC66F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6A09A5">
        <w:rPr>
          <w:rFonts w:ascii="Times New Roman" w:hAnsi="Times New Roman" w:cs="Times New Roman"/>
          <w:sz w:val="32"/>
          <w:szCs w:val="32"/>
        </w:rPr>
        <w:t xml:space="preserve"> </w:t>
      </w:r>
      <w:r w:rsidR="00496D97">
        <w:rPr>
          <w:rFonts w:ascii="Times New Roman" w:hAnsi="Times New Roman" w:cs="Times New Roman"/>
          <w:sz w:val="32"/>
          <w:szCs w:val="32"/>
        </w:rPr>
        <w:t>Есть т</w:t>
      </w:r>
      <w:r w:rsidR="006A09A5">
        <w:rPr>
          <w:rFonts w:ascii="Times New Roman" w:hAnsi="Times New Roman" w:cs="Times New Roman"/>
          <w:sz w:val="32"/>
          <w:szCs w:val="32"/>
        </w:rPr>
        <w:t xml:space="preserve">ерритории с самшитовыми </w:t>
      </w:r>
      <w:r w:rsidR="0037235A">
        <w:rPr>
          <w:rFonts w:ascii="Times New Roman" w:hAnsi="Times New Roman" w:cs="Times New Roman"/>
          <w:sz w:val="32"/>
          <w:szCs w:val="32"/>
        </w:rPr>
        <w:t>насаждения</w:t>
      </w:r>
      <w:r w:rsidR="006A09A5">
        <w:rPr>
          <w:rFonts w:ascii="Times New Roman" w:hAnsi="Times New Roman" w:cs="Times New Roman"/>
          <w:sz w:val="32"/>
          <w:szCs w:val="32"/>
        </w:rPr>
        <w:t>ми</w:t>
      </w:r>
      <w:r w:rsidR="0037235A">
        <w:rPr>
          <w:rFonts w:ascii="Times New Roman" w:hAnsi="Times New Roman" w:cs="Times New Roman"/>
          <w:sz w:val="32"/>
          <w:szCs w:val="32"/>
        </w:rPr>
        <w:t>, где с</w:t>
      </w:r>
      <w:r w:rsidR="006A09A5">
        <w:rPr>
          <w:rFonts w:ascii="Times New Roman" w:hAnsi="Times New Roman" w:cs="Times New Roman"/>
          <w:sz w:val="32"/>
          <w:szCs w:val="32"/>
        </w:rPr>
        <w:t xml:space="preserve">амшит активно восстанавливается, </w:t>
      </w:r>
      <w:r w:rsidR="001B31E0">
        <w:rPr>
          <w:rFonts w:ascii="Times New Roman" w:hAnsi="Times New Roman" w:cs="Times New Roman"/>
          <w:sz w:val="32"/>
          <w:szCs w:val="32"/>
        </w:rPr>
        <w:t>требуют</w:t>
      </w:r>
      <w:r w:rsidR="006A09A5">
        <w:rPr>
          <w:rFonts w:ascii="Times New Roman" w:hAnsi="Times New Roman" w:cs="Times New Roman"/>
          <w:sz w:val="32"/>
          <w:szCs w:val="32"/>
        </w:rPr>
        <w:t xml:space="preserve"> особого внимания. Здесь отмечен значительный рост побегов в прикорневой</w:t>
      </w:r>
      <w:r w:rsidR="001B31E0">
        <w:rPr>
          <w:rFonts w:ascii="Times New Roman" w:hAnsi="Times New Roman" w:cs="Times New Roman"/>
          <w:sz w:val="32"/>
          <w:szCs w:val="32"/>
        </w:rPr>
        <w:t xml:space="preserve"> зоне и в средней части растений. Количество таких растений на </w:t>
      </w:r>
      <w:r w:rsidR="00496D97">
        <w:rPr>
          <w:rFonts w:ascii="Times New Roman" w:hAnsi="Times New Roman" w:cs="Times New Roman"/>
          <w:sz w:val="32"/>
          <w:szCs w:val="32"/>
        </w:rPr>
        <w:t>отдельных участках значительное. Т</w:t>
      </w:r>
      <w:r w:rsidR="001B31E0">
        <w:rPr>
          <w:rFonts w:ascii="Times New Roman" w:hAnsi="Times New Roman" w:cs="Times New Roman"/>
          <w:sz w:val="32"/>
          <w:szCs w:val="32"/>
        </w:rPr>
        <w:t xml:space="preserve">акие участки следует выделить в отдельные территории с целью </w:t>
      </w:r>
      <w:proofErr w:type="gramStart"/>
      <w:r w:rsidR="001B31E0">
        <w:rPr>
          <w:rFonts w:ascii="Times New Roman" w:hAnsi="Times New Roman" w:cs="Times New Roman"/>
          <w:sz w:val="32"/>
          <w:szCs w:val="32"/>
        </w:rPr>
        <w:t>проведения ежегодного мониторинга состояния древостоя самшита</w:t>
      </w:r>
      <w:proofErr w:type="gramEnd"/>
      <w:r w:rsidR="001B31E0">
        <w:rPr>
          <w:rFonts w:ascii="Times New Roman" w:hAnsi="Times New Roman" w:cs="Times New Roman"/>
          <w:sz w:val="32"/>
          <w:szCs w:val="32"/>
        </w:rPr>
        <w:t xml:space="preserve"> в естественных условиях его произрастания и защитных мероприятий</w:t>
      </w:r>
      <w:r w:rsidR="00373E0C">
        <w:rPr>
          <w:rFonts w:ascii="Times New Roman" w:hAnsi="Times New Roman" w:cs="Times New Roman"/>
          <w:sz w:val="32"/>
          <w:szCs w:val="32"/>
        </w:rPr>
        <w:t xml:space="preserve"> по сохранению реликтового вида.</w:t>
      </w:r>
      <w:r w:rsidR="001B31E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53CEB" w:rsidRDefault="00153CEB" w:rsidP="00153CE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557527" cy="4831620"/>
            <wp:effectExtent l="19050" t="0" r="4823" b="0"/>
            <wp:docPr id="7" name="Рисунок 7" descr="C:\Users\User\Desktop\IMG_20211122_12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11122_125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90" cy="484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B7" w:rsidRDefault="00F06CB7" w:rsidP="00153CE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153CEB" w:rsidRDefault="00153CEB" w:rsidP="00153CE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Рис. 4. Активный рост побегов в прикорневой зоне</w:t>
      </w:r>
    </w:p>
    <w:p w:rsidR="00F06CB7" w:rsidRDefault="00F06CB7" w:rsidP="00153CE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96D97" w:rsidRDefault="00496D97" w:rsidP="00496D9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Таким образом, наблюдения показывают, что в самшитовых фитоценозах на территории </w:t>
      </w:r>
      <w:proofErr w:type="spellStart"/>
      <w:r>
        <w:rPr>
          <w:rFonts w:ascii="Times New Roman" w:hAnsi="Times New Roman" w:cs="Times New Roman"/>
          <w:sz w:val="32"/>
          <w:szCs w:val="32"/>
        </w:rPr>
        <w:t>Мезмайского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сельского поселения происходят процессы естественного восстановления крон </w:t>
      </w:r>
      <w:r w:rsidR="00ED2605">
        <w:rPr>
          <w:rFonts w:ascii="Times New Roman" w:hAnsi="Times New Roman" w:cs="Times New Roman"/>
          <w:sz w:val="32"/>
          <w:szCs w:val="32"/>
        </w:rPr>
        <w:t>деревьев самшита. Насколько это перспективно сейчас еще сложно говорить, так как это зависит от многих факторов. Состояние древостоев самшита остается критическим.  Реликтовый вид находится под угрозой исчезновения и тре</w:t>
      </w:r>
      <w:r w:rsidR="00061783">
        <w:rPr>
          <w:rFonts w:ascii="Times New Roman" w:hAnsi="Times New Roman" w:cs="Times New Roman"/>
          <w:sz w:val="32"/>
          <w:szCs w:val="32"/>
        </w:rPr>
        <w:t xml:space="preserve">бует принятия комплексных мер по сохранению вида и </w:t>
      </w:r>
      <w:proofErr w:type="gramStart"/>
      <w:r w:rsidR="00061783">
        <w:rPr>
          <w:rFonts w:ascii="Times New Roman" w:hAnsi="Times New Roman" w:cs="Times New Roman"/>
          <w:sz w:val="32"/>
          <w:szCs w:val="32"/>
        </w:rPr>
        <w:t>восстановлении</w:t>
      </w:r>
      <w:proofErr w:type="gramEnd"/>
      <w:r w:rsidR="00061783">
        <w:rPr>
          <w:rFonts w:ascii="Times New Roman" w:hAnsi="Times New Roman" w:cs="Times New Roman"/>
          <w:sz w:val="32"/>
          <w:szCs w:val="32"/>
        </w:rPr>
        <w:t xml:space="preserve"> его численности.</w:t>
      </w:r>
    </w:p>
    <w:p w:rsidR="00061783" w:rsidRDefault="00061783" w:rsidP="00496D9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Необходимо в лесных фитоценозах, где в естественных условиях произрастает самшит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колхидский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выделить территории в целях ежегодного мониторинга состояния его древостоя</w:t>
      </w:r>
      <w:r w:rsidR="0092303C">
        <w:rPr>
          <w:rFonts w:ascii="Times New Roman" w:hAnsi="Times New Roman" w:cs="Times New Roman"/>
          <w:sz w:val="32"/>
          <w:szCs w:val="32"/>
        </w:rPr>
        <w:t xml:space="preserve">. Для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проведения </w:t>
      </w:r>
      <w:r w:rsidR="0092303C">
        <w:rPr>
          <w:rFonts w:ascii="Times New Roman" w:hAnsi="Times New Roman" w:cs="Times New Roman"/>
          <w:sz w:val="32"/>
          <w:szCs w:val="32"/>
        </w:rPr>
        <w:t xml:space="preserve">всевозможных </w:t>
      </w:r>
      <w:r>
        <w:rPr>
          <w:rFonts w:ascii="Times New Roman" w:hAnsi="Times New Roman" w:cs="Times New Roman"/>
          <w:sz w:val="32"/>
          <w:szCs w:val="32"/>
        </w:rPr>
        <w:t>защитных м</w:t>
      </w:r>
      <w:r w:rsidR="0092303C">
        <w:rPr>
          <w:rFonts w:ascii="Times New Roman" w:hAnsi="Times New Roman" w:cs="Times New Roman"/>
          <w:sz w:val="32"/>
          <w:szCs w:val="32"/>
        </w:rPr>
        <w:t xml:space="preserve">ероприятий нужно повысить природоохранный статус вида,  закрепить на Кавказе за огневкой самшитовой статус объекта внутреннего и внешнего карантина, </w:t>
      </w:r>
      <w:r w:rsidR="002460EE">
        <w:rPr>
          <w:rFonts w:ascii="Times New Roman" w:hAnsi="Times New Roman" w:cs="Times New Roman"/>
          <w:sz w:val="32"/>
          <w:szCs w:val="32"/>
        </w:rPr>
        <w:t xml:space="preserve">объединить и сохранить </w:t>
      </w:r>
      <w:proofErr w:type="gramStart"/>
      <w:r w:rsidR="002460EE">
        <w:rPr>
          <w:rFonts w:ascii="Times New Roman" w:hAnsi="Times New Roman" w:cs="Times New Roman"/>
          <w:sz w:val="32"/>
          <w:szCs w:val="32"/>
        </w:rPr>
        <w:t>активными</w:t>
      </w:r>
      <w:proofErr w:type="gramEnd"/>
      <w:r w:rsidR="002460EE">
        <w:rPr>
          <w:rFonts w:ascii="Times New Roman" w:hAnsi="Times New Roman" w:cs="Times New Roman"/>
          <w:sz w:val="32"/>
          <w:szCs w:val="32"/>
        </w:rPr>
        <w:t xml:space="preserve"> все административные и лесохозяйственные мероприятия для этого. Если мероприятия начнутся незамедлительно и одновременно, то перспектива спасти реликтовые леса из самшита </w:t>
      </w:r>
      <w:proofErr w:type="spellStart"/>
      <w:r w:rsidR="002460EE">
        <w:rPr>
          <w:rFonts w:ascii="Times New Roman" w:hAnsi="Times New Roman" w:cs="Times New Roman"/>
          <w:sz w:val="32"/>
          <w:szCs w:val="32"/>
        </w:rPr>
        <w:t>колхидского</w:t>
      </w:r>
      <w:proofErr w:type="spellEnd"/>
      <w:r w:rsidR="002460EE">
        <w:rPr>
          <w:rFonts w:ascii="Times New Roman" w:hAnsi="Times New Roman" w:cs="Times New Roman"/>
          <w:sz w:val="32"/>
          <w:szCs w:val="32"/>
        </w:rPr>
        <w:t xml:space="preserve"> </w:t>
      </w:r>
      <w:r w:rsidR="001A58B6">
        <w:rPr>
          <w:rFonts w:ascii="Times New Roman" w:hAnsi="Times New Roman" w:cs="Times New Roman"/>
          <w:sz w:val="32"/>
          <w:szCs w:val="32"/>
        </w:rPr>
        <w:t xml:space="preserve"> в Российской Федерации станет реальной.</w:t>
      </w:r>
    </w:p>
    <w:p w:rsidR="00D8192E" w:rsidRDefault="00D8192E" w:rsidP="00153CEB">
      <w:pPr>
        <w:tabs>
          <w:tab w:val="left" w:pos="-141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5766D" w:rsidRDefault="00CF3871" w:rsidP="00CF3871">
      <w:pPr>
        <w:tabs>
          <w:tab w:val="left" w:pos="-141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Список источников</w:t>
      </w:r>
    </w:p>
    <w:p w:rsidR="00D8192E" w:rsidRPr="00D8192E" w:rsidRDefault="00D8192E" w:rsidP="00D8192E">
      <w:pPr>
        <w:tabs>
          <w:tab w:val="left" w:pos="-14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273966" w:rsidRPr="00A5766D" w:rsidRDefault="00510299" w:rsidP="00CC66F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="00AB5C88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AB5C88">
        <w:rPr>
          <w:rFonts w:ascii="Times New Roman" w:hAnsi="Times New Roman" w:cs="Times New Roman"/>
          <w:sz w:val="32"/>
          <w:szCs w:val="32"/>
        </w:rPr>
        <w:t>Гниненко</w:t>
      </w:r>
      <w:proofErr w:type="spellEnd"/>
      <w:r w:rsidR="00AB5C88">
        <w:rPr>
          <w:rFonts w:ascii="Times New Roman" w:hAnsi="Times New Roman" w:cs="Times New Roman"/>
          <w:sz w:val="32"/>
          <w:szCs w:val="32"/>
        </w:rPr>
        <w:t xml:space="preserve"> Ю. И., Ширяева Н.В., Щуров В. И. Самшитовая огневка – новый инвазионный  организм в лесах Российского Кавказа //Карантин растений. Наука и практика. – 2014. –  №1(7). – С. 32-36.</w:t>
      </w:r>
    </w:p>
    <w:p w:rsidR="00510299" w:rsidRDefault="00510299" w:rsidP="0051029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proofErr w:type="spellStart"/>
      <w:r>
        <w:rPr>
          <w:rFonts w:ascii="Times New Roman" w:hAnsi="Times New Roman" w:cs="Times New Roman"/>
          <w:sz w:val="32"/>
          <w:szCs w:val="32"/>
        </w:rPr>
        <w:t>Дворецкая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Е. В. Новое в динамике жизненного состояния самшита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колхидского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 Сочинском национальном парке / Е. В. </w:t>
      </w:r>
      <w:proofErr w:type="spellStart"/>
      <w:r>
        <w:rPr>
          <w:rFonts w:ascii="Times New Roman" w:hAnsi="Times New Roman" w:cs="Times New Roman"/>
          <w:sz w:val="32"/>
          <w:szCs w:val="32"/>
        </w:rPr>
        <w:t>Дворецкая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// Материалы V Всероссийской конференции  с международным участием, посвященной 25-летию научной школы чл.-корр. РАН А. К. </w:t>
      </w:r>
      <w:proofErr w:type="spellStart"/>
      <w:r>
        <w:rPr>
          <w:rFonts w:ascii="Times New Roman" w:hAnsi="Times New Roman" w:cs="Times New Roman"/>
          <w:sz w:val="32"/>
          <w:szCs w:val="32"/>
        </w:rPr>
        <w:t>Темботова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20-летию института Экологии горных территорий им. А. К. </w:t>
      </w:r>
      <w:proofErr w:type="spellStart"/>
      <w:r>
        <w:rPr>
          <w:rFonts w:ascii="Times New Roman" w:hAnsi="Times New Roman" w:cs="Times New Roman"/>
          <w:sz w:val="32"/>
          <w:szCs w:val="32"/>
        </w:rPr>
        <w:t>Темботова</w:t>
      </w:r>
      <w:proofErr w:type="spellEnd"/>
      <w:r>
        <w:rPr>
          <w:rFonts w:ascii="Times New Roman" w:hAnsi="Times New Roman" w:cs="Times New Roman"/>
          <w:sz w:val="32"/>
          <w:szCs w:val="32"/>
        </w:rPr>
        <w:t>. – Нальчик: КБНЦ РАН, 2014. – С.144.</w:t>
      </w:r>
    </w:p>
    <w:p w:rsidR="00373E0C" w:rsidRDefault="00373E0C" w:rsidP="0051029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Жукова Е. А., </w:t>
      </w:r>
      <w:proofErr w:type="spellStart"/>
      <w:r>
        <w:rPr>
          <w:rFonts w:ascii="Times New Roman" w:hAnsi="Times New Roman" w:cs="Times New Roman"/>
          <w:sz w:val="32"/>
          <w:szCs w:val="32"/>
        </w:rPr>
        <w:t>Тания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И. В., </w:t>
      </w:r>
      <w:proofErr w:type="spellStart"/>
      <w:r>
        <w:rPr>
          <w:rFonts w:ascii="Times New Roman" w:hAnsi="Times New Roman" w:cs="Times New Roman"/>
          <w:sz w:val="32"/>
          <w:szCs w:val="32"/>
        </w:rPr>
        <w:t>Шабунин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Д. А. Мониторинг состояния самшита на территории Республики Абхазия // Известия Санкт-Петербургской лесотехнической академии. – 2017.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Вып</w:t>
      </w:r>
      <w:proofErr w:type="spellEnd"/>
      <w:r>
        <w:rPr>
          <w:rFonts w:ascii="Times New Roman" w:hAnsi="Times New Roman" w:cs="Times New Roman"/>
          <w:sz w:val="32"/>
          <w:szCs w:val="32"/>
        </w:rPr>
        <w:t>. 221. – С. 65-78.</w:t>
      </w:r>
    </w:p>
    <w:p w:rsidR="00F159CD" w:rsidRDefault="00373E0C" w:rsidP="00F159C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="00F159CD">
        <w:rPr>
          <w:rFonts w:ascii="Times New Roman" w:hAnsi="Times New Roman" w:cs="Times New Roman"/>
          <w:sz w:val="32"/>
          <w:szCs w:val="32"/>
        </w:rPr>
        <w:t xml:space="preserve">. Самшит </w:t>
      </w:r>
      <w:proofErr w:type="spellStart"/>
      <w:r w:rsidR="00F159CD">
        <w:rPr>
          <w:rFonts w:ascii="Times New Roman" w:hAnsi="Times New Roman" w:cs="Times New Roman"/>
          <w:sz w:val="32"/>
          <w:szCs w:val="32"/>
        </w:rPr>
        <w:t>колхидский</w:t>
      </w:r>
      <w:proofErr w:type="spellEnd"/>
      <w:r w:rsidR="00F159CD">
        <w:rPr>
          <w:rFonts w:ascii="Times New Roman" w:hAnsi="Times New Roman" w:cs="Times New Roman"/>
          <w:sz w:val="32"/>
          <w:szCs w:val="32"/>
        </w:rPr>
        <w:t xml:space="preserve">: ретроспектива и современное состояние популяций / Б. С. </w:t>
      </w:r>
      <w:proofErr w:type="spellStart"/>
      <w:r w:rsidR="00F159CD">
        <w:rPr>
          <w:rFonts w:ascii="Times New Roman" w:hAnsi="Times New Roman" w:cs="Times New Roman"/>
          <w:sz w:val="32"/>
          <w:szCs w:val="32"/>
        </w:rPr>
        <w:t>Туниев</w:t>
      </w:r>
      <w:proofErr w:type="spellEnd"/>
      <w:r w:rsidR="00F159CD">
        <w:rPr>
          <w:rFonts w:ascii="Times New Roman" w:hAnsi="Times New Roman" w:cs="Times New Roman"/>
          <w:sz w:val="32"/>
          <w:szCs w:val="32"/>
        </w:rPr>
        <w:t xml:space="preserve">, И. Н. </w:t>
      </w:r>
      <w:proofErr w:type="spellStart"/>
      <w:r w:rsidR="00F159CD">
        <w:rPr>
          <w:rFonts w:ascii="Times New Roman" w:hAnsi="Times New Roman" w:cs="Times New Roman"/>
          <w:sz w:val="32"/>
          <w:szCs w:val="32"/>
        </w:rPr>
        <w:t>Тимухин</w:t>
      </w:r>
      <w:proofErr w:type="spellEnd"/>
      <w:r w:rsidR="00F159CD">
        <w:rPr>
          <w:rFonts w:ascii="Times New Roman" w:hAnsi="Times New Roman" w:cs="Times New Roman"/>
          <w:sz w:val="32"/>
          <w:szCs w:val="32"/>
        </w:rPr>
        <w:t xml:space="preserve">, А. В. Егошин, П. А. </w:t>
      </w:r>
      <w:proofErr w:type="spellStart"/>
      <w:r w:rsidR="00F159CD">
        <w:rPr>
          <w:rFonts w:ascii="Times New Roman" w:hAnsi="Times New Roman" w:cs="Times New Roman"/>
          <w:sz w:val="32"/>
          <w:szCs w:val="32"/>
        </w:rPr>
        <w:t>Тильба</w:t>
      </w:r>
      <w:proofErr w:type="spellEnd"/>
      <w:r w:rsidR="00F159CD">
        <w:rPr>
          <w:rFonts w:ascii="Times New Roman" w:hAnsi="Times New Roman" w:cs="Times New Roman"/>
          <w:sz w:val="32"/>
          <w:szCs w:val="32"/>
        </w:rPr>
        <w:t xml:space="preserve"> и др. – Москва: Изд-во Буки</w:t>
      </w:r>
      <w:proofErr w:type="gramStart"/>
      <w:r w:rsidR="00F159CD">
        <w:rPr>
          <w:rFonts w:ascii="Times New Roman" w:hAnsi="Times New Roman" w:cs="Times New Roman"/>
          <w:sz w:val="32"/>
          <w:szCs w:val="32"/>
        </w:rPr>
        <w:t xml:space="preserve"> В</w:t>
      </w:r>
      <w:proofErr w:type="gramEnd"/>
      <w:r w:rsidR="00F159CD">
        <w:rPr>
          <w:rFonts w:ascii="Times New Roman" w:hAnsi="Times New Roman" w:cs="Times New Roman"/>
          <w:sz w:val="32"/>
          <w:szCs w:val="32"/>
        </w:rPr>
        <w:t>еди, 2016. – 205 с.</w:t>
      </w:r>
    </w:p>
    <w:p w:rsidR="00153CEB" w:rsidRDefault="00153CEB" w:rsidP="00F159C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CEB" w:rsidRDefault="00153CEB" w:rsidP="00F159C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06CB7">
        <w:rPr>
          <w:rFonts w:ascii="Times New Roman" w:hAnsi="Times New Roman" w:cs="Times New Roman"/>
          <w:b/>
          <w:sz w:val="28"/>
          <w:szCs w:val="28"/>
        </w:rPr>
        <w:t>Карачинцева</w:t>
      </w:r>
      <w:proofErr w:type="spellEnd"/>
      <w:r w:rsidRPr="00F06CB7">
        <w:rPr>
          <w:rFonts w:ascii="Times New Roman" w:hAnsi="Times New Roman" w:cs="Times New Roman"/>
          <w:b/>
          <w:sz w:val="28"/>
          <w:szCs w:val="28"/>
        </w:rPr>
        <w:t xml:space="preserve"> Диана Витальевна – </w:t>
      </w:r>
      <w:r w:rsidRPr="00747FB7">
        <w:rPr>
          <w:rFonts w:ascii="Times New Roman" w:hAnsi="Times New Roman" w:cs="Times New Roman"/>
          <w:sz w:val="28"/>
          <w:szCs w:val="28"/>
        </w:rPr>
        <w:t>ученица 10 класса МКОУСОШ №27</w:t>
      </w:r>
    </w:p>
    <w:p w:rsidR="00747FB7" w:rsidRDefault="00747FB7" w:rsidP="00747FB7">
      <w:pPr>
        <w:spacing w:after="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 xml:space="preserve">Юркин Василий  Петрович 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учитель биологии, руководитель школьного Экологического Совета  МКОУСОШ № 27 пос. </w:t>
      </w:r>
      <w:proofErr w:type="spellStart"/>
      <w:r>
        <w:rPr>
          <w:rFonts w:ascii="Times New Roman" w:eastAsia="Times New Roman" w:hAnsi="Times New Roman" w:cs="Times New Roman"/>
          <w:color w:val="2B2B2B"/>
          <w:sz w:val="28"/>
          <w:szCs w:val="28"/>
        </w:rPr>
        <w:t>Мезмай</w:t>
      </w:r>
      <w:proofErr w:type="spellEnd"/>
      <w:r>
        <w:rPr>
          <w:rFonts w:ascii="Times New Roman" w:eastAsia="Times New Roman" w:hAnsi="Times New Roman" w:cs="Times New Roman"/>
          <w:color w:val="2B2B2B"/>
          <w:sz w:val="28"/>
          <w:szCs w:val="28"/>
        </w:rPr>
        <w:t>, Апшеронский район.</w:t>
      </w:r>
    </w:p>
    <w:p w:rsidR="00747FB7" w:rsidRPr="00F06CB7" w:rsidRDefault="00747FB7" w:rsidP="00F159C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747FB7" w:rsidRPr="00F06CB7" w:rsidSect="00690853">
      <w:pgSz w:w="11906" w:h="16838"/>
      <w:pgMar w:top="1134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6D36FC"/>
    <w:multiLevelType w:val="hybridMultilevel"/>
    <w:tmpl w:val="09462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690853"/>
    <w:rsid w:val="00006880"/>
    <w:rsid w:val="00061783"/>
    <w:rsid w:val="00093878"/>
    <w:rsid w:val="00143A7B"/>
    <w:rsid w:val="00153CEB"/>
    <w:rsid w:val="0019516A"/>
    <w:rsid w:val="001A58B6"/>
    <w:rsid w:val="001B31E0"/>
    <w:rsid w:val="002460EE"/>
    <w:rsid w:val="00267E4D"/>
    <w:rsid w:val="00273966"/>
    <w:rsid w:val="002B5206"/>
    <w:rsid w:val="0037235A"/>
    <w:rsid w:val="00373E0C"/>
    <w:rsid w:val="003F2D6F"/>
    <w:rsid w:val="00464296"/>
    <w:rsid w:val="00467423"/>
    <w:rsid w:val="00471800"/>
    <w:rsid w:val="00496D97"/>
    <w:rsid w:val="004A61D8"/>
    <w:rsid w:val="004C2480"/>
    <w:rsid w:val="004E0A91"/>
    <w:rsid w:val="00510299"/>
    <w:rsid w:val="00536A9D"/>
    <w:rsid w:val="0063383B"/>
    <w:rsid w:val="00640BAE"/>
    <w:rsid w:val="00646DA1"/>
    <w:rsid w:val="00650452"/>
    <w:rsid w:val="00690853"/>
    <w:rsid w:val="006A09A5"/>
    <w:rsid w:val="00747FB7"/>
    <w:rsid w:val="007B7662"/>
    <w:rsid w:val="007F7CB0"/>
    <w:rsid w:val="008B43BE"/>
    <w:rsid w:val="0092303C"/>
    <w:rsid w:val="009264C6"/>
    <w:rsid w:val="009620C2"/>
    <w:rsid w:val="00964569"/>
    <w:rsid w:val="009729EB"/>
    <w:rsid w:val="009940BF"/>
    <w:rsid w:val="009E305C"/>
    <w:rsid w:val="00A5766D"/>
    <w:rsid w:val="00AB5C88"/>
    <w:rsid w:val="00AE75DF"/>
    <w:rsid w:val="00C4693C"/>
    <w:rsid w:val="00C614F1"/>
    <w:rsid w:val="00CC13E6"/>
    <w:rsid w:val="00CC66FA"/>
    <w:rsid w:val="00CE42DB"/>
    <w:rsid w:val="00CF3871"/>
    <w:rsid w:val="00D8192E"/>
    <w:rsid w:val="00DB6588"/>
    <w:rsid w:val="00E76E94"/>
    <w:rsid w:val="00ED2605"/>
    <w:rsid w:val="00EE0AE6"/>
    <w:rsid w:val="00F06CB7"/>
    <w:rsid w:val="00F159CD"/>
    <w:rsid w:val="00F42394"/>
    <w:rsid w:val="00FB5D04"/>
    <w:rsid w:val="00FC2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6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59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3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305C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F06CB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1126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2022-02-26T06:50:00Z</dcterms:created>
  <dcterms:modified xsi:type="dcterms:W3CDTF">2022-04-05T06:24:00Z</dcterms:modified>
</cp:coreProperties>
</file>