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63" w:rsidRPr="00F31763" w:rsidRDefault="00F31763" w:rsidP="00F31763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F31763">
        <w:rPr>
          <w:rFonts w:ascii="Times New Roman" w:hAnsi="Times New Roman" w:cs="Times New Roman"/>
          <w:sz w:val="28"/>
          <w:szCs w:val="28"/>
        </w:rPr>
        <w:t xml:space="preserve">«культурный </w:t>
      </w:r>
      <w:r w:rsidRPr="00F31763">
        <w:rPr>
          <w:rFonts w:ascii="Times New Roman" w:hAnsi="Times New Roman" w:cs="Times New Roman"/>
          <w:sz w:val="28"/>
          <w:szCs w:val="28"/>
        </w:rPr>
        <w:t xml:space="preserve">клуб» </w:t>
      </w:r>
      <w:proofErr w:type="spellStart"/>
      <w:r w:rsidRPr="00F31763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F31763">
        <w:rPr>
          <w:rFonts w:ascii="Times New Roman" w:hAnsi="Times New Roman" w:cs="Times New Roman"/>
          <w:sz w:val="28"/>
          <w:szCs w:val="28"/>
        </w:rPr>
        <w:t xml:space="preserve"> -развлекательная программа «Театральный калейдоскоп»</w:t>
      </w:r>
      <w:bookmarkStart w:id="0" w:name="_GoBack"/>
      <w:bookmarkEnd w:id="0"/>
    </w:p>
    <w:p w:rsidR="00F31763" w:rsidRDefault="00F31763" w:rsidP="00F3176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31763" w:rsidRPr="00F31763" w:rsidRDefault="00F31763" w:rsidP="00F31763">
      <w:pPr>
        <w:pStyle w:val="a3"/>
        <w:spacing w:before="0" w:beforeAutospacing="0" w:after="0" w:afterAutospacing="0"/>
        <w:rPr>
          <w:sz w:val="28"/>
          <w:szCs w:val="28"/>
        </w:rPr>
      </w:pPr>
      <w:r w:rsidRPr="00F31763">
        <w:rPr>
          <w:sz w:val="28"/>
          <w:szCs w:val="28"/>
        </w:rPr>
        <w:t>Продолжать знакомить детей с понятием «театр», закреплять знания детей о видах</w:t>
      </w:r>
      <w:r>
        <w:rPr>
          <w:sz w:val="28"/>
          <w:szCs w:val="28"/>
        </w:rPr>
        <w:t xml:space="preserve">   </w:t>
      </w:r>
      <w:r w:rsidRPr="00F31763">
        <w:rPr>
          <w:sz w:val="28"/>
          <w:szCs w:val="28"/>
        </w:rPr>
        <w:t>театров (кукольный, музыкальный, драматический, театр животных)</w:t>
      </w:r>
      <w:r>
        <w:rPr>
          <w:sz w:val="28"/>
          <w:szCs w:val="28"/>
        </w:rPr>
        <w:t>, п</w:t>
      </w:r>
      <w:r w:rsidRPr="00F31763">
        <w:rPr>
          <w:sz w:val="28"/>
          <w:szCs w:val="28"/>
        </w:rPr>
        <w:t>рофессиях людей,</w:t>
      </w:r>
      <w:r>
        <w:rPr>
          <w:sz w:val="28"/>
          <w:szCs w:val="28"/>
        </w:rPr>
        <w:t xml:space="preserve"> </w:t>
      </w:r>
      <w:r w:rsidRPr="00F31763">
        <w:rPr>
          <w:sz w:val="28"/>
          <w:szCs w:val="28"/>
        </w:rPr>
        <w:t>которые работают в театре;</w:t>
      </w:r>
    </w:p>
    <w:p w:rsidR="00F31763" w:rsidRPr="00F31763" w:rsidRDefault="00F31763" w:rsidP="00F31763">
      <w:pPr>
        <w:pStyle w:val="a3"/>
        <w:spacing w:before="0" w:beforeAutospacing="0" w:after="0" w:afterAutospacing="0"/>
        <w:rPr>
          <w:sz w:val="28"/>
          <w:szCs w:val="28"/>
        </w:rPr>
      </w:pPr>
      <w:r w:rsidRPr="00F31763">
        <w:rPr>
          <w:sz w:val="28"/>
          <w:szCs w:val="28"/>
        </w:rPr>
        <w:t>совершенствовать исполнительские умения детей, артистические</w:t>
      </w:r>
    </w:p>
    <w:p w:rsidR="00F31763" w:rsidRPr="00F31763" w:rsidRDefault="00F31763" w:rsidP="00F31763">
      <w:pPr>
        <w:pStyle w:val="a3"/>
        <w:spacing w:before="0" w:beforeAutospacing="0" w:after="0" w:afterAutospacing="0"/>
        <w:rPr>
          <w:sz w:val="28"/>
          <w:szCs w:val="28"/>
        </w:rPr>
      </w:pPr>
      <w:r w:rsidRPr="00F31763">
        <w:rPr>
          <w:sz w:val="28"/>
          <w:szCs w:val="28"/>
        </w:rPr>
        <w:t xml:space="preserve">навыки в плане воплощения образа </w:t>
      </w:r>
      <w:r w:rsidRPr="00F31763">
        <w:rPr>
          <w:sz w:val="28"/>
          <w:szCs w:val="28"/>
        </w:rPr>
        <w:t>(умение</w:t>
      </w:r>
      <w:r w:rsidRPr="00F31763">
        <w:rPr>
          <w:sz w:val="28"/>
          <w:szCs w:val="28"/>
        </w:rPr>
        <w:t xml:space="preserve"> передавать различные характеры героев),</w:t>
      </w:r>
      <w:r>
        <w:rPr>
          <w:sz w:val="28"/>
          <w:szCs w:val="28"/>
        </w:rPr>
        <w:t xml:space="preserve"> </w:t>
      </w:r>
      <w:r w:rsidRPr="00F31763">
        <w:rPr>
          <w:sz w:val="28"/>
          <w:szCs w:val="28"/>
        </w:rPr>
        <w:t>раскрывать творческий потенциал детей;</w:t>
      </w:r>
    </w:p>
    <w:p w:rsidR="00F31763" w:rsidRPr="00F31763" w:rsidRDefault="00F31763" w:rsidP="00F31763">
      <w:pPr>
        <w:pStyle w:val="a3"/>
        <w:spacing w:before="0" w:beforeAutospacing="0" w:after="0" w:afterAutospacing="0"/>
        <w:rPr>
          <w:sz w:val="28"/>
          <w:szCs w:val="28"/>
        </w:rPr>
      </w:pPr>
      <w:r w:rsidRPr="00F31763">
        <w:rPr>
          <w:sz w:val="28"/>
          <w:szCs w:val="28"/>
        </w:rPr>
        <w:t xml:space="preserve">- активизировать мыслительные процессы и познавательные интересы, </w:t>
      </w:r>
      <w:r w:rsidRPr="00F31763">
        <w:rPr>
          <w:sz w:val="28"/>
          <w:szCs w:val="28"/>
        </w:rPr>
        <w:t>овладение</w:t>
      </w:r>
      <w:r>
        <w:rPr>
          <w:sz w:val="28"/>
          <w:szCs w:val="28"/>
        </w:rPr>
        <w:t xml:space="preserve"> навыками</w:t>
      </w:r>
      <w:r w:rsidRPr="00F31763">
        <w:rPr>
          <w:sz w:val="28"/>
          <w:szCs w:val="28"/>
        </w:rPr>
        <w:t xml:space="preserve"> общения и коллективного творчества;</w:t>
      </w:r>
    </w:p>
    <w:p w:rsidR="008C3B6E" w:rsidRPr="00F31763" w:rsidRDefault="00F31763" w:rsidP="00F31763">
      <w:pPr>
        <w:rPr>
          <w:rFonts w:ascii="Times New Roman" w:hAnsi="Times New Roman" w:cs="Times New Roman"/>
          <w:sz w:val="28"/>
          <w:szCs w:val="28"/>
        </w:rPr>
      </w:pPr>
      <w:r w:rsidRPr="00F31763">
        <w:rPr>
          <w:rFonts w:ascii="Times New Roman" w:hAnsi="Times New Roman" w:cs="Times New Roman"/>
          <w:sz w:val="28"/>
          <w:szCs w:val="28"/>
        </w:rPr>
        <w:t>-развивать речь детей, учить детей средствам выразительности речи.</w:t>
      </w:r>
    </w:p>
    <w:sectPr w:rsidR="008C3B6E" w:rsidRPr="00F3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68"/>
    <w:rsid w:val="008C3B6E"/>
    <w:rsid w:val="00F31763"/>
    <w:rsid w:val="00F6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E9A6-988C-40F9-B6B9-7C9C8CC4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3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2021-03-30T13:23:00Z</dcterms:created>
  <dcterms:modified xsi:type="dcterms:W3CDTF">2021-03-30T13:27:00Z</dcterms:modified>
</cp:coreProperties>
</file>