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ED" w:rsidRDefault="003511ED" w:rsidP="00351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</w:t>
      </w:r>
      <w:r w:rsidRPr="001D4AD9">
        <w:rPr>
          <w:rFonts w:ascii="Times New Roman" w:hAnsi="Times New Roman" w:cs="Times New Roman"/>
          <w:sz w:val="24"/>
          <w:szCs w:val="24"/>
        </w:rPr>
        <w:t xml:space="preserve">ультурный клуб» Мастер-класс  </w:t>
      </w:r>
      <w:r w:rsidRPr="001D4AD9">
        <w:rPr>
          <w:rFonts w:ascii="Times New Roman" w:eastAsia="Calibri" w:hAnsi="Times New Roman" w:cs="Times New Roman"/>
          <w:sz w:val="24"/>
          <w:szCs w:val="24"/>
        </w:rPr>
        <w:t>Танцы народов Северного Кавказа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3511ED" w:rsidRDefault="003511ED" w:rsidP="003511ED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52FA4" w:rsidRDefault="003511ED">
      <w:r w:rsidRPr="00A91D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Люди танцевали и танцуют всегда и во всех странах. Любовь к выражению себя в танце всегда была естественна и имела национальную принадлежность. Танец гармонизирует человека и повышает эффективность его мышления. Названия “северокавказские” танцы,  и “горские” танцы – это обобщённое понятие народных танцев региона. Которые повсеместно воспринимаются как быстрые, зажигательные (преимущественно мужские) танцы, с демонстрацией храбрости, мужественности и ловкости. Народы Северного Кавказа прочно связаны между собой культурными отношениями, но нередко и генетически. Исторически они имеют общность, поскольку в течение столетий происходило взаимопроникновение культур, быта и </w:t>
      </w:r>
      <w:proofErr w:type="spellStart"/>
      <w:r w:rsidRPr="00A91D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жизнеуклада</w:t>
      </w:r>
      <w:proofErr w:type="spellEnd"/>
      <w:r w:rsidRPr="00A91D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племён. Эти процессы всегда отражались в фольклоре, в том числе и в танцевальной культуре. В хореографии процессы взаимовлияния происходили интенсивнее, нежели в иных жанрах народного творчества, поскольку язык танца интернационален и языковый барьер в нем отсутствует. </w:t>
      </w:r>
      <w:r w:rsidRPr="00A91D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Национальное хореографическое искусство Северного Кавказа, а именно национальные танцевальные школы, формируют сегодня, с помощью языка танца, толерантность людей различных стран друг к другу, повышают их интерес к изучению культуры региона.</w:t>
      </w:r>
    </w:p>
    <w:sectPr w:rsidR="00F5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ED"/>
    <w:rsid w:val="003511ED"/>
    <w:rsid w:val="00F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2020-11-05T09:59:00Z</dcterms:created>
  <dcterms:modified xsi:type="dcterms:W3CDTF">2020-11-05T10:01:00Z</dcterms:modified>
</cp:coreProperties>
</file>