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B9" w:rsidRPr="005D0330" w:rsidRDefault="00D022B9" w:rsidP="00D02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D0330">
        <w:rPr>
          <w:rFonts w:ascii="Times New Roman" w:hAnsi="Times New Roman"/>
          <w:b/>
          <w:sz w:val="28"/>
          <w:szCs w:val="28"/>
        </w:rPr>
        <w:t>План мероприятий «Культура для школьника».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5"/>
        <w:gridCol w:w="1701"/>
        <w:gridCol w:w="2552"/>
        <w:gridCol w:w="1843"/>
        <w:gridCol w:w="992"/>
      </w:tblGrid>
      <w:tr w:rsidR="00D022B9" w:rsidRPr="005D0330" w:rsidTr="00C23F32">
        <w:tc>
          <w:tcPr>
            <w:tcW w:w="709" w:type="dxa"/>
          </w:tcPr>
          <w:p w:rsidR="00D022B9" w:rsidRPr="005D0330" w:rsidRDefault="00D022B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D03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D033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022B9" w:rsidRPr="005D0330" w:rsidRDefault="00D022B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(дата, время)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</w:rPr>
              <w:t>Ответсвенные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0330">
              <w:rPr>
                <w:rFonts w:ascii="Times New Roman" w:hAnsi="Times New Roman"/>
                <w:sz w:val="24"/>
                <w:szCs w:val="24"/>
              </w:rPr>
              <w:t>исполнителин</w:t>
            </w:r>
            <w:proofErr w:type="spellEnd"/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«культурный клуб»  презентация, «Какие бывают театры»  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20 января 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Беседа «Художники моего края»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20 января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Игра викторина «Где эта улица, где этот дом?»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27 января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   Викторина «Мир театра»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22 февраля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«культурный клуб» Взгляд из дома. </w:t>
            </w:r>
            <w:proofErr w:type="spellStart"/>
            <w:proofErr w:type="gramStart"/>
            <w:r w:rsidRPr="005D0330">
              <w:rPr>
                <w:rFonts w:ascii="Times New Roman" w:hAnsi="Times New Roman"/>
                <w:sz w:val="24"/>
                <w:szCs w:val="24"/>
              </w:rPr>
              <w:t>Садово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</w:rPr>
              <w:t xml:space="preserve"> – парковые</w:t>
            </w:r>
            <w:proofErr w:type="gramEnd"/>
            <w:r w:rsidRPr="005D0330">
              <w:rPr>
                <w:rFonts w:ascii="Times New Roman" w:hAnsi="Times New Roman"/>
                <w:sz w:val="24"/>
                <w:szCs w:val="24"/>
              </w:rPr>
              <w:t xml:space="preserve"> стили.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24 февраля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«культурный клуб»  Меню современного искусства ( инсталляции, граффити, стрит – </w:t>
            </w:r>
            <w:proofErr w:type="gramStart"/>
            <w:r w:rsidRPr="005D0330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 w:rsidRPr="005D033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24 февраля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История памятника  архитектуры местного значения «Дом Кащенко г. Зеленокумск»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23 марта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  Сказочное искусство. Творческое занятие «Сказка – ложь»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24 марта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 Творческое занятие  Театральная карта Ставропольского края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24 марта 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  Познавательная программа «Сколько авторов у спектакля»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21 апреля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  «Мираж Востока» искусство Китая, Японии, Индии, Средней Азии.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21 апреля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D022B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«культурный клуб»  Архитектура и мультипликация. Просмотр мультфильма  «Золотая антилопа»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22 апреля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Исайко</w:t>
            </w:r>
            <w:proofErr w:type="spellEnd"/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Т.И.</w:t>
            </w:r>
          </w:p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Грищенко Д.С.</w:t>
            </w: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C23F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22B9" w:rsidRPr="005D0330" w:rsidTr="00C23F32">
        <w:tc>
          <w:tcPr>
            <w:tcW w:w="709" w:type="dxa"/>
          </w:tcPr>
          <w:p w:rsidR="00D022B9" w:rsidRPr="005D0330" w:rsidRDefault="00D022B9" w:rsidP="00C23F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0330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D022B9" w:rsidRPr="005D0330" w:rsidRDefault="00D022B9" w:rsidP="00C23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D0330">
              <w:rPr>
                <w:rFonts w:ascii="Times New Roman" w:hAnsi="Times New Roman"/>
                <w:sz w:val="24"/>
                <w:szCs w:val="24"/>
                <w:lang w:eastAsia="en-US"/>
              </w:rPr>
              <w:t>385</w:t>
            </w:r>
          </w:p>
        </w:tc>
      </w:tr>
    </w:tbl>
    <w:p w:rsidR="00FD27E6" w:rsidRDefault="00FD27E6"/>
    <w:sectPr w:rsidR="00FD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42813"/>
    <w:multiLevelType w:val="hybridMultilevel"/>
    <w:tmpl w:val="4EF0D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22B9"/>
    <w:rsid w:val="00D022B9"/>
    <w:rsid w:val="00D04144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2B9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4</cp:revision>
  <dcterms:created xsi:type="dcterms:W3CDTF">2023-01-25T08:58:00Z</dcterms:created>
  <dcterms:modified xsi:type="dcterms:W3CDTF">2023-01-25T09:06:00Z</dcterms:modified>
</cp:coreProperties>
</file>