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1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1"/>
        <w:gridCol w:w="7153"/>
      </w:tblGrid>
      <w:tr w14:paraId="22DA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5" w:type="dxa"/>
          </w:tcPr>
          <w:p w14:paraId="04AC4704">
            <w:pPr>
              <w:pStyle w:val="7"/>
              <w:jc w:val="center"/>
              <w:rPr>
                <w:lang w:eastAsia="en-US"/>
              </w:rPr>
            </w:pPr>
          </w:p>
        </w:tc>
        <w:tc>
          <w:tcPr>
            <w:tcW w:w="7421" w:type="dxa"/>
          </w:tcPr>
          <w:p w14:paraId="162B6E13">
            <w:pPr>
              <w:pStyle w:val="7"/>
            </w:pPr>
            <w:r>
              <w:t>Утверждаю</w:t>
            </w:r>
          </w:p>
          <w:p w14:paraId="0D805794">
            <w:pPr>
              <w:pStyle w:val="7"/>
            </w:pPr>
            <w:r>
              <w:t>Директора МКУК «ЦКД Тысячного с/п»</w:t>
            </w:r>
          </w:p>
          <w:p w14:paraId="4F396F6A">
            <w:pPr>
              <w:pStyle w:val="7"/>
              <w:rPr>
                <w:lang w:eastAsia="en-US"/>
              </w:rPr>
            </w:pPr>
            <w:r>
              <w:t>__________ О.Н.Рамазанова</w:t>
            </w:r>
          </w:p>
        </w:tc>
      </w:tr>
    </w:tbl>
    <w:p w14:paraId="3A1FD20D">
      <w:pPr>
        <w:pStyle w:val="8"/>
        <w:widowControl/>
        <w:jc w:val="center"/>
        <w:rPr>
          <w:rFonts w:cs="Times New Roman"/>
          <w:color w:val="000000"/>
          <w:lang w:val="ru-RU"/>
        </w:rPr>
      </w:pPr>
      <w:r>
        <w:rPr>
          <w:rFonts w:cs="Times New Roman"/>
          <w:color w:val="000000"/>
          <w:u w:val="single"/>
          <w:lang w:val="ru-RU"/>
        </w:rPr>
        <w:t>« 3 октября»  2025  г</w:t>
      </w:r>
      <w:r>
        <w:rPr>
          <w:rFonts w:cs="Times New Roman"/>
          <w:color w:val="000000"/>
          <w:lang w:val="ru-RU"/>
        </w:rPr>
        <w:t>.</w:t>
      </w:r>
    </w:p>
    <w:p w14:paraId="4D4EC705">
      <w:pPr>
        <w:pStyle w:val="8"/>
        <w:widowControl/>
        <w:jc w:val="center"/>
        <w:rPr>
          <w:rFonts w:cs="Times New Roman"/>
          <w:color w:val="000000"/>
          <w:lang w:val="ru-RU"/>
        </w:rPr>
      </w:pPr>
    </w:p>
    <w:p w14:paraId="0B38C8BB">
      <w:pPr>
        <w:pStyle w:val="7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ПЛАН</w:t>
      </w:r>
    </w:p>
    <w:p w14:paraId="27B8BB7A">
      <w:pPr>
        <w:pStyle w:val="7"/>
        <w:jc w:val="center"/>
      </w:pPr>
      <w:r>
        <w:t xml:space="preserve">Муниципального казенного учреждения культуры «Центр культуры и досуга Тысячного сельского поселения Гулькевичского района», </w:t>
      </w:r>
    </w:p>
    <w:p w14:paraId="75A29C57">
      <w:pPr>
        <w:pStyle w:val="7"/>
        <w:jc w:val="center"/>
      </w:pPr>
      <w:r>
        <w:rPr>
          <w:lang w:val="ru-RU"/>
        </w:rPr>
        <w:t>н</w:t>
      </w:r>
      <w:r>
        <w:t>а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ноябрь</w:t>
      </w:r>
      <w:r>
        <w:rPr>
          <w:rFonts w:hint="default"/>
          <w:lang w:val="ru-RU"/>
        </w:rPr>
        <w:t xml:space="preserve"> </w:t>
      </w:r>
      <w:r>
        <w:t>2025 года</w:t>
      </w:r>
    </w:p>
    <w:tbl>
      <w:tblPr>
        <w:tblStyle w:val="6"/>
        <w:tblW w:w="15334" w:type="dxa"/>
        <w:tblInd w:w="-5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085"/>
        <w:gridCol w:w="3265"/>
        <w:gridCol w:w="2452"/>
        <w:gridCol w:w="1925"/>
        <w:gridCol w:w="1761"/>
        <w:gridCol w:w="1211"/>
      </w:tblGrid>
      <w:tr w14:paraId="0FBD3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667DFD9">
            <w:pPr>
              <w:pStyle w:val="7"/>
              <w:jc w:val="center"/>
            </w:pPr>
            <w:r>
              <w:t>Дата и время проведения мероприятия</w:t>
            </w:r>
          </w:p>
        </w:tc>
        <w:tc>
          <w:tcPr>
            <w:tcW w:w="3085" w:type="dxa"/>
          </w:tcPr>
          <w:p w14:paraId="75987D3A">
            <w:pPr>
              <w:jc w:val="center"/>
            </w:pPr>
            <w:r>
              <w:t>Название учреждения</w:t>
            </w:r>
          </w:p>
          <w:p w14:paraId="51EC140A">
            <w:pPr>
              <w:pStyle w:val="7"/>
              <w:jc w:val="center"/>
            </w:pPr>
          </w:p>
        </w:tc>
        <w:tc>
          <w:tcPr>
            <w:tcW w:w="3265" w:type="dxa"/>
          </w:tcPr>
          <w:p w14:paraId="33767F1A">
            <w:pPr>
              <w:pStyle w:val="7"/>
              <w:jc w:val="center"/>
            </w:pPr>
            <w:r>
              <w:t>Наименование и форма мероприятия</w:t>
            </w:r>
          </w:p>
        </w:tc>
        <w:tc>
          <w:tcPr>
            <w:tcW w:w="2452" w:type="dxa"/>
          </w:tcPr>
          <w:p w14:paraId="0130ECFD">
            <w:pPr>
              <w:jc w:val="center"/>
            </w:pPr>
            <w:r>
              <w:t>Ссылка на ресурс</w:t>
            </w:r>
          </w:p>
          <w:p w14:paraId="4BC80AD4">
            <w:pPr>
              <w:jc w:val="center"/>
            </w:pPr>
          </w:p>
          <w:p w14:paraId="6442BE7D">
            <w:pPr>
              <w:pStyle w:val="7"/>
              <w:jc w:val="center"/>
            </w:pPr>
            <w:r>
              <w:t>Для офлайн мероприятий  полное наименование школы, адрес</w:t>
            </w:r>
          </w:p>
        </w:tc>
        <w:tc>
          <w:tcPr>
            <w:tcW w:w="1925" w:type="dxa"/>
          </w:tcPr>
          <w:p w14:paraId="490A7579">
            <w:pPr>
              <w:jc w:val="center"/>
            </w:pPr>
            <w:r>
              <w:t>Ответственный за</w:t>
            </w:r>
          </w:p>
          <w:p w14:paraId="6F4673A0">
            <w:pPr>
              <w:pStyle w:val="7"/>
              <w:jc w:val="center"/>
            </w:pPr>
            <w:r>
              <w:t>мероприятие</w:t>
            </w:r>
          </w:p>
        </w:tc>
        <w:tc>
          <w:tcPr>
            <w:tcW w:w="1761" w:type="dxa"/>
          </w:tcPr>
          <w:p w14:paraId="6FAE84B2">
            <w:pPr>
              <w:jc w:val="center"/>
            </w:pPr>
            <w:r>
              <w:t>Исполнитель</w:t>
            </w:r>
          </w:p>
        </w:tc>
        <w:tc>
          <w:tcPr>
            <w:tcW w:w="1211" w:type="dxa"/>
          </w:tcPr>
          <w:p w14:paraId="3FAD5D7C">
            <w:pPr>
              <w:jc w:val="center"/>
            </w:pPr>
            <w:r>
              <w:t>Кол-во</w:t>
            </w:r>
          </w:p>
          <w:p w14:paraId="6BE97B54">
            <w:pPr>
              <w:jc w:val="center"/>
            </w:pPr>
            <w:r>
              <w:t>прос-</w:t>
            </w:r>
          </w:p>
          <w:p w14:paraId="33AAC6CA">
            <w:pPr>
              <w:jc w:val="center"/>
            </w:pPr>
            <w:r>
              <w:t>мотров./</w:t>
            </w:r>
          </w:p>
          <w:p w14:paraId="766A1022">
            <w:pPr>
              <w:jc w:val="center"/>
            </w:pPr>
            <w:r>
              <w:t>для офлайн участни-</w:t>
            </w:r>
          </w:p>
          <w:p w14:paraId="58FC591A">
            <w:pPr>
              <w:jc w:val="center"/>
            </w:pPr>
            <w:r>
              <w:t>ков</w:t>
            </w:r>
          </w:p>
        </w:tc>
      </w:tr>
      <w:tr w14:paraId="51AD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top"/>
          </w:tcPr>
          <w:p w14:paraId="566113E8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 ноября</w:t>
            </w:r>
          </w:p>
          <w:p w14:paraId="5EB9FAA0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  <w:vAlign w:val="top"/>
          </w:tcPr>
          <w:p w14:paraId="4CB5C415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5FC07B6D">
            <w:pPr>
              <w:pStyle w:val="7"/>
              <w:jc w:val="center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8"/>
                <w:lang w:val="en-US" w:eastAsia="ru-RU"/>
              </w:rPr>
              <w:t>« Как питаешься, так и улыбаешься»- тематическая - игровая программа</w:t>
            </w:r>
          </w:p>
        </w:tc>
        <w:tc>
          <w:tcPr>
            <w:tcW w:w="2452" w:type="dxa"/>
            <w:vAlign w:val="top"/>
          </w:tcPr>
          <w:p w14:paraId="61E9D8A3">
            <w:pPr>
              <w:jc w:val="center"/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  <w:vAlign w:val="top"/>
          </w:tcPr>
          <w:p w14:paraId="4C905FFE">
            <w:pPr>
              <w:jc w:val="center"/>
            </w:pPr>
            <w:r>
              <w:t>Усова</w:t>
            </w:r>
          </w:p>
          <w:p w14:paraId="045BB3E0">
            <w:pPr>
              <w:jc w:val="center"/>
            </w:pPr>
            <w:r>
              <w:t>Анастасия Александровна</w:t>
            </w:r>
          </w:p>
          <w:p w14:paraId="05B1AD1E">
            <w:pPr>
              <w:jc w:val="center"/>
            </w:pPr>
          </w:p>
        </w:tc>
        <w:tc>
          <w:tcPr>
            <w:tcW w:w="1761" w:type="dxa"/>
            <w:vAlign w:val="top"/>
          </w:tcPr>
          <w:p w14:paraId="3747E040">
            <w:pPr>
              <w:jc w:val="center"/>
            </w:pPr>
            <w:r>
              <w:t>Рамазанова Оксана Николаевна</w:t>
            </w:r>
          </w:p>
          <w:p w14:paraId="1F191ACB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6A96090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6269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46320782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 ноября</w:t>
            </w:r>
          </w:p>
          <w:p w14:paraId="5CC0A3F5">
            <w:pPr>
              <w:snapToGrid w:val="0"/>
              <w:contextualSpacing/>
              <w:jc w:val="center"/>
            </w:pPr>
            <w:r>
              <w:t>1</w:t>
            </w:r>
            <w:r>
              <w:rPr>
                <w:rFonts w:hint="default"/>
                <w:lang w:val="ru-RU"/>
              </w:rPr>
              <w:t>7</w:t>
            </w:r>
            <w:r>
              <w:t>.00</w:t>
            </w:r>
          </w:p>
        </w:tc>
        <w:tc>
          <w:tcPr>
            <w:tcW w:w="3085" w:type="dxa"/>
          </w:tcPr>
          <w:p w14:paraId="7E1316A0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32D1185E">
            <w:pPr>
              <w:jc w:val="center"/>
              <w:rPr>
                <w:rFonts w:hint="default"/>
                <w:lang w:val="ru-RU"/>
              </w:rPr>
            </w:pPr>
            <w:r>
              <w:rPr>
                <w:iCs/>
              </w:rPr>
              <w:t xml:space="preserve"> </w:t>
            </w:r>
            <w:r>
              <w:t>«</w:t>
            </w:r>
            <w:r>
              <w:rPr>
                <w:lang w:val="ru-RU"/>
              </w:rPr>
              <w:t>Во</w:t>
            </w:r>
            <w:r>
              <w:rPr>
                <w:rFonts w:hint="default"/>
                <w:lang w:val="ru-RU"/>
              </w:rPr>
              <w:t xml:space="preserve"> славу России</w:t>
            </w:r>
            <w:r>
              <w:t xml:space="preserve">» - </w:t>
            </w:r>
            <w:r>
              <w:rPr>
                <w:lang w:val="ru-RU"/>
              </w:rPr>
              <w:t>концертная</w:t>
            </w:r>
            <w:r>
              <w:rPr>
                <w:rFonts w:hint="default"/>
                <w:lang w:val="ru-RU"/>
              </w:rPr>
              <w:t xml:space="preserve"> </w:t>
            </w:r>
            <w:r>
              <w:t xml:space="preserve"> программа </w:t>
            </w:r>
            <w:r>
              <w:rPr>
                <w:lang w:val="ru-RU"/>
              </w:rPr>
              <w:t>ко</w:t>
            </w:r>
            <w:r>
              <w:t xml:space="preserve"> День народного единства</w:t>
            </w:r>
          </w:p>
        </w:tc>
        <w:tc>
          <w:tcPr>
            <w:tcW w:w="2452" w:type="dxa"/>
          </w:tcPr>
          <w:p w14:paraId="31AAE415">
            <w:pPr>
              <w:jc w:val="center"/>
              <w:rPr>
                <w:rFonts w:hint="default"/>
                <w:lang w:val="ru-RU"/>
              </w:rPr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</w:tcPr>
          <w:p w14:paraId="60CB8A54">
            <w:pPr>
              <w:jc w:val="center"/>
            </w:pPr>
            <w:r>
              <w:t>Усова</w:t>
            </w:r>
          </w:p>
          <w:p w14:paraId="72A1C9CE">
            <w:pPr>
              <w:jc w:val="center"/>
            </w:pPr>
            <w:r>
              <w:t>Анастасия Александровна</w:t>
            </w:r>
          </w:p>
          <w:p w14:paraId="76FF9D24">
            <w:pPr>
              <w:jc w:val="center"/>
            </w:pPr>
          </w:p>
        </w:tc>
        <w:tc>
          <w:tcPr>
            <w:tcW w:w="1761" w:type="dxa"/>
          </w:tcPr>
          <w:p w14:paraId="39D56229">
            <w:pPr>
              <w:jc w:val="center"/>
            </w:pPr>
            <w:r>
              <w:t>Рамазанова Оксана Николаевна</w:t>
            </w:r>
          </w:p>
          <w:p w14:paraId="4B383E7F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43F51210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35</w:t>
            </w:r>
          </w:p>
        </w:tc>
      </w:tr>
      <w:tr w14:paraId="1BE32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auto"/>
            <w:vAlign w:val="top"/>
          </w:tcPr>
          <w:p w14:paraId="7A3DF340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 ноября</w:t>
            </w:r>
          </w:p>
          <w:p w14:paraId="3705092D">
            <w:pPr>
              <w:snapToGrid w:val="0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09.30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3EC486E6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shd w:val="clear" w:color="auto" w:fill="auto"/>
            <w:vAlign w:val="top"/>
          </w:tcPr>
          <w:p w14:paraId="6624E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«Культурный клуб»</w:t>
            </w:r>
          </w:p>
          <w:p w14:paraId="7BCF52E0">
            <w:pPr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Турнир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Весёлые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краски»- внеклассное мероприятие</w:t>
            </w:r>
            <w:r>
              <w:rPr>
                <w:rFonts w:hint="default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452" w:type="dxa"/>
            <w:shd w:val="clear" w:color="auto" w:fill="auto"/>
            <w:vAlign w:val="top"/>
          </w:tcPr>
          <w:p w14:paraId="74A74E78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 xml:space="preserve">х. Тысячный ул. Красная, </w:t>
            </w:r>
            <w:r>
              <w:rPr>
                <w:rFonts w:hint="default"/>
                <w:lang w:val="ru-RU"/>
              </w:rPr>
              <w:t>9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16789009">
            <w:pPr>
              <w:jc w:val="center"/>
            </w:pPr>
            <w:r>
              <w:t>Усова</w:t>
            </w:r>
          </w:p>
          <w:p w14:paraId="076B243C">
            <w:pPr>
              <w:jc w:val="center"/>
            </w:pPr>
            <w:r>
              <w:t>Анастасия Александровна</w:t>
            </w:r>
          </w:p>
          <w:p w14:paraId="77EF915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05DE108F">
            <w:pPr>
              <w:jc w:val="center"/>
            </w:pPr>
            <w:r>
              <w:t>Рамазанова Оксана Николаевна</w:t>
            </w:r>
          </w:p>
          <w:p w14:paraId="4BD1856B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</w:tcPr>
          <w:p w14:paraId="431C862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2D466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auto"/>
            <w:vAlign w:val="top"/>
          </w:tcPr>
          <w:p w14:paraId="288439FE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07 ноября </w:t>
            </w:r>
          </w:p>
          <w:p w14:paraId="59C74D1E">
            <w:pPr>
              <w:snapToGrid w:val="0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4DE7EA0E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54A14897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t>«Движение – путь к здоровью» тематическая программа</w:t>
            </w:r>
          </w:p>
          <w:p w14:paraId="2F80AF32">
            <w:pPr>
              <w:pStyle w:val="7"/>
              <w:jc w:val="center"/>
              <w:rPr>
                <w:rFonts w:hint="default"/>
                <w:lang w:val="ru-RU"/>
              </w:rPr>
            </w:pPr>
          </w:p>
          <w:p w14:paraId="7EFB6736">
            <w:pPr>
              <w:pStyle w:val="7"/>
              <w:jc w:val="center"/>
            </w:pPr>
          </w:p>
          <w:p w14:paraId="19C8756D">
            <w:pPr>
              <w:pStyle w:val="7"/>
              <w:jc w:val="center"/>
            </w:pPr>
          </w:p>
          <w:p w14:paraId="64F22AF8">
            <w:pPr>
              <w:tabs>
                <w:tab w:val="left" w:pos="3330"/>
              </w:tabs>
              <w:jc w:val="center"/>
              <w:rPr>
                <w:rFonts w:hint="default" w:ascii="Times New Roman" w:hAnsi="Times New Roman" w:eastAsia="Times New Roman" w:cs="Times New Roman"/>
                <w:iCs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52" w:type="dxa"/>
            <w:shd w:val="clear" w:color="auto" w:fill="auto"/>
            <w:vAlign w:val="top"/>
          </w:tcPr>
          <w:p w14:paraId="25CDFE3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х. Тысячный, ул. Красная 9</w:t>
            </w:r>
          </w:p>
        </w:tc>
        <w:tc>
          <w:tcPr>
            <w:tcW w:w="1925" w:type="dxa"/>
            <w:shd w:val="clear" w:color="auto" w:fill="auto"/>
            <w:vAlign w:val="top"/>
          </w:tcPr>
          <w:p w14:paraId="2346E554">
            <w:pPr>
              <w:jc w:val="center"/>
            </w:pPr>
            <w:r>
              <w:t>Усова</w:t>
            </w:r>
          </w:p>
          <w:p w14:paraId="70931633">
            <w:pPr>
              <w:jc w:val="center"/>
            </w:pPr>
            <w:r>
              <w:t>Анастасия Александровна</w:t>
            </w:r>
          </w:p>
          <w:p w14:paraId="310048FD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774ACC8C">
            <w:pPr>
              <w:jc w:val="center"/>
            </w:pPr>
            <w:r>
              <w:t>Рамазанова Оксана Николаевна</w:t>
            </w:r>
          </w:p>
          <w:p w14:paraId="01344B05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4BFA09A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41AC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5379C865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 ноября</w:t>
            </w:r>
          </w:p>
        </w:tc>
        <w:tc>
          <w:tcPr>
            <w:tcW w:w="3085" w:type="dxa"/>
          </w:tcPr>
          <w:p w14:paraId="62DC2FA4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top"/>
          </w:tcPr>
          <w:p w14:paraId="096F4B53">
            <w:pPr>
              <w:jc w:val="center"/>
              <w:rPr>
                <w:iCs/>
              </w:rPr>
            </w:pPr>
            <w:r>
              <w:t>«Освобождение Краснодара» видеоролик посвященный 80 – летию со дня освобождения Краснодарского края от немецко - фашистских захватчиков и завершения битвы за Кавказ</w:t>
            </w:r>
          </w:p>
        </w:tc>
        <w:tc>
          <w:tcPr>
            <w:tcW w:w="2452" w:type="dxa"/>
            <w:vAlign w:val="top"/>
          </w:tcPr>
          <w:p w14:paraId="582BB7A0">
            <w:pPr>
              <w:jc w:val="center"/>
            </w:pPr>
            <w:r>
              <w:fldChar w:fldCharType="begin"/>
            </w:r>
            <w:r>
              <w:instrText xml:space="preserve"> HYPERLINK "https://ok.ru/tysyachnay" </w:instrText>
            </w:r>
            <w:r>
              <w:fldChar w:fldCharType="separate"/>
            </w:r>
            <w:r>
              <w:rPr>
                <w:rStyle w:val="4"/>
              </w:rPr>
              <w:t>https://ok.ru/tysyachnay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755F7A06">
            <w:pPr>
              <w:jc w:val="center"/>
            </w:pPr>
            <w:r>
              <w:fldChar w:fldCharType="begin"/>
            </w:r>
            <w:r>
              <w:instrText xml:space="preserve"> HYPERLINK "https://vk.com/wall-204757490_92" </w:instrText>
            </w:r>
            <w:r>
              <w:fldChar w:fldCharType="separate"/>
            </w:r>
            <w:r>
              <w:rPr>
                <w:rStyle w:val="4"/>
              </w:rPr>
              <w:t>https://vk.com/wall-204757490_92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0F4DA362">
            <w:pPr>
              <w:jc w:val="center"/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</w:rPr>
              <w:t>https://t.me/dom_k100/43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  <w:vAlign w:val="top"/>
          </w:tcPr>
          <w:p w14:paraId="3D18963C">
            <w:pPr>
              <w:jc w:val="center"/>
            </w:pPr>
            <w:r>
              <w:t>Усова</w:t>
            </w:r>
          </w:p>
          <w:p w14:paraId="08D8D16D">
            <w:pPr>
              <w:jc w:val="center"/>
            </w:pPr>
            <w:r>
              <w:t>Анастасия Александровна</w:t>
            </w:r>
          </w:p>
          <w:p w14:paraId="79DAA233">
            <w:pPr>
              <w:jc w:val="center"/>
            </w:pPr>
          </w:p>
        </w:tc>
        <w:tc>
          <w:tcPr>
            <w:tcW w:w="1761" w:type="dxa"/>
            <w:vAlign w:val="top"/>
          </w:tcPr>
          <w:p w14:paraId="612A0505">
            <w:pPr>
              <w:jc w:val="center"/>
            </w:pPr>
            <w:r>
              <w:t>Рамазанова Оксана Николаевна</w:t>
            </w:r>
          </w:p>
          <w:p w14:paraId="58AD2A9A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23FBD9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120</w:t>
            </w:r>
          </w:p>
        </w:tc>
      </w:tr>
      <w:tr w14:paraId="56D1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66953D21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 ноября</w:t>
            </w:r>
          </w:p>
        </w:tc>
        <w:tc>
          <w:tcPr>
            <w:tcW w:w="3085" w:type="dxa"/>
          </w:tcPr>
          <w:p w14:paraId="2B89F14A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top"/>
          </w:tcPr>
          <w:p w14:paraId="64537B47">
            <w:pPr>
              <w:jc w:val="center"/>
              <w:rPr>
                <w:rFonts w:hint="default"/>
                <w:shd w:val="clear" w:color="auto" w:fill="FFFFFF"/>
                <w:lang w:val="ru-RU"/>
              </w:rPr>
            </w:pPr>
            <w:r>
              <w:t>«Здоровым быть здорово» - видеоролик в рамках ЗОЖ</w:t>
            </w:r>
          </w:p>
        </w:tc>
        <w:tc>
          <w:tcPr>
            <w:tcW w:w="2452" w:type="dxa"/>
            <w:vAlign w:val="top"/>
          </w:tcPr>
          <w:p w14:paraId="332C2603">
            <w:pPr>
              <w:jc w:val="center"/>
            </w:pPr>
            <w:r>
              <w:fldChar w:fldCharType="begin"/>
            </w:r>
            <w:r>
              <w:instrText xml:space="preserve"> HYPERLINK "https://ok.ru/tysyachnay" </w:instrText>
            </w:r>
            <w:r>
              <w:fldChar w:fldCharType="separate"/>
            </w:r>
            <w:r>
              <w:rPr>
                <w:rStyle w:val="4"/>
              </w:rPr>
              <w:t>https://ok.ru/tysyachnay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643B6C3E">
            <w:pPr>
              <w:jc w:val="center"/>
            </w:pPr>
            <w:r>
              <w:fldChar w:fldCharType="begin"/>
            </w:r>
            <w:r>
              <w:instrText xml:space="preserve"> HYPERLINK "https://vk.com/wall-204757490_92" </w:instrText>
            </w:r>
            <w:r>
              <w:fldChar w:fldCharType="separate"/>
            </w:r>
            <w:r>
              <w:rPr>
                <w:rStyle w:val="4"/>
              </w:rPr>
              <w:t>https://vk.com/wall-204757490_92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3895BFF0">
            <w:pPr>
              <w:jc w:val="center"/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</w:rPr>
              <w:t>https://t.me/dom_k100/43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BC4E6E1">
            <w:pPr>
              <w:jc w:val="center"/>
            </w:pPr>
            <w:r>
              <w:t>Усова</w:t>
            </w:r>
          </w:p>
          <w:p w14:paraId="6CE72ADF">
            <w:pPr>
              <w:jc w:val="center"/>
            </w:pPr>
            <w:r>
              <w:t>Анастасия Александровна</w:t>
            </w:r>
          </w:p>
          <w:p w14:paraId="074F4D58">
            <w:pPr>
              <w:jc w:val="center"/>
            </w:pPr>
          </w:p>
        </w:tc>
        <w:tc>
          <w:tcPr>
            <w:tcW w:w="1761" w:type="dxa"/>
          </w:tcPr>
          <w:p w14:paraId="377A6D51">
            <w:pPr>
              <w:jc w:val="center"/>
            </w:pPr>
            <w:r>
              <w:t>Рамазанова Оксана Николаевна</w:t>
            </w:r>
          </w:p>
          <w:p w14:paraId="2E6FB03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33BAF60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130</w:t>
            </w:r>
          </w:p>
        </w:tc>
      </w:tr>
      <w:tr w14:paraId="6C9A4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</w:trPr>
        <w:tc>
          <w:tcPr>
            <w:tcW w:w="1635" w:type="dxa"/>
            <w:vAlign w:val="top"/>
          </w:tcPr>
          <w:p w14:paraId="1B58EAAC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 ноября</w:t>
            </w:r>
          </w:p>
          <w:p w14:paraId="1ADB14B7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11.50</w:t>
            </w:r>
          </w:p>
        </w:tc>
        <w:tc>
          <w:tcPr>
            <w:tcW w:w="3085" w:type="dxa"/>
            <w:vAlign w:val="top"/>
          </w:tcPr>
          <w:p w14:paraId="7EDC0852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18FFF990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«Культурный клуб»</w:t>
            </w:r>
          </w:p>
          <w:p w14:paraId="498AF00D">
            <w:pPr>
              <w:pStyle w:val="7"/>
              <w:jc w:val="center"/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 xml:space="preserve">«С музыкой по жизни» - </w:t>
            </w:r>
          </w:p>
          <w:p w14:paraId="5C62F3CD">
            <w:pPr>
              <w:pStyle w:val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A1A1A"/>
                <w:sz w:val="24"/>
                <w:szCs w:val="24"/>
                <w:lang w:eastAsia="ru-RU"/>
              </w:rPr>
              <w:t>час интересного рассказа</w:t>
            </w:r>
          </w:p>
          <w:p w14:paraId="59C3ED57">
            <w:pPr>
              <w:pStyle w:val="7"/>
              <w:jc w:val="center"/>
            </w:pPr>
          </w:p>
          <w:p w14:paraId="071EA9A5">
            <w:pPr>
              <w:pStyle w:val="7"/>
              <w:jc w:val="center"/>
            </w:pPr>
          </w:p>
          <w:p w14:paraId="1D33541F">
            <w:pPr>
              <w:pStyle w:val="7"/>
              <w:jc w:val="center"/>
            </w:pPr>
          </w:p>
          <w:p w14:paraId="69DE19BB">
            <w:pPr>
              <w:pStyle w:val="7"/>
              <w:jc w:val="center"/>
            </w:pPr>
          </w:p>
        </w:tc>
        <w:tc>
          <w:tcPr>
            <w:tcW w:w="2452" w:type="dxa"/>
            <w:vAlign w:val="top"/>
          </w:tcPr>
          <w:p w14:paraId="14828813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  <w:vAlign w:val="top"/>
          </w:tcPr>
          <w:p w14:paraId="01B6C8FE">
            <w:pPr>
              <w:jc w:val="center"/>
            </w:pPr>
            <w:r>
              <w:t>Усова</w:t>
            </w:r>
          </w:p>
          <w:p w14:paraId="184A3464">
            <w:pPr>
              <w:jc w:val="center"/>
            </w:pPr>
            <w:r>
              <w:t>Анастасия Александровна</w:t>
            </w:r>
          </w:p>
          <w:p w14:paraId="426794CA">
            <w:pPr>
              <w:jc w:val="center"/>
            </w:pPr>
          </w:p>
        </w:tc>
        <w:tc>
          <w:tcPr>
            <w:tcW w:w="1761" w:type="dxa"/>
            <w:vAlign w:val="top"/>
          </w:tcPr>
          <w:p w14:paraId="17B4542C">
            <w:pPr>
              <w:jc w:val="center"/>
            </w:pPr>
            <w:r>
              <w:t>Рамазанова Оксана Николаевна</w:t>
            </w:r>
          </w:p>
          <w:p w14:paraId="0788A576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36A36727">
            <w:pPr>
              <w:jc w:val="center"/>
            </w:pPr>
            <w:r>
              <w:t xml:space="preserve">30 </w:t>
            </w:r>
          </w:p>
        </w:tc>
      </w:tr>
      <w:tr w14:paraId="4C489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</w:trPr>
        <w:tc>
          <w:tcPr>
            <w:tcW w:w="1635" w:type="dxa"/>
          </w:tcPr>
          <w:p w14:paraId="7A65F42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 ноября</w:t>
            </w:r>
          </w:p>
          <w:p w14:paraId="630564DF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10.00</w:t>
            </w:r>
          </w:p>
        </w:tc>
        <w:tc>
          <w:tcPr>
            <w:tcW w:w="3085" w:type="dxa"/>
            <w:vAlign w:val="top"/>
          </w:tcPr>
          <w:p w14:paraId="0524ABE1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60E0E46D">
            <w:pPr>
              <w:jc w:val="center"/>
              <w:rPr>
                <w:rFonts w:hint="default"/>
                <w:bCs/>
                <w:lang w:val="ru-RU"/>
              </w:rPr>
            </w:pPr>
            <w:r>
              <w:rPr>
                <w:shd w:val="clear" w:color="auto" w:fill="FFFFFF"/>
              </w:rPr>
              <w:t>«Молодёжь против террора» - тематическая программа с мастер</w:t>
            </w:r>
            <w:r>
              <w:rPr>
                <w:rFonts w:hint="default"/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</w:rPr>
              <w:t>-классом</w:t>
            </w:r>
          </w:p>
          <w:p w14:paraId="6C47AC56">
            <w:pPr>
              <w:jc w:val="both"/>
            </w:pPr>
          </w:p>
          <w:p w14:paraId="494D9C35">
            <w:pPr>
              <w:jc w:val="both"/>
            </w:pPr>
          </w:p>
          <w:p w14:paraId="627B1563">
            <w:pPr>
              <w:jc w:val="both"/>
            </w:pPr>
          </w:p>
          <w:p w14:paraId="4F30B182">
            <w:pPr>
              <w:jc w:val="center"/>
            </w:pPr>
          </w:p>
          <w:p w14:paraId="06E2CB1A">
            <w:pPr>
              <w:jc w:val="center"/>
            </w:pPr>
          </w:p>
          <w:p w14:paraId="431A4CDC">
            <w:pPr>
              <w:jc w:val="both"/>
            </w:pPr>
          </w:p>
          <w:p w14:paraId="5FD228CA">
            <w:pPr>
              <w:jc w:val="both"/>
            </w:pPr>
          </w:p>
        </w:tc>
        <w:tc>
          <w:tcPr>
            <w:tcW w:w="2452" w:type="dxa"/>
            <w:vAlign w:val="center"/>
          </w:tcPr>
          <w:p w14:paraId="381C791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5012ECDD">
            <w:pPr>
              <w:jc w:val="center"/>
            </w:pPr>
          </w:p>
          <w:p w14:paraId="2585E892">
            <w:pPr>
              <w:jc w:val="center"/>
            </w:pPr>
          </w:p>
          <w:p w14:paraId="5A4DEB12">
            <w:pPr>
              <w:jc w:val="center"/>
            </w:pPr>
          </w:p>
          <w:p w14:paraId="2E6667F6">
            <w:pPr>
              <w:jc w:val="center"/>
            </w:pPr>
          </w:p>
          <w:p w14:paraId="70481F9C">
            <w:pPr>
              <w:jc w:val="center"/>
            </w:pPr>
          </w:p>
          <w:p w14:paraId="70FBCA50">
            <w:pPr>
              <w:jc w:val="both"/>
            </w:pPr>
          </w:p>
          <w:p w14:paraId="36DBC69E">
            <w:pPr>
              <w:jc w:val="both"/>
            </w:pPr>
          </w:p>
          <w:p w14:paraId="69C8188D">
            <w:pPr>
              <w:jc w:val="center"/>
            </w:pPr>
          </w:p>
        </w:tc>
        <w:tc>
          <w:tcPr>
            <w:tcW w:w="1925" w:type="dxa"/>
            <w:vAlign w:val="top"/>
          </w:tcPr>
          <w:p w14:paraId="2200EB75">
            <w:pPr>
              <w:jc w:val="center"/>
            </w:pPr>
            <w:r>
              <w:t>Усова</w:t>
            </w:r>
          </w:p>
          <w:p w14:paraId="21033B86">
            <w:pPr>
              <w:jc w:val="center"/>
            </w:pPr>
            <w:r>
              <w:t>Анастасия Александровна</w:t>
            </w:r>
          </w:p>
        </w:tc>
        <w:tc>
          <w:tcPr>
            <w:tcW w:w="1761" w:type="dxa"/>
            <w:vAlign w:val="top"/>
          </w:tcPr>
          <w:p w14:paraId="11792142">
            <w:pPr>
              <w:jc w:val="center"/>
            </w:pPr>
            <w:r>
              <w:t>Рамазанова Оксана Николаевна</w:t>
            </w:r>
          </w:p>
          <w:p w14:paraId="07E3F5DB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70A6118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</w:t>
            </w:r>
          </w:p>
        </w:tc>
      </w:tr>
      <w:tr w14:paraId="7C4B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6" w:hRule="atLeast"/>
        </w:trPr>
        <w:tc>
          <w:tcPr>
            <w:tcW w:w="1635" w:type="dxa"/>
            <w:shd w:val="clear" w:color="auto" w:fill="auto"/>
            <w:vAlign w:val="top"/>
          </w:tcPr>
          <w:p w14:paraId="4066AB6D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 ноября</w:t>
            </w:r>
          </w:p>
          <w:p w14:paraId="0CCA1573">
            <w:pPr>
              <w:snapToGrid w:val="0"/>
              <w:contextualSpacing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11.00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38C815B1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Тысячная сельская библиотека Муниципальное казенное учреждение культуры «Центр культуры и досуга Тысячного сельского поселения Гулькевичского района»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604D5577">
            <w:pPr>
              <w:jc w:val="center"/>
            </w:pPr>
            <w:r>
              <w:rPr>
                <w:rFonts w:hint="default"/>
                <w:lang w:val="ru-RU"/>
              </w:rPr>
              <w:t xml:space="preserve"> « Лесная азбука» </w:t>
            </w:r>
            <w:r>
              <w:t>литературно</w:t>
            </w:r>
            <w:r>
              <w:rPr>
                <w:rFonts w:hint="default"/>
                <w:lang w:val="ru-RU"/>
              </w:rPr>
              <w:t xml:space="preserve"> </w:t>
            </w:r>
            <w:r>
              <w:t>-экологическая игра</w:t>
            </w:r>
          </w:p>
          <w:p w14:paraId="0D0E4822">
            <w:pPr>
              <w:jc w:val="center"/>
            </w:pPr>
          </w:p>
          <w:p w14:paraId="6F7AA7D2">
            <w:pPr>
              <w:jc w:val="center"/>
            </w:pPr>
          </w:p>
          <w:p w14:paraId="3BF49ECC">
            <w:pPr>
              <w:jc w:val="center"/>
            </w:pPr>
          </w:p>
          <w:p w14:paraId="39BDEDF2">
            <w:pPr>
              <w:jc w:val="center"/>
            </w:pPr>
          </w:p>
          <w:p w14:paraId="323A4DB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52" w:type="dxa"/>
            <w:shd w:val="clear" w:color="auto" w:fill="auto"/>
            <w:vAlign w:val="top"/>
          </w:tcPr>
          <w:p w14:paraId="75C7B89F">
            <w:pPr>
              <w:jc w:val="center"/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>л. Красная 12</w:t>
            </w:r>
          </w:p>
          <w:p w14:paraId="4333E756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52CAB54A">
            <w:pPr>
              <w:jc w:val="center"/>
            </w:pPr>
            <w:r>
              <w:t>Усова</w:t>
            </w:r>
          </w:p>
          <w:p w14:paraId="4141CC17">
            <w:pPr>
              <w:jc w:val="center"/>
            </w:pPr>
            <w:r>
              <w:t>Анастасия Александровна</w:t>
            </w:r>
          </w:p>
          <w:p w14:paraId="0C37E5BE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4C6AA79E">
            <w:pPr>
              <w:jc w:val="center"/>
            </w:pPr>
            <w:r>
              <w:t>Рамазанова Оксана Николаевна</w:t>
            </w:r>
          </w:p>
          <w:p w14:paraId="7E9287C2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17999D9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/>
                <w:lang w:val="ru-RU"/>
              </w:rPr>
              <w:t>30</w:t>
            </w:r>
          </w:p>
        </w:tc>
      </w:tr>
      <w:tr w14:paraId="1C8B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top"/>
          </w:tcPr>
          <w:p w14:paraId="470D63D7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t>1</w:t>
            </w:r>
            <w:r>
              <w:rPr>
                <w:rFonts w:hint="default"/>
                <w:lang w:val="ru-RU"/>
              </w:rPr>
              <w:t>5 ноября</w:t>
            </w:r>
          </w:p>
          <w:p w14:paraId="0AC34189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13.20</w:t>
            </w:r>
          </w:p>
        </w:tc>
        <w:tc>
          <w:tcPr>
            <w:tcW w:w="3085" w:type="dxa"/>
            <w:vAlign w:val="top"/>
          </w:tcPr>
          <w:p w14:paraId="600F5EF7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59414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«Культурный клуб»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изобразительного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-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  <w:p w14:paraId="17496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03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A7C4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vAlign w:val="top"/>
          </w:tcPr>
          <w:p w14:paraId="715487C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7</w:t>
            </w:r>
          </w:p>
          <w:p w14:paraId="6D029C66">
            <w:pPr>
              <w:jc w:val="center"/>
            </w:pPr>
          </w:p>
        </w:tc>
        <w:tc>
          <w:tcPr>
            <w:tcW w:w="1925" w:type="dxa"/>
            <w:vAlign w:val="top"/>
          </w:tcPr>
          <w:p w14:paraId="69A70702">
            <w:pPr>
              <w:jc w:val="center"/>
            </w:pPr>
            <w:r>
              <w:t>Усова</w:t>
            </w:r>
          </w:p>
          <w:p w14:paraId="36BC6ABB">
            <w:pPr>
              <w:jc w:val="center"/>
            </w:pPr>
            <w:r>
              <w:t>Анастасия Александровна</w:t>
            </w:r>
          </w:p>
          <w:p w14:paraId="6F4B60F3">
            <w:pPr>
              <w:jc w:val="center"/>
            </w:pPr>
          </w:p>
        </w:tc>
        <w:tc>
          <w:tcPr>
            <w:tcW w:w="1761" w:type="dxa"/>
            <w:vAlign w:val="top"/>
          </w:tcPr>
          <w:p w14:paraId="747895AE">
            <w:pPr>
              <w:jc w:val="center"/>
            </w:pPr>
            <w:r>
              <w:t>Рамазанова Оксана Николаевна</w:t>
            </w:r>
          </w:p>
          <w:p w14:paraId="65F2E95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29304B6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</w:t>
            </w:r>
          </w:p>
        </w:tc>
      </w:tr>
      <w:tr w14:paraId="4D52F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vAlign w:val="top"/>
          </w:tcPr>
          <w:p w14:paraId="0CA49F87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 ноября 15.00</w:t>
            </w:r>
          </w:p>
        </w:tc>
        <w:tc>
          <w:tcPr>
            <w:tcW w:w="3085" w:type="dxa"/>
            <w:vAlign w:val="top"/>
          </w:tcPr>
          <w:p w14:paraId="6A3E51F8">
            <w:pPr>
              <w:contextualSpacing/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center"/>
          </w:tcPr>
          <w:p w14:paraId="0AD7C626">
            <w:pPr>
              <w:jc w:val="center"/>
            </w:pPr>
            <w:r>
              <w:t>«Множество культур – одна страна» - акция ко Дню толерантности</w:t>
            </w:r>
          </w:p>
          <w:p w14:paraId="273857F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46E08D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7A6EE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52" w:type="dxa"/>
            <w:vAlign w:val="top"/>
          </w:tcPr>
          <w:p w14:paraId="7AAE9ED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х</w:t>
            </w:r>
            <w:r>
              <w:t>. Тысячный</w:t>
            </w:r>
            <w:r>
              <w:rPr>
                <w:rFonts w:hint="default"/>
                <w:lang w:val="ru-RU"/>
              </w:rPr>
              <w:t>,</w:t>
            </w:r>
            <w:r>
              <w:rPr>
                <w:lang w:val="ru-RU"/>
              </w:rPr>
              <w:t>у</w:t>
            </w:r>
            <w:r>
              <w:t xml:space="preserve">л. Красная </w:t>
            </w:r>
            <w:r>
              <w:rPr>
                <w:rFonts w:hint="default"/>
                <w:lang w:val="ru-RU"/>
              </w:rPr>
              <w:t>9</w:t>
            </w:r>
          </w:p>
          <w:p w14:paraId="4EA9DE66">
            <w:pPr>
              <w:jc w:val="center"/>
            </w:pPr>
          </w:p>
        </w:tc>
        <w:tc>
          <w:tcPr>
            <w:tcW w:w="1925" w:type="dxa"/>
            <w:vAlign w:val="top"/>
          </w:tcPr>
          <w:p w14:paraId="09D1FE08">
            <w:pPr>
              <w:jc w:val="center"/>
            </w:pPr>
            <w:r>
              <w:t>Усова</w:t>
            </w:r>
          </w:p>
          <w:p w14:paraId="16AB12E8">
            <w:pPr>
              <w:jc w:val="center"/>
            </w:pPr>
            <w:r>
              <w:t>Анастасия Александровна</w:t>
            </w:r>
          </w:p>
          <w:p w14:paraId="1C9CC06C">
            <w:pPr>
              <w:jc w:val="center"/>
            </w:pPr>
          </w:p>
        </w:tc>
        <w:tc>
          <w:tcPr>
            <w:tcW w:w="1761" w:type="dxa"/>
            <w:vAlign w:val="top"/>
          </w:tcPr>
          <w:p w14:paraId="0B59AEF6">
            <w:pPr>
              <w:jc w:val="center"/>
            </w:pPr>
            <w:r>
              <w:t>Рамазанова Оксана Николаевна</w:t>
            </w:r>
          </w:p>
          <w:p w14:paraId="4CF0B1C8">
            <w:pPr>
              <w:jc w:val="center"/>
            </w:pPr>
            <w:r>
              <w:t>8(988)4899552</w:t>
            </w:r>
          </w:p>
        </w:tc>
        <w:tc>
          <w:tcPr>
            <w:tcW w:w="1211" w:type="dxa"/>
            <w:vAlign w:val="top"/>
          </w:tcPr>
          <w:p w14:paraId="130704C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77FA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7E1FA825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 ноября</w:t>
            </w:r>
          </w:p>
          <w:p w14:paraId="160EF3FE">
            <w:pPr>
              <w:snapToGrid w:val="0"/>
              <w:contextualSpacing/>
              <w:jc w:val="center"/>
              <w:rPr>
                <w:rFonts w:hint="default"/>
                <w:lang w:val="ru-RU"/>
              </w:rPr>
            </w:pPr>
          </w:p>
        </w:tc>
        <w:tc>
          <w:tcPr>
            <w:tcW w:w="3085" w:type="dxa"/>
          </w:tcPr>
          <w:p w14:paraId="08AC262D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  <w:vAlign w:val="top"/>
          </w:tcPr>
          <w:p w14:paraId="6F7ECAFF">
            <w:pPr>
              <w:jc w:val="center"/>
            </w:pPr>
            <w:r>
              <w:t>«Главные секреты ЗОЖ» - видеоролик в рамках ЗОЖ</w:t>
            </w:r>
          </w:p>
        </w:tc>
        <w:tc>
          <w:tcPr>
            <w:tcW w:w="2452" w:type="dxa"/>
            <w:vAlign w:val="top"/>
          </w:tcPr>
          <w:p w14:paraId="2E9A0F33">
            <w:pPr>
              <w:jc w:val="center"/>
            </w:pPr>
            <w:r>
              <w:fldChar w:fldCharType="begin"/>
            </w:r>
            <w:r>
              <w:instrText xml:space="preserve"> HYPERLINK "https://ok.ru/tysyachnay" </w:instrText>
            </w:r>
            <w:r>
              <w:fldChar w:fldCharType="separate"/>
            </w:r>
            <w:r>
              <w:rPr>
                <w:rStyle w:val="4"/>
              </w:rPr>
              <w:t>https://ok.ru/tysyachnay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423DD8DF">
            <w:pPr>
              <w:jc w:val="center"/>
            </w:pPr>
            <w:r>
              <w:fldChar w:fldCharType="begin"/>
            </w:r>
            <w:r>
              <w:instrText xml:space="preserve"> HYPERLINK "https://vk.com/wall-204757490_92" </w:instrText>
            </w:r>
            <w:r>
              <w:fldChar w:fldCharType="separate"/>
            </w:r>
            <w:r>
              <w:rPr>
                <w:rStyle w:val="4"/>
              </w:rPr>
              <w:t>https://vk.com/wall-204757490_92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619F61C7">
            <w:pPr>
              <w:jc w:val="center"/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</w:rPr>
              <w:t>https://t.me/dom_k100/43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0803A756">
            <w:pPr>
              <w:jc w:val="center"/>
            </w:pPr>
            <w:r>
              <w:t>Усова</w:t>
            </w:r>
          </w:p>
          <w:p w14:paraId="044DCAF6">
            <w:pPr>
              <w:jc w:val="center"/>
            </w:pPr>
            <w:r>
              <w:t>Анастасия Александровна</w:t>
            </w:r>
          </w:p>
          <w:p w14:paraId="65CA4F12">
            <w:pPr>
              <w:jc w:val="center"/>
            </w:pPr>
          </w:p>
        </w:tc>
        <w:tc>
          <w:tcPr>
            <w:tcW w:w="1761" w:type="dxa"/>
          </w:tcPr>
          <w:p w14:paraId="19D6346D">
            <w:pPr>
              <w:jc w:val="center"/>
            </w:pPr>
            <w:r>
              <w:t>Рамазанова Оксана Николаевна</w:t>
            </w:r>
          </w:p>
          <w:p w14:paraId="60B7116C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7E7EB88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6C6B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1F79B1AB">
            <w:pPr>
              <w:pStyle w:val="7"/>
              <w:tabs>
                <w:tab w:val="left" w:pos="345"/>
                <w:tab w:val="center" w:pos="665"/>
              </w:tabs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 ноября</w:t>
            </w:r>
          </w:p>
          <w:p w14:paraId="5D145B14">
            <w:pPr>
              <w:pStyle w:val="7"/>
              <w:tabs>
                <w:tab w:val="left" w:pos="345"/>
                <w:tab w:val="center" w:pos="665"/>
              </w:tabs>
              <w:jc w:val="center"/>
            </w:pPr>
            <w:r>
              <w:rPr>
                <w:rFonts w:hint="default"/>
                <w:lang w:val="ru-RU"/>
              </w:rPr>
              <w:t>11</w:t>
            </w:r>
            <w:r>
              <w:t>.00</w:t>
            </w:r>
          </w:p>
        </w:tc>
        <w:tc>
          <w:tcPr>
            <w:tcW w:w="3085" w:type="dxa"/>
          </w:tcPr>
          <w:p w14:paraId="418F8ABD">
            <w:pPr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</w:tc>
        <w:tc>
          <w:tcPr>
            <w:tcW w:w="3265" w:type="dxa"/>
          </w:tcPr>
          <w:p w14:paraId="35899D2E">
            <w:pPr>
              <w:jc w:val="center"/>
              <w:rPr>
                <w:rFonts w:hint="default"/>
                <w:lang w:val="ru-RU"/>
              </w:rPr>
            </w:pPr>
            <w:r>
              <w:t>«Дыши свободно» - тематическая программа посвященная Международному дню отказа от курения в рамках ЗОЖ</w:t>
            </w:r>
          </w:p>
        </w:tc>
        <w:tc>
          <w:tcPr>
            <w:tcW w:w="2452" w:type="dxa"/>
          </w:tcPr>
          <w:p w14:paraId="0339FBE1">
            <w:pPr>
              <w:jc w:val="center"/>
            </w:pPr>
            <w:r>
              <w:t>х. Тысячный ул. Красная, 9</w:t>
            </w:r>
          </w:p>
        </w:tc>
        <w:tc>
          <w:tcPr>
            <w:tcW w:w="1925" w:type="dxa"/>
          </w:tcPr>
          <w:p w14:paraId="438DFDE3">
            <w:pPr>
              <w:jc w:val="center"/>
            </w:pPr>
            <w:r>
              <w:t>Усова</w:t>
            </w:r>
          </w:p>
          <w:p w14:paraId="232BB5A1">
            <w:pPr>
              <w:jc w:val="center"/>
            </w:pPr>
            <w:r>
              <w:t>Анастасия Александровна</w:t>
            </w:r>
          </w:p>
          <w:p w14:paraId="542B1E34">
            <w:pPr>
              <w:jc w:val="center"/>
            </w:pPr>
          </w:p>
        </w:tc>
        <w:tc>
          <w:tcPr>
            <w:tcW w:w="1761" w:type="dxa"/>
          </w:tcPr>
          <w:p w14:paraId="0F8137FA">
            <w:pPr>
              <w:jc w:val="center"/>
            </w:pPr>
            <w:r>
              <w:t>Рамазанова Оксана Николаевна</w:t>
            </w:r>
          </w:p>
          <w:p w14:paraId="7523AD02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0AF75E1">
            <w:pPr>
              <w:pStyle w:val="7"/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6DB8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1635" w:type="dxa"/>
          </w:tcPr>
          <w:p w14:paraId="514661CB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>2</w:t>
            </w:r>
            <w:r>
              <w:rPr>
                <w:rFonts w:hint="default"/>
                <w:lang w:val="ru-RU"/>
              </w:rPr>
              <w:t>2 ноября</w:t>
            </w:r>
          </w:p>
          <w:p w14:paraId="51C5DAB4">
            <w:pPr>
              <w:tabs>
                <w:tab w:val="right" w:pos="3419"/>
              </w:tabs>
              <w:jc w:val="center"/>
              <w:rPr>
                <w:highlight w:val="none"/>
              </w:rPr>
            </w:pPr>
            <w:r>
              <w:rPr>
                <w:highlight w:val="none"/>
              </w:rPr>
              <w:t>1</w:t>
            </w:r>
            <w:r>
              <w:rPr>
                <w:rFonts w:hint="default"/>
                <w:highlight w:val="none"/>
                <w:lang w:val="ru-RU"/>
              </w:rPr>
              <w:t>1</w:t>
            </w:r>
            <w:r>
              <w:rPr>
                <w:highlight w:val="none"/>
              </w:rPr>
              <w:t>.00</w:t>
            </w:r>
          </w:p>
          <w:p w14:paraId="7E891524">
            <w:pPr>
              <w:tabs>
                <w:tab w:val="right" w:pos="3419"/>
              </w:tabs>
              <w:jc w:val="center"/>
            </w:pPr>
          </w:p>
          <w:p w14:paraId="615DE323">
            <w:pPr>
              <w:tabs>
                <w:tab w:val="right" w:pos="3419"/>
              </w:tabs>
              <w:jc w:val="center"/>
            </w:pPr>
          </w:p>
          <w:p w14:paraId="37ED6870">
            <w:pPr>
              <w:tabs>
                <w:tab w:val="right" w:pos="3419"/>
              </w:tabs>
              <w:jc w:val="center"/>
            </w:pPr>
          </w:p>
        </w:tc>
        <w:tc>
          <w:tcPr>
            <w:tcW w:w="3085" w:type="dxa"/>
          </w:tcPr>
          <w:p w14:paraId="57595227">
            <w:pPr>
              <w:tabs>
                <w:tab w:val="right" w:pos="3419"/>
              </w:tabs>
              <w:jc w:val="center"/>
            </w:pPr>
            <w:r>
              <w:t>«Множество культур – одна страна» - акция ко Дню толерантности</w:t>
            </w:r>
          </w:p>
        </w:tc>
        <w:tc>
          <w:tcPr>
            <w:tcW w:w="3265" w:type="dxa"/>
            <w:tcBorders>
              <w:top w:val="nil"/>
            </w:tcBorders>
          </w:tcPr>
          <w:p w14:paraId="0EB9D583">
            <w:pPr>
              <w:jc w:val="center"/>
              <w:rPr>
                <w:rStyle w:val="5"/>
                <w:b w:val="0"/>
                <w:shd w:val="clear" w:color="auto" w:fill="FFFFFF"/>
              </w:rPr>
            </w:pPr>
            <w:r>
              <w:rPr>
                <w:rStyle w:val="5"/>
                <w:b w:val="0"/>
                <w:shd w:val="clear" w:color="auto" w:fill="FFFFFF"/>
              </w:rPr>
              <w:t>«Сердце Кубани - «Атамань»</w:t>
            </w:r>
          </w:p>
          <w:p w14:paraId="40303F4C">
            <w:pPr>
              <w:jc w:val="center"/>
              <w:rPr>
                <w:rFonts w:hint="default"/>
                <w:lang w:val="ru-RU"/>
              </w:rPr>
            </w:pPr>
            <w:r>
              <w:t>Видеокруиз</w:t>
            </w:r>
            <w:r>
              <w:rPr>
                <w:rFonts w:hint="default"/>
                <w:lang w:val="ru-RU"/>
              </w:rPr>
              <w:t xml:space="preserve"> </w:t>
            </w:r>
            <w:r>
              <w:t>-знакомство с этнокультурным комплексом «Атамань»</w:t>
            </w:r>
            <w:r>
              <w:rPr>
                <w:rFonts w:hint="default"/>
                <w:lang w:val="ru-RU"/>
              </w:rPr>
              <w:t xml:space="preserve"> на базе КЛО</w:t>
            </w:r>
          </w:p>
          <w:p w14:paraId="3111AE66">
            <w:pPr>
              <w:jc w:val="center"/>
              <w:rPr>
                <w:rStyle w:val="5"/>
                <w:rFonts w:hint="default"/>
                <w:b w:val="0"/>
                <w:shd w:val="clear" w:color="auto" w:fill="FFFFFF"/>
                <w:lang w:val="ru-RU"/>
              </w:rPr>
            </w:pPr>
            <w:r>
              <w:rPr>
                <w:rFonts w:hint="default"/>
                <w:lang w:val="ru-RU"/>
              </w:rPr>
              <w:t xml:space="preserve"> « Юный краевед»</w:t>
            </w:r>
          </w:p>
          <w:p w14:paraId="3923D983">
            <w:pPr>
              <w:jc w:val="both"/>
            </w:pPr>
          </w:p>
          <w:p w14:paraId="10A1434C">
            <w:pPr>
              <w:jc w:val="center"/>
            </w:pPr>
          </w:p>
          <w:p w14:paraId="594D9271">
            <w:pPr>
              <w:jc w:val="center"/>
            </w:pPr>
          </w:p>
        </w:tc>
        <w:tc>
          <w:tcPr>
            <w:tcW w:w="2452" w:type="dxa"/>
          </w:tcPr>
          <w:p w14:paraId="27040E8D">
            <w:pPr>
              <w:jc w:val="center"/>
              <w:rPr>
                <w:rFonts w:hint="default"/>
                <w:iCs/>
                <w:lang w:val="ru-RU"/>
              </w:rPr>
            </w:pPr>
            <w:r>
              <w:t>х. Тысячный ул. Красная,</w:t>
            </w:r>
            <w:r>
              <w:rPr>
                <w:rFonts w:hint="default"/>
                <w:lang w:val="ru-RU"/>
              </w:rPr>
              <w:t>12</w:t>
            </w:r>
          </w:p>
        </w:tc>
        <w:tc>
          <w:tcPr>
            <w:tcW w:w="1925" w:type="dxa"/>
          </w:tcPr>
          <w:p w14:paraId="6D07EC21">
            <w:pPr>
              <w:jc w:val="center"/>
            </w:pPr>
            <w:r>
              <w:t>Усова</w:t>
            </w:r>
          </w:p>
          <w:p w14:paraId="0D819010">
            <w:pPr>
              <w:jc w:val="center"/>
            </w:pPr>
            <w:r>
              <w:t>Анастасия Александровна</w:t>
            </w:r>
          </w:p>
          <w:p w14:paraId="45A7D59F">
            <w:pPr>
              <w:jc w:val="center"/>
            </w:pPr>
          </w:p>
        </w:tc>
        <w:tc>
          <w:tcPr>
            <w:tcW w:w="1761" w:type="dxa"/>
          </w:tcPr>
          <w:p w14:paraId="6AF814E1">
            <w:pPr>
              <w:jc w:val="center"/>
            </w:pPr>
            <w:r>
              <w:t>Рамазанова Оксана Николаевна</w:t>
            </w:r>
          </w:p>
          <w:p w14:paraId="2EBD5227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5880554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</w:t>
            </w:r>
          </w:p>
        </w:tc>
      </w:tr>
      <w:tr w14:paraId="449E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</w:tcPr>
          <w:p w14:paraId="208CBB14">
            <w:pPr>
              <w:tabs>
                <w:tab w:val="right" w:pos="3419"/>
              </w:tabs>
              <w:jc w:val="center"/>
              <w:rPr>
                <w:rFonts w:hint="default"/>
                <w:lang w:val="ru-RU"/>
              </w:rPr>
            </w:pPr>
            <w:r>
              <w:t xml:space="preserve">25 </w:t>
            </w:r>
            <w:r>
              <w:rPr>
                <w:lang w:val="ru-RU"/>
              </w:rPr>
              <w:t>сентября</w:t>
            </w:r>
          </w:p>
          <w:p w14:paraId="717EE0FB">
            <w:pPr>
              <w:tabs>
                <w:tab w:val="right" w:pos="3419"/>
              </w:tabs>
              <w:ind w:firstLine="360" w:firstLineChars="150"/>
              <w:jc w:val="both"/>
            </w:pPr>
            <w:r>
              <w:t>1</w:t>
            </w:r>
            <w:r>
              <w:rPr>
                <w:rFonts w:hint="default"/>
                <w:lang w:val="ru-RU"/>
              </w:rPr>
              <w:t>6</w:t>
            </w:r>
            <w:r>
              <w:t>.00</w:t>
            </w:r>
          </w:p>
        </w:tc>
        <w:tc>
          <w:tcPr>
            <w:tcW w:w="3085" w:type="dxa"/>
          </w:tcPr>
          <w:p w14:paraId="2F94E7D9">
            <w:pPr>
              <w:tabs>
                <w:tab w:val="right" w:pos="3419"/>
              </w:tabs>
              <w:jc w:val="center"/>
            </w:pPr>
            <w:r>
              <w:t>Муниципальное казенное учреждение культуры «Центр культуры и досуга Тысячного  сельского поселения Гулькевичского района»</w:t>
            </w:r>
          </w:p>
          <w:p w14:paraId="4060BD8B">
            <w:pPr>
              <w:tabs>
                <w:tab w:val="right" w:pos="3419"/>
              </w:tabs>
              <w:jc w:val="center"/>
            </w:pPr>
          </w:p>
        </w:tc>
        <w:tc>
          <w:tcPr>
            <w:tcW w:w="3265" w:type="dxa"/>
          </w:tcPr>
          <w:p w14:paraId="670ADF21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« Я пассажир» - видеоролик по ПДД</w:t>
            </w:r>
          </w:p>
        </w:tc>
        <w:tc>
          <w:tcPr>
            <w:tcW w:w="2452" w:type="dxa"/>
          </w:tcPr>
          <w:p w14:paraId="2EBFED0F">
            <w:pPr>
              <w:jc w:val="center"/>
            </w:pPr>
            <w:r>
              <w:fldChar w:fldCharType="begin"/>
            </w:r>
            <w:r>
              <w:instrText xml:space="preserve"> HYPERLINK "https://ok.ru/tysyachnay" </w:instrText>
            </w:r>
            <w:r>
              <w:fldChar w:fldCharType="separate"/>
            </w:r>
            <w:r>
              <w:rPr>
                <w:rStyle w:val="4"/>
              </w:rPr>
              <w:t>https://ok.ru/tysyachnay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3E0B9B76">
            <w:pPr>
              <w:jc w:val="center"/>
            </w:pPr>
            <w:r>
              <w:fldChar w:fldCharType="begin"/>
            </w:r>
            <w:r>
              <w:instrText xml:space="preserve"> HYPERLINK "https://vk.com/wall-204757490_92" </w:instrText>
            </w:r>
            <w:r>
              <w:fldChar w:fldCharType="separate"/>
            </w:r>
            <w:r>
              <w:rPr>
                <w:rStyle w:val="4"/>
              </w:rPr>
              <w:t>https://vk.com/wall-204757490_92</w:t>
            </w:r>
            <w:r>
              <w:rPr>
                <w:rStyle w:val="4"/>
              </w:rPr>
              <w:fldChar w:fldCharType="end"/>
            </w:r>
            <w:r>
              <w:t xml:space="preserve"> </w:t>
            </w:r>
          </w:p>
          <w:p w14:paraId="29E394A3">
            <w:pPr>
              <w:jc w:val="center"/>
            </w:pPr>
            <w:r>
              <w:fldChar w:fldCharType="begin"/>
            </w:r>
            <w:r>
              <w:instrText xml:space="preserve"> HYPERLINK "https://t.me/dom_k100/43" </w:instrText>
            </w:r>
            <w:r>
              <w:fldChar w:fldCharType="separate"/>
            </w:r>
            <w:r>
              <w:rPr>
                <w:rStyle w:val="4"/>
              </w:rPr>
              <w:t>https://t.me/dom_k100/43</w:t>
            </w:r>
            <w:r>
              <w:rPr>
                <w:rStyle w:val="4"/>
              </w:rPr>
              <w:fldChar w:fldCharType="end"/>
            </w:r>
          </w:p>
        </w:tc>
        <w:tc>
          <w:tcPr>
            <w:tcW w:w="1925" w:type="dxa"/>
          </w:tcPr>
          <w:p w14:paraId="688BEB46">
            <w:pPr>
              <w:jc w:val="center"/>
            </w:pPr>
            <w:r>
              <w:t>Усова</w:t>
            </w:r>
          </w:p>
          <w:p w14:paraId="3AD22658">
            <w:pPr>
              <w:jc w:val="center"/>
            </w:pPr>
            <w:r>
              <w:t>Анастасия Александровна</w:t>
            </w:r>
          </w:p>
          <w:p w14:paraId="64512959">
            <w:pPr>
              <w:jc w:val="center"/>
            </w:pPr>
          </w:p>
        </w:tc>
        <w:tc>
          <w:tcPr>
            <w:tcW w:w="1761" w:type="dxa"/>
          </w:tcPr>
          <w:p w14:paraId="6ADBD514">
            <w:pPr>
              <w:jc w:val="center"/>
            </w:pPr>
            <w:r>
              <w:t>Рамазанова Оксана Николаевна</w:t>
            </w:r>
          </w:p>
          <w:p w14:paraId="47231571">
            <w:pPr>
              <w:jc w:val="center"/>
            </w:pPr>
            <w:r>
              <w:t>8(988)4899552</w:t>
            </w:r>
          </w:p>
        </w:tc>
        <w:tc>
          <w:tcPr>
            <w:tcW w:w="1211" w:type="dxa"/>
          </w:tcPr>
          <w:p w14:paraId="13A72E52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</w:t>
            </w:r>
          </w:p>
        </w:tc>
      </w:tr>
      <w:tr w14:paraId="1B0E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5" w:type="dxa"/>
            <w:shd w:val="clear" w:color="auto" w:fill="auto"/>
            <w:vAlign w:val="top"/>
          </w:tcPr>
          <w:p w14:paraId="1501B1E2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29 ноября</w:t>
            </w:r>
          </w:p>
          <w:p w14:paraId="295DC44F">
            <w:pPr>
              <w:snapToGrid w:val="0"/>
              <w:contextualSpacing/>
              <w:jc w:val="center"/>
              <w:rPr>
                <w:rFonts w:hint="default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16.00</w:t>
            </w:r>
          </w:p>
        </w:tc>
        <w:tc>
          <w:tcPr>
            <w:tcW w:w="3085" w:type="dxa"/>
            <w:shd w:val="clear" w:color="auto" w:fill="auto"/>
            <w:vAlign w:val="top"/>
          </w:tcPr>
          <w:p w14:paraId="49E541FF">
            <w:pPr>
              <w:contextualSpacing/>
              <w:jc w:val="center"/>
            </w:pPr>
            <w:r>
              <w:t xml:space="preserve">Муниципальное </w:t>
            </w:r>
            <w:r>
              <w:rPr>
                <w:lang w:val="ru-RU"/>
              </w:rPr>
              <w:t>казённое</w:t>
            </w:r>
            <w:r>
              <w:t xml:space="preserve"> учреждение культуры «Центр культуры и досуга Тысячного  сельского поселения Гулькевичского района»</w:t>
            </w:r>
          </w:p>
          <w:p w14:paraId="0341CA47">
            <w:pPr>
              <w:contextualSpacing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3265" w:type="dxa"/>
            <w:shd w:val="clear" w:color="auto" w:fill="auto"/>
            <w:vAlign w:val="center"/>
          </w:tcPr>
          <w:p w14:paraId="7E148E68">
            <w:pPr>
              <w:jc w:val="center"/>
              <w:rPr>
                <w:rFonts w:hint="default"/>
                <w:color w:val="auto"/>
                <w:highlight w:val="none"/>
                <w:lang w:val="ru-RU"/>
              </w:rPr>
            </w:pPr>
            <w:r>
              <w:rPr>
                <w:rFonts w:hint="default"/>
                <w:color w:val="auto"/>
                <w:highlight w:val="none"/>
                <w:lang w:val="ru-RU"/>
              </w:rPr>
              <w:t>«Делаем подарочки для любимой мамочки» - мастер - класс</w:t>
            </w:r>
          </w:p>
          <w:p w14:paraId="6DE8E8F6">
            <w:pPr>
              <w:jc w:val="both"/>
              <w:rPr>
                <w:rFonts w:hint="default"/>
                <w:lang w:val="ru-RU"/>
              </w:rPr>
            </w:pPr>
          </w:p>
          <w:p w14:paraId="6FCE029D">
            <w:pPr>
              <w:jc w:val="both"/>
              <w:rPr>
                <w:rFonts w:hint="default"/>
                <w:lang w:val="ru-RU"/>
              </w:rPr>
            </w:pPr>
          </w:p>
          <w:p w14:paraId="00CA05D9">
            <w:pPr>
              <w:jc w:val="center"/>
            </w:pPr>
          </w:p>
          <w:p w14:paraId="00713DE2">
            <w:pPr>
              <w:jc w:val="center"/>
            </w:pPr>
          </w:p>
          <w:p w14:paraId="25726C4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14:paraId="1F8D0AEA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х.Тысячный,ул. Красная 9</w:t>
            </w:r>
          </w:p>
          <w:p w14:paraId="41D4F5CB">
            <w:pPr>
              <w:jc w:val="center"/>
            </w:pPr>
          </w:p>
          <w:p w14:paraId="75E1AB33">
            <w:pPr>
              <w:jc w:val="center"/>
            </w:pPr>
          </w:p>
          <w:p w14:paraId="35019E6A">
            <w:pPr>
              <w:jc w:val="center"/>
            </w:pPr>
          </w:p>
          <w:p w14:paraId="6A0454F7">
            <w:pPr>
              <w:jc w:val="center"/>
            </w:pPr>
          </w:p>
          <w:p w14:paraId="5B1BF2B2">
            <w:pPr>
              <w:jc w:val="center"/>
            </w:pPr>
          </w:p>
          <w:p w14:paraId="31713E4F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25" w:type="dxa"/>
            <w:shd w:val="clear" w:color="auto" w:fill="auto"/>
            <w:vAlign w:val="top"/>
          </w:tcPr>
          <w:p w14:paraId="16CEA649">
            <w:pPr>
              <w:jc w:val="center"/>
            </w:pPr>
            <w:r>
              <w:t>Усова</w:t>
            </w:r>
          </w:p>
          <w:p w14:paraId="50F58786">
            <w:pPr>
              <w:jc w:val="center"/>
            </w:pPr>
            <w:r>
              <w:t>Анастасия Александровна</w:t>
            </w:r>
          </w:p>
          <w:p w14:paraId="795C654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61" w:type="dxa"/>
            <w:shd w:val="clear" w:color="auto" w:fill="auto"/>
            <w:vAlign w:val="top"/>
          </w:tcPr>
          <w:p w14:paraId="0CA1D4B8">
            <w:pPr>
              <w:jc w:val="center"/>
            </w:pPr>
            <w:r>
              <w:t>Рамазанова Оксана Николаевна</w:t>
            </w:r>
          </w:p>
          <w:p w14:paraId="1638DF7B">
            <w:pPr>
              <w:tabs>
                <w:tab w:val="right" w:pos="3419"/>
              </w:tabs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t>8(988)4899552</w:t>
            </w:r>
          </w:p>
        </w:tc>
        <w:tc>
          <w:tcPr>
            <w:tcW w:w="1211" w:type="dxa"/>
            <w:shd w:val="clear" w:color="auto" w:fill="auto"/>
            <w:vAlign w:val="top"/>
          </w:tcPr>
          <w:p w14:paraId="73363E9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hint="default" w:cs="Times New Roman"/>
                <w:sz w:val="24"/>
                <w:szCs w:val="24"/>
                <w:lang w:val="en-US" w:eastAsia="ru-RU" w:bidi="ar-SA"/>
              </w:rPr>
              <w:t>20</w:t>
            </w:r>
          </w:p>
        </w:tc>
      </w:tr>
    </w:tbl>
    <w:p w14:paraId="19B57F2A">
      <w:pPr>
        <w:sectPr>
          <w:pgSz w:w="16838" w:h="11906" w:orient="landscape"/>
          <w:pgMar w:top="1800" w:right="1440" w:bottom="1800" w:left="1440" w:header="720" w:footer="720" w:gutter="0"/>
          <w:cols w:space="720" w:num="1"/>
          <w:docGrid w:linePitch="360" w:charSpace="0"/>
        </w:sectPr>
      </w:pPr>
      <w:bookmarkStart w:id="0" w:name="_GoBack"/>
    </w:p>
    <w:bookmarkEnd w:id="0"/>
    <w:p w14:paraId="43EFF0A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ndale Sans UI">
    <w:altName w:val="Arial Unicode MS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C51CD"/>
    <w:rsid w:val="1122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ndale Sans UI" w:cs="Times New Roman"/>
      <w:kern w:val="2"/>
      <w:sz w:val="24"/>
      <w:szCs w:val="24"/>
      <w:lang w:val="ru-RU" w:eastAsia="ar-SA" w:bidi="ar-SA"/>
    </w:rPr>
  </w:style>
  <w:style w:type="paragraph" w:customStyle="1" w:styleId="8">
    <w:name w:val="Standard"/>
    <w:qFormat/>
    <w:uiPriority w:val="0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2025-10-03T12:16:00Z</dcterms:created>
  <dc:creator>user</dc:creator>
  <cp:lastModifiedBy>user</cp:lastModifiedBy>
  <cp:lastPrinted>2025-10-07T13:23:09Z</cp:lastPrinted>
  <dcterms:modified xsi:type="dcterms:W3CDTF">2025-10-07T13:35:57Z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2989DB27A54B40599293EDAE653B23A7_12</vt:lpwstr>
  </property>
</Properties>
</file>