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C4" w:rsidRPr="00AA47C4" w:rsidRDefault="00AA47C4" w:rsidP="00AA47C4">
      <w:pPr>
        <w:pStyle w:val="a5"/>
        <w:shd w:val="clear" w:color="auto" w:fill="FFFFFF"/>
        <w:jc w:val="center"/>
        <w:rPr>
          <w:color w:val="FF0000"/>
          <w:sz w:val="32"/>
          <w:szCs w:val="32"/>
        </w:rPr>
      </w:pPr>
      <w:r w:rsidRPr="00AA47C4">
        <w:rPr>
          <w:color w:val="FF0000"/>
          <w:sz w:val="32"/>
          <w:szCs w:val="32"/>
        </w:rPr>
        <w:t>Права и обязанности воспитанников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7"/>
          <w:szCs w:val="27"/>
        </w:rPr>
      </w:pP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ДОУ 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7"/>
          <w:szCs w:val="27"/>
        </w:rPr>
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>
        <w:rPr>
          <w:color w:val="000000"/>
          <w:sz w:val="27"/>
          <w:szCs w:val="27"/>
        </w:rPr>
        <w:t xml:space="preserve"> Освоение  ООП дошкольного образования не сопровождается проведением промежуточных аттестаций и итоговой аттестации  воспитанников.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Воспитанники  ДОУ  имеют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      оказание первичной медико-санитарной помощи в порядке, установленном законодательством в сфере охраны здоровья;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      организацию питания;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      определение оптимальной образовательной нагрузки режима непосредственно образовательной деятельности;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       пропаганду и обучение навыкам здорового образа жизни, требованиям охраны труда;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    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       обеспечение безопасности воспитанников во время пребывания в ДОО;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       профилактику несчастных случаев с воспитанниками во время пребывания в ДОО;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-       проведение санитарно-противоэпидемических и профилактических мероприятий.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ДОУ, при реализации ООП создает условия для охраны здоровья воспитанников, в том числе обеспечивает: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   текущий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состоянием здоровья воспитанников;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 проведение санитарно-гигиенических, профилактических и оздоровительных мероприятий, обучение и воспитание в сфере охраны здоровья воспитанников ДОО;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    соблюдение государственных санитарно-эпидемиологических правил и нормативов;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  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Воспитанникам, испытывающим трудности в освоении ООП, развитии и социальной адаптации, оказывается психолого-педагогическая, медицинская и социальная помощь: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    психолого-педагогическое консультирование родителей (законных представителей) и педагогических работников;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Педагогическая, медицинская и социальная коррекционная помощь оказывается воспитанникам на основании заявления или согласия в письменной форме их родителей.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Порядком отчисления, перевода и восстановления воспитанников муниципального бюджетного дошкольного образовательного учреждения.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Иные академические права, предусмотренные Федеральным законом РФ «Об образовании в Российской Федерации» № 273-ФЗ, иными нормативными правовыми актами Российской Федерации, локальными нормативными актами </w:t>
      </w:r>
      <w:r>
        <w:rPr>
          <w:color w:val="000000"/>
          <w:sz w:val="27"/>
          <w:szCs w:val="27"/>
        </w:rPr>
        <w:t xml:space="preserve">МБДОУ </w:t>
      </w:r>
      <w:proofErr w:type="spellStart"/>
      <w:r>
        <w:rPr>
          <w:color w:val="000000"/>
          <w:sz w:val="27"/>
          <w:szCs w:val="27"/>
        </w:rPr>
        <w:t>Ремонтненский</w:t>
      </w:r>
      <w:proofErr w:type="spellEnd"/>
      <w:r>
        <w:rPr>
          <w:color w:val="000000"/>
          <w:sz w:val="27"/>
          <w:szCs w:val="27"/>
        </w:rPr>
        <w:t xml:space="preserve"> д/с «Родничок»</w:t>
      </w:r>
      <w:r>
        <w:rPr>
          <w:color w:val="000000"/>
          <w:sz w:val="27"/>
          <w:szCs w:val="27"/>
        </w:rPr>
        <w:t>».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Обучающиеся </w:t>
      </w:r>
      <w:r>
        <w:rPr>
          <w:rStyle w:val="a6"/>
          <w:color w:val="000000"/>
          <w:sz w:val="27"/>
          <w:szCs w:val="27"/>
        </w:rPr>
        <w:t>обязаны: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добросовестно осваивать образовательную программу </w:t>
      </w:r>
      <w:r>
        <w:rPr>
          <w:color w:val="000000"/>
          <w:sz w:val="27"/>
          <w:szCs w:val="27"/>
        </w:rPr>
        <w:t xml:space="preserve">МБДОУ </w:t>
      </w:r>
      <w:proofErr w:type="spellStart"/>
      <w:r>
        <w:rPr>
          <w:color w:val="000000"/>
          <w:sz w:val="27"/>
          <w:szCs w:val="27"/>
        </w:rPr>
        <w:t>Ремонтненский</w:t>
      </w:r>
      <w:proofErr w:type="spellEnd"/>
      <w:r>
        <w:rPr>
          <w:color w:val="000000"/>
          <w:sz w:val="27"/>
          <w:szCs w:val="27"/>
        </w:rPr>
        <w:t xml:space="preserve"> д/с «Родничок</w:t>
      </w:r>
      <w:r>
        <w:rPr>
          <w:color w:val="000000"/>
          <w:sz w:val="27"/>
          <w:szCs w:val="27"/>
        </w:rPr>
        <w:t>»,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выполнять требования устава </w:t>
      </w:r>
      <w:r>
        <w:rPr>
          <w:color w:val="000000"/>
          <w:sz w:val="27"/>
          <w:szCs w:val="27"/>
        </w:rPr>
        <w:t xml:space="preserve">МБДОУ </w:t>
      </w:r>
      <w:proofErr w:type="spellStart"/>
      <w:r>
        <w:rPr>
          <w:color w:val="000000"/>
          <w:sz w:val="27"/>
          <w:szCs w:val="27"/>
        </w:rPr>
        <w:t>Ремонтненский</w:t>
      </w:r>
      <w:proofErr w:type="spellEnd"/>
      <w:r>
        <w:rPr>
          <w:color w:val="000000"/>
          <w:sz w:val="27"/>
          <w:szCs w:val="27"/>
        </w:rPr>
        <w:t xml:space="preserve"> д/с «Родничок»</w:t>
      </w:r>
      <w:r>
        <w:rPr>
          <w:color w:val="000000"/>
          <w:sz w:val="27"/>
          <w:szCs w:val="27"/>
        </w:rPr>
        <w:t xml:space="preserve">», </w:t>
      </w:r>
      <w:proofErr w:type="gramStart"/>
      <w:r>
        <w:rPr>
          <w:color w:val="000000"/>
          <w:sz w:val="27"/>
          <w:szCs w:val="27"/>
        </w:rPr>
        <w:t>осуществляющей</w:t>
      </w:r>
      <w:proofErr w:type="gramEnd"/>
      <w:r>
        <w:rPr>
          <w:color w:val="000000"/>
          <w:sz w:val="27"/>
          <w:szCs w:val="27"/>
        </w:rPr>
        <w:t> образовательную деятельность, правил внутреннего распорядка;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уважать честь и достоинство других обучающихся и работников </w:t>
      </w:r>
      <w:r>
        <w:rPr>
          <w:color w:val="000000"/>
          <w:sz w:val="27"/>
          <w:szCs w:val="27"/>
        </w:rPr>
        <w:t xml:space="preserve">МБДОУ </w:t>
      </w:r>
      <w:proofErr w:type="spellStart"/>
      <w:r>
        <w:rPr>
          <w:color w:val="000000"/>
          <w:sz w:val="27"/>
          <w:szCs w:val="27"/>
        </w:rPr>
        <w:t>Ремонтненский</w:t>
      </w:r>
      <w:proofErr w:type="spellEnd"/>
      <w:r>
        <w:rPr>
          <w:color w:val="000000"/>
          <w:sz w:val="27"/>
          <w:szCs w:val="27"/>
        </w:rPr>
        <w:t xml:space="preserve"> д/с «Родничок</w:t>
      </w:r>
      <w:r>
        <w:rPr>
          <w:color w:val="000000"/>
          <w:sz w:val="27"/>
          <w:szCs w:val="27"/>
        </w:rPr>
        <w:t>», осуществляющей образовательную деятельность, не создавать препятствий для получения образования другими обучающимися;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бережно относиться к имущест</w:t>
      </w:r>
      <w:r>
        <w:rPr>
          <w:color w:val="000000"/>
          <w:sz w:val="27"/>
          <w:szCs w:val="27"/>
        </w:rPr>
        <w:t xml:space="preserve">ву МБДОУ </w:t>
      </w:r>
      <w:proofErr w:type="spellStart"/>
      <w:r>
        <w:rPr>
          <w:color w:val="000000"/>
          <w:sz w:val="27"/>
          <w:szCs w:val="27"/>
        </w:rPr>
        <w:t>Ремонтненский</w:t>
      </w:r>
      <w:proofErr w:type="spellEnd"/>
      <w:r>
        <w:rPr>
          <w:color w:val="000000"/>
          <w:sz w:val="27"/>
          <w:szCs w:val="27"/>
        </w:rPr>
        <w:t xml:space="preserve"> д/с Родничок</w:t>
      </w:r>
      <w:r>
        <w:rPr>
          <w:color w:val="000000"/>
          <w:sz w:val="27"/>
          <w:szCs w:val="27"/>
        </w:rPr>
        <w:t>».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Иные обязанности обучающихся, устанавливаются Федеральным законом РФ "Об образовании в Российской Федерации" № 273-ФЗ, иными федеральными законами,</w:t>
      </w:r>
      <w:r>
        <w:rPr>
          <w:color w:val="000000"/>
          <w:sz w:val="27"/>
          <w:szCs w:val="27"/>
        </w:rPr>
        <w:t xml:space="preserve"> договором об образовании МБДОУ </w:t>
      </w:r>
      <w:proofErr w:type="spellStart"/>
      <w:r>
        <w:rPr>
          <w:color w:val="000000"/>
          <w:sz w:val="27"/>
          <w:szCs w:val="27"/>
        </w:rPr>
        <w:t>Ремонтненский</w:t>
      </w:r>
      <w:proofErr w:type="spellEnd"/>
      <w:r>
        <w:rPr>
          <w:color w:val="000000"/>
          <w:sz w:val="27"/>
          <w:szCs w:val="27"/>
        </w:rPr>
        <w:t xml:space="preserve"> д/с «Родничок»</w:t>
      </w:r>
      <w:r>
        <w:rPr>
          <w:color w:val="000000"/>
          <w:sz w:val="27"/>
          <w:szCs w:val="27"/>
        </w:rPr>
        <w:t>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Дисциплина в </w:t>
      </w:r>
      <w:r>
        <w:rPr>
          <w:color w:val="000000"/>
          <w:sz w:val="27"/>
          <w:szCs w:val="27"/>
        </w:rPr>
        <w:t xml:space="preserve">МБДОУ </w:t>
      </w:r>
      <w:proofErr w:type="spellStart"/>
      <w:r>
        <w:rPr>
          <w:color w:val="000000"/>
          <w:sz w:val="27"/>
          <w:szCs w:val="27"/>
        </w:rPr>
        <w:t>Ремонтненский</w:t>
      </w:r>
      <w:proofErr w:type="spellEnd"/>
      <w:r>
        <w:rPr>
          <w:color w:val="000000"/>
          <w:sz w:val="27"/>
          <w:szCs w:val="27"/>
        </w:rPr>
        <w:t xml:space="preserve"> д/с «Родничок</w:t>
      </w:r>
      <w:r>
        <w:rPr>
          <w:color w:val="000000"/>
          <w:sz w:val="27"/>
          <w:szCs w:val="27"/>
        </w:rPr>
        <w:t xml:space="preserve">»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не допускается.</w:t>
      </w:r>
    </w:p>
    <w:p w:rsidR="00AA47C4" w:rsidRDefault="00AA47C4" w:rsidP="00AA47C4">
      <w:pPr>
        <w:pStyle w:val="a5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Меры дисциплинарного взыскания</w:t>
      </w:r>
      <w:r>
        <w:rPr>
          <w:color w:val="000000"/>
          <w:sz w:val="27"/>
          <w:szCs w:val="27"/>
        </w:rPr>
        <w:t xml:space="preserve"> в МБДОУ   </w:t>
      </w:r>
      <w:proofErr w:type="spellStart"/>
      <w:r>
        <w:rPr>
          <w:color w:val="000000"/>
          <w:sz w:val="27"/>
          <w:szCs w:val="27"/>
        </w:rPr>
        <w:t>Ремонтненский</w:t>
      </w:r>
      <w:proofErr w:type="spellEnd"/>
      <w:r>
        <w:rPr>
          <w:color w:val="000000"/>
          <w:sz w:val="27"/>
          <w:szCs w:val="27"/>
        </w:rPr>
        <w:t xml:space="preserve"> д/с «Родничок</w:t>
      </w:r>
      <w:bookmarkStart w:id="0" w:name="_GoBack"/>
      <w:bookmarkEnd w:id="0"/>
      <w:r>
        <w:rPr>
          <w:color w:val="000000"/>
          <w:sz w:val="27"/>
          <w:szCs w:val="27"/>
        </w:rPr>
        <w:t xml:space="preserve">» не применяются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обучающимся.</w:t>
      </w:r>
    </w:p>
    <w:p w:rsidR="00B000E2" w:rsidRDefault="00B000E2"/>
    <w:sectPr w:rsidR="00B000E2" w:rsidSect="00AA47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79"/>
    <w:rsid w:val="00870357"/>
    <w:rsid w:val="00A92E79"/>
    <w:rsid w:val="00AA47C4"/>
    <w:rsid w:val="00B000E2"/>
    <w:rsid w:val="00C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71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3871"/>
    <w:pPr>
      <w:suppressAutoHyphens/>
    </w:pPr>
    <w:rPr>
      <w:color w:val="00000A"/>
      <w:sz w:val="22"/>
      <w:szCs w:val="22"/>
    </w:rPr>
  </w:style>
  <w:style w:type="paragraph" w:styleId="a4">
    <w:name w:val="List Paragraph"/>
    <w:basedOn w:val="a"/>
    <w:uiPriority w:val="99"/>
    <w:qFormat/>
    <w:rsid w:val="00CE387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47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AA47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71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3871"/>
    <w:pPr>
      <w:suppressAutoHyphens/>
    </w:pPr>
    <w:rPr>
      <w:color w:val="00000A"/>
      <w:sz w:val="22"/>
      <w:szCs w:val="22"/>
    </w:rPr>
  </w:style>
  <w:style w:type="paragraph" w:styleId="a4">
    <w:name w:val="List Paragraph"/>
    <w:basedOn w:val="a"/>
    <w:uiPriority w:val="99"/>
    <w:qFormat/>
    <w:rsid w:val="00CE387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47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AA4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2019-04-08T18:09:00Z</dcterms:created>
  <dcterms:modified xsi:type="dcterms:W3CDTF">2019-04-08T18:20:00Z</dcterms:modified>
</cp:coreProperties>
</file>